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EC35FE" w14:textId="109E97F2" w:rsidR="004326FF" w:rsidRPr="00BB5E85" w:rsidRDefault="004326FF" w:rsidP="004326FF">
      <w:pPr>
        <w:tabs>
          <w:tab w:val="center" w:pos="4536"/>
          <w:tab w:val="right" w:pos="9072"/>
        </w:tabs>
        <w:rPr>
          <w:rFonts w:eastAsia="Batang"/>
          <w:b/>
          <w:bCs/>
          <w:sz w:val="28"/>
          <w:szCs w:val="24"/>
        </w:rPr>
      </w:pPr>
      <w:bookmarkStart w:id="0" w:name="OLE_LINK5"/>
      <w:bookmarkStart w:id="1" w:name="OLE_LINK8"/>
      <w:bookmarkStart w:id="2" w:name="_Toc28269461"/>
      <w:r w:rsidRPr="00C14FC4">
        <w:rPr>
          <w:rFonts w:eastAsia="Batang"/>
          <w:b/>
          <w:bCs/>
          <w:sz w:val="28"/>
          <w:szCs w:val="24"/>
        </w:rPr>
        <w:t>3GPP TSG RAN WG1 #1</w:t>
      </w:r>
      <w:r>
        <w:rPr>
          <w:rFonts w:eastAsia="Batang"/>
          <w:b/>
          <w:bCs/>
          <w:sz w:val="28"/>
          <w:szCs w:val="24"/>
        </w:rPr>
        <w:t>1</w:t>
      </w:r>
      <w:r w:rsidR="002441F0">
        <w:rPr>
          <w:rFonts w:eastAsia="Batang"/>
          <w:b/>
          <w:bCs/>
          <w:sz w:val="28"/>
          <w:szCs w:val="24"/>
        </w:rPr>
        <w:t>3</w:t>
      </w:r>
      <w:r w:rsidRPr="00C14FC4">
        <w:rPr>
          <w:rFonts w:eastAsia="Batang"/>
          <w:b/>
          <w:bCs/>
          <w:sz w:val="28"/>
          <w:szCs w:val="24"/>
        </w:rPr>
        <w:tab/>
      </w:r>
      <w:r w:rsidRPr="00C14FC4">
        <w:rPr>
          <w:rFonts w:eastAsia="Batang"/>
          <w:b/>
          <w:bCs/>
          <w:sz w:val="28"/>
          <w:szCs w:val="24"/>
        </w:rPr>
        <w:tab/>
      </w:r>
      <w:r>
        <w:rPr>
          <w:rFonts w:eastAsia="Batang"/>
          <w:b/>
          <w:bCs/>
          <w:sz w:val="28"/>
          <w:szCs w:val="24"/>
        </w:rPr>
        <w:t xml:space="preserve">          </w:t>
      </w:r>
      <w:r w:rsidRPr="00FA6B5C">
        <w:rPr>
          <w:rFonts w:eastAsia="Batang"/>
          <w:b/>
          <w:bCs/>
          <w:sz w:val="28"/>
          <w:szCs w:val="24"/>
        </w:rPr>
        <w:t>R1-</w:t>
      </w:r>
      <w:r w:rsidRPr="00FA6B5C">
        <w:t xml:space="preserve"> </w:t>
      </w:r>
      <w:r w:rsidRPr="00FA6B5C">
        <w:rPr>
          <w:rFonts w:eastAsia="Batang"/>
          <w:b/>
          <w:bCs/>
          <w:sz w:val="28"/>
          <w:szCs w:val="24"/>
        </w:rPr>
        <w:t>230</w:t>
      </w:r>
      <w:r w:rsidR="00FA6B5C" w:rsidRPr="00FA6B5C">
        <w:rPr>
          <w:rFonts w:eastAsia="Batang"/>
          <w:b/>
          <w:bCs/>
          <w:sz w:val="28"/>
          <w:szCs w:val="24"/>
        </w:rPr>
        <w:t>56</w:t>
      </w:r>
      <w:r w:rsidR="00F91EE4">
        <w:rPr>
          <w:rFonts w:eastAsia="Batang"/>
          <w:b/>
          <w:bCs/>
          <w:sz w:val="28"/>
          <w:szCs w:val="24"/>
        </w:rPr>
        <w:t>74</w:t>
      </w:r>
    </w:p>
    <w:p w14:paraId="10E041E5" w14:textId="01328007" w:rsidR="004326FF" w:rsidRDefault="00604FF3" w:rsidP="004326FF">
      <w:pPr>
        <w:pStyle w:val="TdocHeader2"/>
        <w:rPr>
          <w:rFonts w:ascii="Times New Roman" w:hAnsi="Times New Roman"/>
          <w:bCs/>
          <w:sz w:val="28"/>
          <w:szCs w:val="24"/>
        </w:rPr>
      </w:pPr>
      <w:bookmarkStart w:id="3" w:name="OLE_LINK3"/>
      <w:bookmarkStart w:id="4" w:name="OLE_LINK4"/>
      <w:r w:rsidRPr="00604FF3">
        <w:rPr>
          <w:rFonts w:ascii="Times New Roman" w:hAnsi="Times New Roman"/>
          <w:bCs/>
          <w:sz w:val="28"/>
          <w:szCs w:val="24"/>
        </w:rPr>
        <w:t>Incheon, South Korea, May 22nd - 26th, 2023</w:t>
      </w:r>
    </w:p>
    <w:p w14:paraId="064CA1E5" w14:textId="77777777" w:rsidR="004326FF" w:rsidRPr="000E20DE" w:rsidRDefault="004326FF" w:rsidP="004326FF">
      <w:pPr>
        <w:pStyle w:val="TdocHeader2"/>
        <w:rPr>
          <w:rFonts w:ascii="Times New Roman" w:hAnsi="Times New Roman"/>
          <w:sz w:val="24"/>
          <w:szCs w:val="24"/>
        </w:rPr>
      </w:pPr>
    </w:p>
    <w:p w14:paraId="44EB8E68" w14:textId="77777777" w:rsidR="004326FF" w:rsidRPr="00C14FC4" w:rsidRDefault="004326FF" w:rsidP="004326FF">
      <w:pPr>
        <w:pStyle w:val="TdocHeader2"/>
        <w:rPr>
          <w:rFonts w:ascii="Times New Roman" w:hAnsi="Times New Roman"/>
          <w:sz w:val="24"/>
          <w:szCs w:val="24"/>
          <w:lang w:val="en-US"/>
        </w:rPr>
      </w:pPr>
      <w:r w:rsidRPr="00C14FC4">
        <w:rPr>
          <w:rFonts w:ascii="Times New Roman" w:hAnsi="Times New Roman"/>
          <w:sz w:val="24"/>
          <w:szCs w:val="24"/>
          <w:lang w:val="en-US"/>
        </w:rPr>
        <w:t xml:space="preserve">Source: </w:t>
      </w:r>
      <w:r w:rsidRPr="00C14FC4">
        <w:rPr>
          <w:rFonts w:ascii="Times New Roman" w:hAnsi="Times New Roman"/>
          <w:sz w:val="24"/>
          <w:szCs w:val="24"/>
          <w:lang w:val="en-US"/>
        </w:rPr>
        <w:tab/>
      </w:r>
      <w:r>
        <w:rPr>
          <w:rFonts w:ascii="Times New Roman" w:hAnsi="Times New Roman"/>
          <w:sz w:val="24"/>
          <w:szCs w:val="24"/>
          <w:lang w:val="en-US"/>
        </w:rPr>
        <w:t>Media</w:t>
      </w:r>
      <w:r>
        <w:rPr>
          <w:rFonts w:ascii="Times New Roman" w:hAnsi="Times New Roman" w:hint="eastAsia"/>
          <w:sz w:val="24"/>
          <w:szCs w:val="24"/>
          <w:lang w:val="en-US" w:eastAsia="zh-CN"/>
        </w:rPr>
        <w:t>T</w:t>
      </w:r>
      <w:r>
        <w:rPr>
          <w:rFonts w:ascii="Times New Roman" w:hAnsi="Times New Roman"/>
          <w:sz w:val="24"/>
          <w:szCs w:val="24"/>
          <w:lang w:val="en-US"/>
        </w:rPr>
        <w:t>ek Inc.</w:t>
      </w:r>
    </w:p>
    <w:p w14:paraId="1BC2F8CF" w14:textId="3639FC42" w:rsidR="004326FF" w:rsidRPr="00C14FC4" w:rsidRDefault="004326FF" w:rsidP="004326FF">
      <w:pPr>
        <w:pStyle w:val="TdocHeader2"/>
        <w:rPr>
          <w:rFonts w:ascii="Times New Roman" w:hAnsi="Times New Roman"/>
          <w:sz w:val="24"/>
          <w:szCs w:val="24"/>
          <w:lang w:val="en-US"/>
        </w:rPr>
      </w:pPr>
      <w:r w:rsidRPr="00C14FC4">
        <w:rPr>
          <w:rFonts w:ascii="Times New Roman" w:hAnsi="Times New Roman"/>
          <w:sz w:val="24"/>
          <w:szCs w:val="24"/>
          <w:lang w:val="en-US"/>
        </w:rPr>
        <w:t>Title:</w:t>
      </w:r>
      <w:bookmarkStart w:id="5" w:name="Title"/>
      <w:bookmarkEnd w:id="5"/>
      <w:r w:rsidRPr="00C14FC4">
        <w:rPr>
          <w:rFonts w:ascii="Times New Roman" w:hAnsi="Times New Roman"/>
          <w:sz w:val="24"/>
          <w:szCs w:val="24"/>
          <w:lang w:val="en-US"/>
        </w:rPr>
        <w:tab/>
      </w:r>
      <w:r w:rsidR="00C008DD" w:rsidRPr="00C008DD">
        <w:rPr>
          <w:rFonts w:ascii="Times New Roman" w:hAnsi="Times New Roman"/>
          <w:sz w:val="24"/>
          <w:szCs w:val="24"/>
          <w:lang w:val="en-US"/>
        </w:rPr>
        <w:t>Discussion on SL operation on FR2</w:t>
      </w:r>
    </w:p>
    <w:p w14:paraId="21CFEC8D" w14:textId="77777777" w:rsidR="004326FF" w:rsidRPr="00C14FC4" w:rsidRDefault="004326FF" w:rsidP="004326FF">
      <w:pPr>
        <w:pStyle w:val="TdocHeader2"/>
        <w:rPr>
          <w:rFonts w:ascii="Times New Roman" w:hAnsi="Times New Roman"/>
          <w:sz w:val="24"/>
          <w:szCs w:val="24"/>
        </w:rPr>
      </w:pPr>
      <w:r w:rsidRPr="00C14FC4">
        <w:rPr>
          <w:rFonts w:ascii="Times New Roman" w:hAnsi="Times New Roman"/>
          <w:sz w:val="24"/>
          <w:szCs w:val="24"/>
        </w:rPr>
        <w:t>Agenda item:</w:t>
      </w:r>
      <w:r w:rsidRPr="00C14FC4">
        <w:rPr>
          <w:rFonts w:ascii="Times New Roman" w:hAnsi="Times New Roman"/>
          <w:sz w:val="24"/>
          <w:szCs w:val="24"/>
        </w:rPr>
        <w:tab/>
      </w:r>
      <w:r>
        <w:rPr>
          <w:rFonts w:ascii="Times New Roman" w:hAnsi="Times New Roman"/>
          <w:sz w:val="24"/>
          <w:szCs w:val="24"/>
          <w:lang w:eastAsia="zh-CN"/>
        </w:rPr>
        <w:t>9.4.3</w:t>
      </w:r>
    </w:p>
    <w:p w14:paraId="40B29E69" w14:textId="77777777" w:rsidR="004326FF" w:rsidRDefault="004326FF" w:rsidP="004326FF">
      <w:pPr>
        <w:pStyle w:val="TdocHeader2"/>
        <w:rPr>
          <w:rFonts w:ascii="Times New Roman" w:hAnsi="Times New Roman"/>
          <w:sz w:val="24"/>
          <w:szCs w:val="24"/>
        </w:rPr>
      </w:pPr>
      <w:r w:rsidRPr="00C14FC4">
        <w:rPr>
          <w:rFonts w:ascii="Times New Roman" w:hAnsi="Times New Roman"/>
          <w:sz w:val="24"/>
          <w:szCs w:val="24"/>
        </w:rPr>
        <w:t>Document for:</w:t>
      </w:r>
      <w:bookmarkStart w:id="6" w:name="DocumentFor"/>
      <w:bookmarkEnd w:id="6"/>
      <w:r w:rsidRPr="00C14FC4">
        <w:rPr>
          <w:rFonts w:ascii="Times New Roman" w:hAnsi="Times New Roman"/>
          <w:sz w:val="24"/>
          <w:szCs w:val="24"/>
          <w:lang w:eastAsia="zh-CN"/>
        </w:rPr>
        <w:tab/>
      </w:r>
      <w:r w:rsidRPr="00C14FC4">
        <w:rPr>
          <w:rFonts w:ascii="Times New Roman" w:hAnsi="Times New Roman"/>
          <w:sz w:val="24"/>
          <w:szCs w:val="24"/>
        </w:rPr>
        <w:t>Discussion &amp; Decision</w:t>
      </w:r>
      <w:bookmarkStart w:id="7" w:name="_Toc120549591"/>
      <w:bookmarkEnd w:id="3"/>
      <w:bookmarkEnd w:id="4"/>
    </w:p>
    <w:bookmarkEnd w:id="7"/>
    <w:p w14:paraId="2F4DA942" w14:textId="77777777" w:rsidR="003C74F4" w:rsidRDefault="00737DE5" w:rsidP="004928B8">
      <w:pPr>
        <w:pStyle w:val="Heading1"/>
      </w:pPr>
      <w:r>
        <w:t>Introduction</w:t>
      </w:r>
    </w:p>
    <w:p w14:paraId="7A17100A" w14:textId="5F30962F" w:rsidR="0026796E" w:rsidRPr="00AE38B9" w:rsidRDefault="0026796E" w:rsidP="0026796E">
      <w:pPr>
        <w:rPr>
          <w:szCs w:val="22"/>
          <w:lang w:eastAsia="zh-CN"/>
        </w:rPr>
      </w:pPr>
      <w:r w:rsidRPr="00577A4C">
        <w:rPr>
          <w:szCs w:val="22"/>
          <w:lang w:eastAsia="zh-CN"/>
        </w:rPr>
        <w:t xml:space="preserve">Based on the SL evolution WID’s guidance as </w:t>
      </w:r>
      <w:r>
        <w:rPr>
          <w:rFonts w:hint="eastAsia"/>
          <w:szCs w:val="22"/>
          <w:lang w:eastAsia="zh-CN"/>
        </w:rPr>
        <w:t>agreed</w:t>
      </w:r>
      <w:r>
        <w:rPr>
          <w:szCs w:val="22"/>
          <w:lang w:eastAsia="zh-CN"/>
        </w:rPr>
        <w:t xml:space="preserve"> </w:t>
      </w:r>
      <w:r w:rsidRPr="00577A4C">
        <w:rPr>
          <w:szCs w:val="22"/>
          <w:lang w:eastAsia="zh-CN"/>
        </w:rPr>
        <w:t>in RAN#97 meeting</w:t>
      </w:r>
      <w:r w:rsidR="00A8799E">
        <w:rPr>
          <w:szCs w:val="22"/>
          <w:lang w:eastAsia="zh-CN"/>
        </w:rPr>
        <w:t xml:space="preserve"> [1]</w:t>
      </w:r>
      <w:r w:rsidRPr="00577A4C">
        <w:rPr>
          <w:szCs w:val="22"/>
          <w:lang w:eastAsia="zh-CN"/>
        </w:rPr>
        <w:t xml:space="preserve">, e.g., </w:t>
      </w:r>
      <w:r w:rsidRPr="00577A4C">
        <w:rPr>
          <w:iCs/>
          <w:szCs w:val="22"/>
          <w:lang w:eastAsia="zh-CN"/>
        </w:rPr>
        <w:t>d</w:t>
      </w:r>
      <w:r w:rsidRPr="00577A4C">
        <w:rPr>
          <w:iCs/>
          <w:szCs w:val="22"/>
        </w:rPr>
        <w:t>etermine in RAN#98-e whether to continue the study or study + specification work for FR2 until the end of R18</w:t>
      </w:r>
      <w:r w:rsidRPr="00577A4C">
        <w:rPr>
          <w:szCs w:val="22"/>
          <w:lang w:eastAsia="zh-CN"/>
        </w:rPr>
        <w:t xml:space="preserve">, it has been extensively discussed in RAN#98 meeting with </w:t>
      </w:r>
      <w:proofErr w:type="spellStart"/>
      <w:r w:rsidR="00A56FB0">
        <w:rPr>
          <w:szCs w:val="22"/>
          <w:lang w:eastAsia="zh-CN"/>
        </w:rPr>
        <w:t>s</w:t>
      </w:r>
      <w:r w:rsidRPr="00577A4C">
        <w:rPr>
          <w:szCs w:val="22"/>
          <w:lang w:eastAsia="zh-CN"/>
        </w:rPr>
        <w:t>the</w:t>
      </w:r>
      <w:proofErr w:type="spellEnd"/>
      <w:r w:rsidRPr="00577A4C">
        <w:rPr>
          <w:szCs w:val="22"/>
          <w:lang w:eastAsia="zh-CN"/>
        </w:rPr>
        <w:t xml:space="preserve"> following SL FR2 evolution WID updated, and the detailed contents can refer to the approved WID contribution</w:t>
      </w:r>
      <w:r w:rsidR="00A8799E">
        <w:rPr>
          <w:szCs w:val="22"/>
          <w:lang w:eastAsia="zh-CN"/>
        </w:rPr>
        <w:t xml:space="preserve"> [2]</w:t>
      </w:r>
      <w:r w:rsidRPr="00577A4C">
        <w:rPr>
          <w:szCs w:val="22"/>
          <w:lang w:eastAsia="zh-CN"/>
        </w:rPr>
        <w:t>.</w:t>
      </w:r>
      <w:r w:rsidRPr="002340CA">
        <w:rPr>
          <w:szCs w:val="22"/>
          <w:lang w:eastAsia="zh-CN"/>
        </w:rPr>
        <w:t xml:space="preserve"> </w:t>
      </w:r>
      <w:r>
        <w:rPr>
          <w:szCs w:val="22"/>
          <w:lang w:eastAsia="zh-CN"/>
        </w:rPr>
        <w:t>According to the updated WID guidance, SL FR2 discussion only focus on the study purpose without specification work</w:t>
      </w:r>
      <w:r>
        <w:t>:</w:t>
      </w:r>
    </w:p>
    <w:tbl>
      <w:tblPr>
        <w:tblStyle w:val="TableGrid"/>
        <w:tblW w:w="9629" w:type="dxa"/>
        <w:tblLayout w:type="fixed"/>
        <w:tblLook w:val="04A0" w:firstRow="1" w:lastRow="0" w:firstColumn="1" w:lastColumn="0" w:noHBand="0" w:noVBand="1"/>
      </w:tblPr>
      <w:tblGrid>
        <w:gridCol w:w="9629"/>
      </w:tblGrid>
      <w:tr w:rsidR="0026796E" w14:paraId="20F45F59" w14:textId="77777777" w:rsidTr="00AC2F10">
        <w:tc>
          <w:tcPr>
            <w:tcW w:w="9629" w:type="dxa"/>
          </w:tcPr>
          <w:p w14:paraId="61CF3802" w14:textId="77777777" w:rsidR="0026796E" w:rsidRDefault="0026796E" w:rsidP="0026796E">
            <w:pPr>
              <w:numPr>
                <w:ilvl w:val="0"/>
                <w:numId w:val="16"/>
              </w:numPr>
              <w:spacing w:before="120" w:after="0"/>
              <w:ind w:left="426" w:hanging="284"/>
            </w:pPr>
            <w:bookmarkStart w:id="8" w:name="_Hlk89917254"/>
            <w:r>
              <w:rPr>
                <w:iCs/>
              </w:rPr>
              <w:t xml:space="preserve">Study enhanced </w:t>
            </w:r>
            <w:proofErr w:type="spellStart"/>
            <w:r>
              <w:rPr>
                <w:iCs/>
              </w:rPr>
              <w:t>sidelink</w:t>
            </w:r>
            <w:proofErr w:type="spellEnd"/>
            <w:r>
              <w:rPr>
                <w:iCs/>
              </w:rPr>
              <w:t xml:space="preserve"> operation on FR2 licensed spectrum [RAN1, RAN2]</w:t>
            </w:r>
            <w:bookmarkEnd w:id="8"/>
          </w:p>
          <w:p w14:paraId="65A47F9D" w14:textId="77777777" w:rsidR="0026796E" w:rsidRPr="004571DA" w:rsidRDefault="0026796E" w:rsidP="0026796E">
            <w:pPr>
              <w:numPr>
                <w:ilvl w:val="0"/>
                <w:numId w:val="17"/>
              </w:numPr>
              <w:spacing w:before="60" w:after="60"/>
              <w:ind w:left="993" w:hanging="284"/>
              <w:rPr>
                <w:lang w:eastAsia="ko-KR"/>
              </w:rPr>
            </w:pPr>
            <w:bookmarkStart w:id="9" w:name="_Hlk89917271"/>
            <w:r>
              <w:rPr>
                <w:lang w:eastAsia="ko-KR"/>
              </w:rPr>
              <w:t>Focus only on updating the evaluation methodology for commercial deployment scenario</w:t>
            </w:r>
            <w:bookmarkEnd w:id="9"/>
            <w:r>
              <w:rPr>
                <w:lang w:eastAsia="ko-KR"/>
              </w:rPr>
              <w:t xml:space="preserve"> in 4Q </w:t>
            </w:r>
            <w:r w:rsidRPr="004571DA">
              <w:rPr>
                <w:lang w:eastAsia="ko-KR"/>
              </w:rPr>
              <w:t>2022. [RAN1]</w:t>
            </w:r>
          </w:p>
          <w:p w14:paraId="72C09089" w14:textId="77777777" w:rsidR="0026796E" w:rsidRPr="004571DA" w:rsidRDefault="0026796E" w:rsidP="0026796E">
            <w:pPr>
              <w:numPr>
                <w:ilvl w:val="0"/>
                <w:numId w:val="17"/>
              </w:numPr>
              <w:spacing w:before="60" w:after="60"/>
              <w:ind w:left="993" w:hanging="284"/>
              <w:rPr>
                <w:lang w:eastAsia="ko-KR"/>
              </w:rPr>
            </w:pPr>
            <w:bookmarkStart w:id="10" w:name="_Hlk89917283"/>
            <w:r w:rsidRPr="004571DA">
              <w:rPr>
                <w:iCs/>
                <w:lang w:eastAsia="ko-KR"/>
              </w:rPr>
              <w:t xml:space="preserve">Study is limited to the support of </w:t>
            </w:r>
            <w:proofErr w:type="spellStart"/>
            <w:r w:rsidRPr="004571DA">
              <w:rPr>
                <w:iCs/>
                <w:lang w:eastAsia="ko-KR"/>
              </w:rPr>
              <w:t>sidelink</w:t>
            </w:r>
            <w:proofErr w:type="spellEnd"/>
            <w:r w:rsidRPr="004571DA">
              <w:rPr>
                <w:iCs/>
                <w:lang w:eastAsia="ko-KR"/>
              </w:rPr>
              <w:t xml:space="preserve"> beam management (including initial beam-pairing, beam maintenance, and beam failure recovery, </w:t>
            </w:r>
            <w:proofErr w:type="spellStart"/>
            <w:r w:rsidRPr="004571DA">
              <w:rPr>
                <w:iCs/>
                <w:lang w:eastAsia="ko-KR"/>
              </w:rPr>
              <w:t>etc</w:t>
            </w:r>
            <w:proofErr w:type="spellEnd"/>
            <w:r w:rsidRPr="004571DA">
              <w:rPr>
                <w:iCs/>
                <w:lang w:eastAsia="ko-KR"/>
              </w:rPr>
              <w:t xml:space="preserve">) by reusing existing </w:t>
            </w:r>
            <w:proofErr w:type="spellStart"/>
            <w:r w:rsidRPr="004571DA">
              <w:rPr>
                <w:iCs/>
                <w:lang w:eastAsia="ko-KR"/>
              </w:rPr>
              <w:t>sidelink</w:t>
            </w:r>
            <w:proofErr w:type="spellEnd"/>
            <w:r w:rsidRPr="004571DA">
              <w:rPr>
                <w:iCs/>
                <w:lang w:eastAsia="ko-KR"/>
              </w:rPr>
              <w:t xml:space="preserve"> CSI framework and reusing </w:t>
            </w:r>
            <w:proofErr w:type="spellStart"/>
            <w:r w:rsidRPr="004571DA">
              <w:rPr>
                <w:iCs/>
                <w:lang w:eastAsia="ko-KR"/>
              </w:rPr>
              <w:t>Uu</w:t>
            </w:r>
            <w:proofErr w:type="spellEnd"/>
            <w:r w:rsidRPr="004571DA">
              <w:rPr>
                <w:iCs/>
                <w:lang w:eastAsia="ko-KR"/>
              </w:rPr>
              <w:t xml:space="preserve"> beam management concepts wherever possible.</w:t>
            </w:r>
            <w:bookmarkEnd w:id="10"/>
            <w:r w:rsidRPr="004571DA">
              <w:rPr>
                <w:iCs/>
                <w:lang w:eastAsia="ko-KR"/>
              </w:rPr>
              <w:t xml:space="preserve"> [RAN1, RAN2]</w:t>
            </w:r>
          </w:p>
          <w:p w14:paraId="6075C430" w14:textId="77777777" w:rsidR="0026796E" w:rsidRDefault="0026796E" w:rsidP="0026796E">
            <w:pPr>
              <w:numPr>
                <w:ilvl w:val="1"/>
                <w:numId w:val="17"/>
              </w:numPr>
              <w:overflowPunct/>
              <w:autoSpaceDE/>
              <w:autoSpaceDN/>
              <w:adjustRightInd/>
              <w:spacing w:before="60" w:after="60"/>
              <w:textAlignment w:val="auto"/>
              <w:rPr>
                <w:rFonts w:ascii="Times" w:hAnsi="Times" w:cs="Times"/>
                <w:lang w:eastAsia="ko-KR"/>
              </w:rPr>
            </w:pPr>
            <w:bookmarkStart w:id="11" w:name="_Hlk89917309"/>
            <w:r w:rsidRPr="004571DA">
              <w:rPr>
                <w:lang w:eastAsia="ko-KR"/>
              </w:rPr>
              <w:t xml:space="preserve">Beam management in FR2 licensed spectrum considers </w:t>
            </w:r>
            <w:proofErr w:type="spellStart"/>
            <w:r w:rsidRPr="004571DA">
              <w:rPr>
                <w:lang w:eastAsia="ko-KR"/>
              </w:rPr>
              <w:t>sidelink</w:t>
            </w:r>
            <w:proofErr w:type="spellEnd"/>
            <w:r w:rsidRPr="004571DA">
              <w:rPr>
                <w:lang w:eastAsia="ko-KR"/>
              </w:rPr>
              <w:t xml:space="preserve"> unicast communication only.</w:t>
            </w:r>
            <w:bookmarkEnd w:id="11"/>
          </w:p>
        </w:tc>
      </w:tr>
    </w:tbl>
    <w:p w14:paraId="6CC58941" w14:textId="6CDD1FBA" w:rsidR="004D23D6" w:rsidRDefault="00B855C5" w:rsidP="000A6952">
      <w:r w:rsidRPr="00B855C5">
        <w:t xml:space="preserve"> </w:t>
      </w:r>
    </w:p>
    <w:p w14:paraId="0AFB383C" w14:textId="6E3B9237" w:rsidR="0026796E" w:rsidRPr="00AD1512" w:rsidRDefault="0026796E" w:rsidP="0026796E">
      <w:pPr>
        <w:rPr>
          <w:lang w:val="en-GB"/>
        </w:rPr>
      </w:pPr>
      <w:r w:rsidRPr="00AD1512">
        <w:rPr>
          <w:lang w:val="en-GB"/>
        </w:rPr>
        <w:t>After discussion in the meetings from RAN1 #112</w:t>
      </w:r>
      <w:r w:rsidR="008A3AA5">
        <w:rPr>
          <w:lang w:val="en-GB"/>
        </w:rPr>
        <w:t>-bis-e</w:t>
      </w:r>
      <w:r w:rsidR="00A8799E">
        <w:rPr>
          <w:lang w:val="en-GB"/>
        </w:rPr>
        <w:t xml:space="preserve"> </w:t>
      </w:r>
      <w:r w:rsidRPr="00A8799E">
        <w:rPr>
          <w:lang w:val="en-GB"/>
        </w:rPr>
        <w:t>[3]</w:t>
      </w:r>
      <w:r w:rsidRPr="00AD1512">
        <w:rPr>
          <w:lang w:val="en-GB"/>
        </w:rPr>
        <w:t xml:space="preserve">, the following topics were </w:t>
      </w:r>
      <w:r>
        <w:rPr>
          <w:lang w:val="en-GB"/>
        </w:rPr>
        <w:t>delivered</w:t>
      </w:r>
      <w:r w:rsidRPr="00AD1512">
        <w:rPr>
          <w:lang w:val="en-GB"/>
        </w:rPr>
        <w:t xml:space="preserve"> for SL FR2 beam management: </w:t>
      </w:r>
    </w:p>
    <w:p w14:paraId="78311C56" w14:textId="5406AAC7" w:rsidR="0026796E" w:rsidRPr="0026796E" w:rsidRDefault="0026796E" w:rsidP="0026796E">
      <w:pPr>
        <w:pStyle w:val="ListParagraph"/>
        <w:numPr>
          <w:ilvl w:val="0"/>
          <w:numId w:val="17"/>
        </w:numPr>
        <w:rPr>
          <w:rFonts w:ascii="Times New Roman" w:hAnsi="Times New Roman"/>
          <w:lang w:val="en-GB" w:eastAsia="zh-TW"/>
        </w:rPr>
      </w:pPr>
      <w:r w:rsidRPr="00AD1512">
        <w:rPr>
          <w:rFonts w:ascii="Times New Roman" w:eastAsiaTheme="minorEastAsia" w:hAnsi="Times New Roman"/>
          <w:lang w:val="en-GB" w:eastAsia="zh-CN"/>
        </w:rPr>
        <w:t>Initial beam pairing:</w:t>
      </w:r>
    </w:p>
    <w:p w14:paraId="1ED2891C" w14:textId="2FF4CA38" w:rsidR="0026796E" w:rsidRDefault="0026796E" w:rsidP="0026796E">
      <w:pPr>
        <w:pStyle w:val="ListParagraph"/>
        <w:numPr>
          <w:ilvl w:val="1"/>
          <w:numId w:val="17"/>
        </w:numPr>
        <w:rPr>
          <w:rFonts w:ascii="Times New Roman" w:hAnsi="Times New Roman"/>
          <w:lang w:val="en-GB" w:eastAsia="zh-TW"/>
        </w:rPr>
      </w:pPr>
      <w:r w:rsidRPr="0026796E">
        <w:rPr>
          <w:rFonts w:ascii="Times New Roman" w:hAnsi="Times New Roman"/>
          <w:lang w:val="en-GB" w:eastAsia="zh-TW"/>
        </w:rPr>
        <w:t xml:space="preserve">initial beam pairing performed </w:t>
      </w:r>
      <w:r w:rsidR="00B448A5">
        <w:rPr>
          <w:rFonts w:ascii="Times New Roman" w:hAnsi="Times New Roman"/>
          <w:lang w:val="en-GB" w:eastAsia="zh-TW"/>
        </w:rPr>
        <w:t>&amp;</w:t>
      </w:r>
      <w:r w:rsidRPr="0026796E">
        <w:rPr>
          <w:rFonts w:ascii="Times New Roman" w:hAnsi="Times New Roman"/>
          <w:lang w:val="en-GB" w:eastAsia="zh-TW"/>
        </w:rPr>
        <w:t xml:space="preserve"> unicast link establishment</w:t>
      </w:r>
    </w:p>
    <w:p w14:paraId="4D8090FB" w14:textId="4876609B" w:rsidR="0026796E" w:rsidRPr="00AD1512" w:rsidRDefault="0026796E" w:rsidP="0026796E">
      <w:pPr>
        <w:pStyle w:val="ListParagraph"/>
        <w:numPr>
          <w:ilvl w:val="1"/>
          <w:numId w:val="17"/>
        </w:numPr>
        <w:rPr>
          <w:rFonts w:ascii="Times New Roman" w:hAnsi="Times New Roman"/>
          <w:lang w:val="en-GB" w:eastAsia="zh-TW"/>
        </w:rPr>
      </w:pPr>
      <w:r>
        <w:rPr>
          <w:rFonts w:ascii="Times New Roman" w:eastAsiaTheme="minorEastAsia" w:hAnsi="Times New Roman" w:hint="eastAsia"/>
          <w:lang w:val="en-GB" w:eastAsia="zh-CN"/>
        </w:rPr>
        <w:t>r</w:t>
      </w:r>
      <w:r>
        <w:rPr>
          <w:rFonts w:ascii="Times New Roman" w:eastAsiaTheme="minorEastAsia" w:hAnsi="Times New Roman"/>
          <w:lang w:val="en-GB" w:eastAsia="zh-CN"/>
        </w:rPr>
        <w:t xml:space="preserve">eference signals for </w:t>
      </w:r>
      <w:r w:rsidRPr="0026796E">
        <w:rPr>
          <w:rFonts w:ascii="Times New Roman" w:hAnsi="Times New Roman"/>
          <w:lang w:val="en-GB" w:eastAsia="zh-TW"/>
        </w:rPr>
        <w:t>initial beam pairing</w:t>
      </w:r>
    </w:p>
    <w:p w14:paraId="7D2EDFA4" w14:textId="38FF18BA" w:rsidR="0026796E" w:rsidRDefault="0026796E" w:rsidP="0026796E">
      <w:pPr>
        <w:pStyle w:val="ListParagraph"/>
        <w:numPr>
          <w:ilvl w:val="0"/>
          <w:numId w:val="17"/>
        </w:numPr>
        <w:rPr>
          <w:rFonts w:ascii="Times New Roman" w:eastAsiaTheme="minorEastAsia" w:hAnsi="Times New Roman"/>
          <w:lang w:val="en-GB" w:eastAsia="zh-CN"/>
        </w:rPr>
      </w:pPr>
      <w:r w:rsidRPr="00AD1512">
        <w:rPr>
          <w:rFonts w:ascii="Times New Roman" w:eastAsiaTheme="minorEastAsia" w:hAnsi="Times New Roman"/>
          <w:lang w:val="en-GB" w:eastAsia="zh-CN"/>
        </w:rPr>
        <w:t>Beam maintenance:</w:t>
      </w:r>
    </w:p>
    <w:p w14:paraId="2D646E44" w14:textId="0F8DB6CC" w:rsidR="00B448A5" w:rsidRDefault="00B448A5" w:rsidP="00B448A5">
      <w:pPr>
        <w:pStyle w:val="ListParagraph"/>
        <w:numPr>
          <w:ilvl w:val="1"/>
          <w:numId w:val="17"/>
        </w:numPr>
        <w:rPr>
          <w:rFonts w:ascii="Times New Roman" w:eastAsiaTheme="minorEastAsia" w:hAnsi="Times New Roman"/>
          <w:lang w:val="en-GB" w:eastAsia="zh-CN"/>
        </w:rPr>
      </w:pPr>
      <w:r w:rsidRPr="00B448A5">
        <w:rPr>
          <w:rFonts w:ascii="Times New Roman" w:eastAsiaTheme="minorEastAsia" w:hAnsi="Times New Roman"/>
          <w:lang w:val="en-GB" w:eastAsia="zh-CN"/>
        </w:rPr>
        <w:t>beam reporting contents for beam maintenance</w:t>
      </w:r>
    </w:p>
    <w:p w14:paraId="4AAA70D9" w14:textId="5BA265AF" w:rsidR="00B448A5" w:rsidRDefault="00B448A5" w:rsidP="00B448A5">
      <w:pPr>
        <w:pStyle w:val="ListParagraph"/>
        <w:numPr>
          <w:ilvl w:val="1"/>
          <w:numId w:val="17"/>
        </w:numPr>
        <w:rPr>
          <w:rFonts w:ascii="Times New Roman" w:eastAsiaTheme="minorEastAsia" w:hAnsi="Times New Roman"/>
          <w:lang w:val="en-GB" w:eastAsia="zh-CN"/>
        </w:rPr>
      </w:pPr>
      <w:r w:rsidRPr="00B448A5">
        <w:rPr>
          <w:rFonts w:ascii="Times New Roman" w:eastAsiaTheme="minorEastAsia" w:hAnsi="Times New Roman"/>
          <w:lang w:val="en-GB" w:eastAsia="zh-CN"/>
        </w:rPr>
        <w:t xml:space="preserve">container(s) of </w:t>
      </w:r>
      <w:r>
        <w:rPr>
          <w:rFonts w:ascii="Times New Roman" w:eastAsiaTheme="minorEastAsia" w:hAnsi="Times New Roman"/>
          <w:lang w:val="en-GB" w:eastAsia="zh-CN"/>
        </w:rPr>
        <w:t>SL</w:t>
      </w:r>
      <w:r w:rsidRPr="00B448A5">
        <w:rPr>
          <w:rFonts w:ascii="Times New Roman" w:eastAsiaTheme="minorEastAsia" w:hAnsi="Times New Roman"/>
          <w:lang w:val="en-GB" w:eastAsia="zh-CN"/>
        </w:rPr>
        <w:t xml:space="preserve"> beam reporting</w:t>
      </w:r>
    </w:p>
    <w:p w14:paraId="24C448CB" w14:textId="04ADC643" w:rsidR="00B448A5" w:rsidRPr="00B448A5" w:rsidRDefault="00B448A5" w:rsidP="00B448A5">
      <w:pPr>
        <w:pStyle w:val="ListParagraph"/>
        <w:numPr>
          <w:ilvl w:val="1"/>
          <w:numId w:val="17"/>
        </w:numPr>
        <w:rPr>
          <w:rFonts w:ascii="Times New Roman" w:eastAsiaTheme="minorEastAsia" w:hAnsi="Times New Roman"/>
          <w:lang w:val="en-GB" w:eastAsia="zh-CN"/>
        </w:rPr>
      </w:pPr>
      <w:r>
        <w:rPr>
          <w:rFonts w:ascii="Times New Roman" w:eastAsiaTheme="minorEastAsia" w:hAnsi="Times New Roman" w:hint="eastAsia"/>
          <w:lang w:val="en-GB" w:eastAsia="zh-CN"/>
        </w:rPr>
        <w:t>r</w:t>
      </w:r>
      <w:r>
        <w:rPr>
          <w:rFonts w:ascii="Times New Roman" w:eastAsiaTheme="minorEastAsia" w:hAnsi="Times New Roman"/>
          <w:lang w:val="en-GB" w:eastAsia="zh-CN"/>
        </w:rPr>
        <w:t>efere</w:t>
      </w:r>
      <w:r w:rsidRPr="00B448A5">
        <w:rPr>
          <w:rFonts w:ascii="Times New Roman" w:eastAsiaTheme="minorEastAsia" w:hAnsi="Times New Roman"/>
          <w:lang w:val="en-GB" w:eastAsia="zh-CN"/>
        </w:rPr>
        <w:t>nce signals for</w:t>
      </w:r>
      <w:r w:rsidRPr="00B448A5">
        <w:rPr>
          <w:rFonts w:ascii="Times New Roman" w:hAnsi="Times New Roman"/>
        </w:rPr>
        <w:t xml:space="preserve"> </w:t>
      </w:r>
      <w:r w:rsidRPr="00B448A5">
        <w:rPr>
          <w:rFonts w:ascii="Times New Roman" w:eastAsiaTheme="minorEastAsia" w:hAnsi="Times New Roman"/>
          <w:lang w:val="en-GB" w:eastAsia="zh-CN"/>
        </w:rPr>
        <w:t>beam maintenance</w:t>
      </w:r>
    </w:p>
    <w:p w14:paraId="71FE9864" w14:textId="199BA2D4" w:rsidR="0026796E" w:rsidRPr="00B448A5" w:rsidRDefault="0026796E" w:rsidP="0026796E">
      <w:pPr>
        <w:pStyle w:val="ListParagraph"/>
        <w:numPr>
          <w:ilvl w:val="0"/>
          <w:numId w:val="17"/>
        </w:numPr>
        <w:rPr>
          <w:rFonts w:ascii="Times New Roman" w:eastAsiaTheme="minorEastAsia" w:hAnsi="Times New Roman"/>
          <w:lang w:val="en-GB" w:eastAsia="zh-CN"/>
        </w:rPr>
      </w:pPr>
      <w:r w:rsidRPr="00B448A5">
        <w:rPr>
          <w:rFonts w:ascii="Times New Roman" w:eastAsiaTheme="minorEastAsia" w:hAnsi="Times New Roman"/>
          <w:lang w:val="en-GB" w:eastAsia="zh-CN"/>
        </w:rPr>
        <w:t>Beam failure recovery:</w:t>
      </w:r>
    </w:p>
    <w:p w14:paraId="02C2521F" w14:textId="5BFA7B02" w:rsidR="00B448A5" w:rsidRPr="00B448A5" w:rsidRDefault="00B448A5" w:rsidP="00B448A5">
      <w:pPr>
        <w:pStyle w:val="ListParagraph"/>
        <w:numPr>
          <w:ilvl w:val="1"/>
          <w:numId w:val="17"/>
        </w:numPr>
        <w:rPr>
          <w:rFonts w:ascii="Times New Roman" w:eastAsiaTheme="minorEastAsia" w:hAnsi="Times New Roman"/>
          <w:lang w:val="en-GB" w:eastAsia="zh-CN"/>
        </w:rPr>
      </w:pPr>
      <w:r w:rsidRPr="00B448A5">
        <w:rPr>
          <w:rFonts w:ascii="Times New Roman" w:eastAsiaTheme="minorEastAsia" w:hAnsi="Times New Roman"/>
          <w:lang w:val="en-GB" w:eastAsia="zh-CN"/>
        </w:rPr>
        <w:t>Beam Failure Recovery (BFR) mechanism</w:t>
      </w:r>
    </w:p>
    <w:p w14:paraId="34C143A3" w14:textId="77777777" w:rsidR="00B448A5" w:rsidRPr="00B448A5" w:rsidRDefault="0026796E" w:rsidP="00B448A5">
      <w:pPr>
        <w:pStyle w:val="ListParagraph"/>
        <w:numPr>
          <w:ilvl w:val="0"/>
          <w:numId w:val="17"/>
        </w:numPr>
        <w:rPr>
          <w:rFonts w:ascii="Times New Roman" w:eastAsiaTheme="minorEastAsia" w:hAnsi="Times New Roman"/>
          <w:lang w:val="en-GB" w:eastAsia="zh-CN"/>
        </w:rPr>
      </w:pPr>
      <w:r w:rsidRPr="00B448A5">
        <w:rPr>
          <w:rFonts w:ascii="Times New Roman" w:eastAsiaTheme="minorEastAsia" w:hAnsi="Times New Roman"/>
          <w:lang w:val="en-GB" w:eastAsia="zh-CN"/>
        </w:rPr>
        <w:t>Other</w:t>
      </w:r>
      <w:r w:rsidR="00B448A5" w:rsidRPr="00B448A5">
        <w:rPr>
          <w:rFonts w:ascii="Times New Roman" w:eastAsiaTheme="minorEastAsia" w:hAnsi="Times New Roman"/>
          <w:lang w:val="en-GB" w:eastAsia="zh-CN"/>
        </w:rPr>
        <w:t>:</w:t>
      </w:r>
    </w:p>
    <w:p w14:paraId="536C8226" w14:textId="440E869C" w:rsidR="0026796E" w:rsidRPr="008A3AA5" w:rsidRDefault="00B448A5" w:rsidP="000A6952">
      <w:pPr>
        <w:pStyle w:val="ListParagraph"/>
        <w:numPr>
          <w:ilvl w:val="1"/>
          <w:numId w:val="17"/>
        </w:numPr>
        <w:rPr>
          <w:rFonts w:ascii="Times New Roman" w:eastAsiaTheme="minorEastAsia" w:hAnsi="Times New Roman"/>
          <w:lang w:val="en-GB" w:eastAsia="zh-CN"/>
        </w:rPr>
      </w:pPr>
      <w:r>
        <w:rPr>
          <w:rFonts w:ascii="Times New Roman" w:eastAsiaTheme="minorEastAsia" w:hAnsi="Times New Roman"/>
          <w:lang w:val="en-GB" w:eastAsia="zh-CN"/>
        </w:rPr>
        <w:t>b</w:t>
      </w:r>
      <w:r w:rsidRPr="00B448A5">
        <w:rPr>
          <w:rFonts w:ascii="Times New Roman" w:eastAsiaTheme="minorEastAsia" w:hAnsi="Times New Roman"/>
          <w:lang w:val="en-GB" w:eastAsia="zh-CN"/>
        </w:rPr>
        <w:t>eam correspondence</w:t>
      </w:r>
    </w:p>
    <w:p w14:paraId="1091CAC4" w14:textId="00FF548F" w:rsidR="008A3AA5" w:rsidRDefault="008A3AA5" w:rsidP="008A3AA5">
      <w:pPr>
        <w:rPr>
          <w:lang w:val="en-GB"/>
        </w:rPr>
      </w:pPr>
      <w:r w:rsidRPr="00AE38B9">
        <w:rPr>
          <w:lang w:val="en-GB" w:eastAsia="zh-TW"/>
        </w:rPr>
        <w:t xml:space="preserve">Regarding to the study on enhanced </w:t>
      </w:r>
      <w:proofErr w:type="spellStart"/>
      <w:r w:rsidRPr="00AE38B9">
        <w:rPr>
          <w:lang w:val="en-GB" w:eastAsia="zh-TW"/>
        </w:rPr>
        <w:t>sidelink</w:t>
      </w:r>
      <w:proofErr w:type="spellEnd"/>
      <w:r w:rsidRPr="00AE38B9">
        <w:rPr>
          <w:lang w:val="en-GB" w:eastAsia="zh-TW"/>
        </w:rPr>
        <w:t xml:space="preserve"> operation on FR2 licensed spectrum, we discuss our perspectives from following discussion topics based on the latest agreement in RAN1 #112</w:t>
      </w:r>
      <w:r>
        <w:rPr>
          <w:lang w:val="en-GB" w:eastAsia="zh-TW"/>
        </w:rPr>
        <w:t>-bis-e</w:t>
      </w:r>
      <w:r w:rsidRPr="00AE38B9">
        <w:rPr>
          <w:lang w:val="en-GB" w:eastAsia="zh-TW"/>
        </w:rPr>
        <w:t>.</w:t>
      </w:r>
      <w:r>
        <w:rPr>
          <w:lang w:val="en-GB" w:eastAsia="zh-TW"/>
        </w:rPr>
        <w:t xml:space="preserve"> </w:t>
      </w:r>
      <w:r w:rsidRPr="00737DE5">
        <w:rPr>
          <w:rFonts w:hint="eastAsia"/>
          <w:lang w:val="en-GB" w:eastAsia="zh-TW"/>
        </w:rPr>
        <w:t xml:space="preserve">In </w:t>
      </w:r>
      <w:r w:rsidRPr="00737DE5">
        <w:rPr>
          <w:lang w:val="en-GB" w:eastAsia="zh-TW"/>
        </w:rPr>
        <w:t>this con</w:t>
      </w:r>
      <w:r>
        <w:rPr>
          <w:lang w:val="en-GB" w:eastAsia="zh-TW"/>
        </w:rPr>
        <w:t xml:space="preserve">tribution, we further provide our views on the above topics for </w:t>
      </w:r>
      <w:r w:rsidRPr="00AD1512">
        <w:rPr>
          <w:lang w:val="en-GB"/>
        </w:rPr>
        <w:t>SL FR2 beam management</w:t>
      </w:r>
      <w:r>
        <w:rPr>
          <w:lang w:val="en-GB" w:eastAsia="zh-TW"/>
        </w:rPr>
        <w:t xml:space="preserve"> and show our evaluation results and corresponding observations.</w:t>
      </w:r>
    </w:p>
    <w:p w14:paraId="4A2C1BEF" w14:textId="19387D43" w:rsidR="0026796E" w:rsidRPr="008A3AA5" w:rsidRDefault="0026796E" w:rsidP="000A6952">
      <w:pPr>
        <w:rPr>
          <w:lang w:val="en-GB"/>
        </w:rPr>
      </w:pPr>
    </w:p>
    <w:p w14:paraId="272A3A39" w14:textId="1A08701B" w:rsidR="0026796E" w:rsidRDefault="0026796E" w:rsidP="000A6952"/>
    <w:p w14:paraId="50C175A7" w14:textId="28CB6A33" w:rsidR="0026796E" w:rsidRDefault="0026796E" w:rsidP="000A6952"/>
    <w:p w14:paraId="1EB5FAE6" w14:textId="46671143" w:rsidR="0026796E" w:rsidRDefault="0026796E" w:rsidP="000A6952"/>
    <w:p w14:paraId="13F30395" w14:textId="77777777" w:rsidR="0026796E" w:rsidRDefault="0026796E" w:rsidP="000A6952"/>
    <w:p w14:paraId="1AB92ACC" w14:textId="31501A41" w:rsidR="003778F2" w:rsidRDefault="003778F2" w:rsidP="004928B8">
      <w:pPr>
        <w:pStyle w:val="Heading1"/>
      </w:pPr>
      <w:r w:rsidRPr="00B855C5">
        <w:t xml:space="preserve">Discussions </w:t>
      </w:r>
    </w:p>
    <w:p w14:paraId="00C085D3" w14:textId="77777777" w:rsidR="004928B8" w:rsidRPr="004928B8" w:rsidRDefault="004928B8" w:rsidP="004928B8">
      <w:pPr>
        <w:pStyle w:val="ListParagraph"/>
        <w:keepNext/>
        <w:keepLines/>
        <w:widowControl w:val="0"/>
        <w:numPr>
          <w:ilvl w:val="0"/>
          <w:numId w:val="35"/>
        </w:numPr>
        <w:overflowPunct w:val="0"/>
        <w:autoSpaceDE w:val="0"/>
        <w:autoSpaceDN w:val="0"/>
        <w:adjustRightInd w:val="0"/>
        <w:spacing w:before="120" w:after="180" w:line="240" w:lineRule="auto"/>
        <w:ind w:rightChars="100" w:right="220"/>
        <w:contextualSpacing w:val="0"/>
        <w:jc w:val="left"/>
        <w:textAlignment w:val="baseline"/>
        <w:outlineLvl w:val="3"/>
        <w:rPr>
          <w:rFonts w:ascii="Arial" w:eastAsia="Arial" w:hAnsi="Arial"/>
          <w:noProof/>
          <w:vanish/>
          <w:sz w:val="28"/>
          <w:szCs w:val="20"/>
          <w:lang w:val="en-GB"/>
        </w:rPr>
      </w:pPr>
    </w:p>
    <w:p w14:paraId="05125F40" w14:textId="77777777" w:rsidR="004928B8" w:rsidRPr="004928B8" w:rsidRDefault="004928B8" w:rsidP="004928B8">
      <w:pPr>
        <w:pStyle w:val="ListParagraph"/>
        <w:keepNext/>
        <w:keepLines/>
        <w:widowControl w:val="0"/>
        <w:numPr>
          <w:ilvl w:val="0"/>
          <w:numId w:val="35"/>
        </w:numPr>
        <w:overflowPunct w:val="0"/>
        <w:autoSpaceDE w:val="0"/>
        <w:autoSpaceDN w:val="0"/>
        <w:adjustRightInd w:val="0"/>
        <w:spacing w:before="120" w:after="180" w:line="240" w:lineRule="auto"/>
        <w:ind w:rightChars="100" w:right="220"/>
        <w:contextualSpacing w:val="0"/>
        <w:jc w:val="left"/>
        <w:textAlignment w:val="baseline"/>
        <w:outlineLvl w:val="3"/>
        <w:rPr>
          <w:rFonts w:ascii="Arial" w:eastAsia="Arial" w:hAnsi="Arial"/>
          <w:noProof/>
          <w:vanish/>
          <w:sz w:val="28"/>
          <w:szCs w:val="20"/>
          <w:lang w:val="en-GB"/>
        </w:rPr>
      </w:pPr>
    </w:p>
    <w:p w14:paraId="0008B836" w14:textId="77777777" w:rsidR="005501FD" w:rsidRDefault="006C118B" w:rsidP="005501FD">
      <w:pPr>
        <w:pStyle w:val="ListParagraph"/>
        <w:keepNext/>
        <w:keepLines/>
        <w:widowControl w:val="0"/>
        <w:numPr>
          <w:ilvl w:val="1"/>
          <w:numId w:val="35"/>
        </w:numPr>
        <w:overflowPunct w:val="0"/>
        <w:autoSpaceDE w:val="0"/>
        <w:autoSpaceDN w:val="0"/>
        <w:adjustRightInd w:val="0"/>
        <w:spacing w:after="0" w:line="240" w:lineRule="auto"/>
        <w:ind w:rightChars="100" w:right="220"/>
        <w:contextualSpacing w:val="0"/>
        <w:jc w:val="left"/>
        <w:textAlignment w:val="baseline"/>
        <w:outlineLvl w:val="2"/>
        <w:rPr>
          <w:rFonts w:ascii="Arial" w:hAnsi="Arial" w:cs="Arial"/>
          <w:sz w:val="30"/>
          <w:szCs w:val="30"/>
        </w:rPr>
      </w:pPr>
      <w:r w:rsidRPr="004928B8">
        <w:rPr>
          <w:rFonts w:ascii="Arial" w:hAnsi="Arial" w:cs="Arial"/>
          <w:sz w:val="30"/>
          <w:szCs w:val="30"/>
        </w:rPr>
        <w:t>Initial beam pairing</w:t>
      </w:r>
    </w:p>
    <w:p w14:paraId="62A3DD7C" w14:textId="44F4D7D4" w:rsidR="006B7E8A" w:rsidRPr="005501FD" w:rsidRDefault="00AD5683" w:rsidP="005501FD">
      <w:pPr>
        <w:pStyle w:val="ListParagraph"/>
        <w:keepNext/>
        <w:keepLines/>
        <w:widowControl w:val="0"/>
        <w:numPr>
          <w:ilvl w:val="2"/>
          <w:numId w:val="35"/>
        </w:numPr>
        <w:overflowPunct w:val="0"/>
        <w:autoSpaceDE w:val="0"/>
        <w:autoSpaceDN w:val="0"/>
        <w:adjustRightInd w:val="0"/>
        <w:spacing w:after="0" w:line="240" w:lineRule="auto"/>
        <w:ind w:rightChars="100" w:right="220"/>
        <w:contextualSpacing w:val="0"/>
        <w:jc w:val="left"/>
        <w:textAlignment w:val="baseline"/>
        <w:outlineLvl w:val="3"/>
        <w:rPr>
          <w:rFonts w:ascii="Arial" w:hAnsi="Arial" w:cs="Arial"/>
          <w:sz w:val="30"/>
          <w:szCs w:val="30"/>
        </w:rPr>
      </w:pPr>
      <w:r w:rsidRPr="005501FD">
        <w:rPr>
          <w:rFonts w:cs="Arial"/>
          <w:sz w:val="30"/>
          <w:szCs w:val="30"/>
          <w:lang w:eastAsia="zh-CN"/>
        </w:rPr>
        <w:t xml:space="preserve">Procedures on IBP and unicast link establishment </w:t>
      </w:r>
    </w:p>
    <w:p w14:paraId="0B1B753B" w14:textId="29DCC904" w:rsidR="00715C11" w:rsidRPr="00715C11" w:rsidRDefault="00715C11" w:rsidP="00715C11">
      <w:pPr>
        <w:pStyle w:val="ListParagraph"/>
        <w:numPr>
          <w:ilvl w:val="0"/>
          <w:numId w:val="29"/>
        </w:numPr>
        <w:rPr>
          <w:rFonts w:ascii="Times New Roman" w:hAnsi="Times New Roman"/>
          <w:b/>
          <w:bCs/>
          <w:u w:val="single"/>
          <w:lang w:val="en-GB" w:eastAsia="zh-CN"/>
        </w:rPr>
      </w:pPr>
      <w:r w:rsidRPr="00715C11">
        <w:rPr>
          <w:rFonts w:ascii="Times New Roman" w:hAnsi="Times New Roman"/>
          <w:b/>
          <w:bCs/>
          <w:u w:val="single"/>
          <w:lang w:val="en-GB" w:eastAsia="zh-CN"/>
        </w:rPr>
        <w:t xml:space="preserve">IBP before </w:t>
      </w:r>
      <w:r w:rsidRPr="00715C11">
        <w:rPr>
          <w:rFonts w:ascii="Times New Roman" w:hAnsi="Times New Roman"/>
          <w:b/>
          <w:bCs/>
          <w:u w:val="single"/>
          <w:lang w:eastAsia="zh-CN"/>
        </w:rPr>
        <w:t>link establishment:</w:t>
      </w:r>
    </w:p>
    <w:p w14:paraId="0250CF89" w14:textId="4B18A269" w:rsidR="006C118B" w:rsidRDefault="006C118B" w:rsidP="006C118B">
      <w:pPr>
        <w:rPr>
          <w:lang w:val="en-GB" w:eastAsia="zh-CN"/>
        </w:rPr>
      </w:pPr>
      <w:r>
        <w:rPr>
          <w:lang w:val="en-GB" w:eastAsia="zh-CN"/>
        </w:rPr>
        <w:t>In RAN1 #112</w:t>
      </w:r>
      <w:r w:rsidR="00AD5683">
        <w:rPr>
          <w:lang w:val="en-GB" w:eastAsia="zh-CN"/>
        </w:rPr>
        <w:t>-bis-e</w:t>
      </w:r>
      <w:r>
        <w:rPr>
          <w:lang w:val="en-GB" w:eastAsia="zh-CN"/>
        </w:rPr>
        <w:t xml:space="preserve"> meeting, we achieved the following agreement on the discussion of </w:t>
      </w:r>
      <w:r w:rsidR="00AD5683" w:rsidRPr="00AD5683">
        <w:rPr>
          <w:lang w:val="en-GB" w:eastAsia="zh-CN"/>
        </w:rPr>
        <w:t xml:space="preserve">initial beam pairing performed before </w:t>
      </w:r>
      <w:proofErr w:type="spellStart"/>
      <w:r w:rsidR="00AD5683" w:rsidRPr="00AD5683">
        <w:rPr>
          <w:lang w:val="en-GB" w:eastAsia="zh-CN"/>
        </w:rPr>
        <w:t>sidelink</w:t>
      </w:r>
      <w:proofErr w:type="spellEnd"/>
      <w:r w:rsidR="00AD5683" w:rsidRPr="00AD5683">
        <w:rPr>
          <w:lang w:val="en-GB" w:eastAsia="zh-CN"/>
        </w:rPr>
        <w:t xml:space="preserve"> unicast link establishment</w:t>
      </w:r>
      <w:r>
        <w:rPr>
          <w:lang w:val="en-GB"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C118B" w:rsidRPr="00033072" w14:paraId="7CB39656" w14:textId="77777777" w:rsidTr="00616602">
        <w:tc>
          <w:tcPr>
            <w:tcW w:w="9855" w:type="dxa"/>
            <w:shd w:val="clear" w:color="auto" w:fill="auto"/>
          </w:tcPr>
          <w:p w14:paraId="1D5CFC94" w14:textId="77777777" w:rsidR="00AD5683" w:rsidRDefault="00AD5683" w:rsidP="00AD5683">
            <w:pPr>
              <w:rPr>
                <w:b/>
                <w:iCs/>
              </w:rPr>
            </w:pPr>
            <w:r>
              <w:rPr>
                <w:b/>
                <w:iCs/>
                <w:highlight w:val="green"/>
              </w:rPr>
              <w:t>Agreement</w:t>
            </w:r>
          </w:p>
          <w:p w14:paraId="13527EDA" w14:textId="77777777" w:rsidR="00AD5683" w:rsidRDefault="00AD5683" w:rsidP="00AD5683">
            <w:pPr>
              <w:spacing w:after="0"/>
              <w:rPr>
                <w:iCs/>
              </w:rPr>
            </w:pPr>
            <w:r>
              <w:rPr>
                <w:iCs/>
              </w:rPr>
              <w:t xml:space="preserve">RAN1 can study the following candidate procedure where </w:t>
            </w:r>
            <w:bookmarkStart w:id="12" w:name="_Hlk134782644"/>
            <w:r>
              <w:rPr>
                <w:iCs/>
              </w:rPr>
              <w:t xml:space="preserve">initial beam pairing is performed before </w:t>
            </w:r>
            <w:proofErr w:type="spellStart"/>
            <w:r>
              <w:rPr>
                <w:iCs/>
              </w:rPr>
              <w:t>sidelink</w:t>
            </w:r>
            <w:proofErr w:type="spellEnd"/>
            <w:r>
              <w:rPr>
                <w:iCs/>
              </w:rPr>
              <w:t xml:space="preserve"> unicast link establishment</w:t>
            </w:r>
            <w:bookmarkEnd w:id="12"/>
            <w:r>
              <w:rPr>
                <w:iCs/>
              </w:rPr>
              <w:t>, including at least the following steps and how to determine UE2:</w:t>
            </w:r>
          </w:p>
          <w:p w14:paraId="5ED936CD" w14:textId="77777777" w:rsidR="00AD5683" w:rsidRDefault="00AD5683" w:rsidP="00AD5683">
            <w:pPr>
              <w:widowControl w:val="0"/>
              <w:numPr>
                <w:ilvl w:val="0"/>
                <w:numId w:val="12"/>
              </w:numPr>
              <w:suppressAutoHyphens/>
              <w:overflowPunct/>
              <w:autoSpaceDE/>
              <w:autoSpaceDN/>
              <w:adjustRightInd/>
              <w:spacing w:after="0" w:line="259" w:lineRule="auto"/>
              <w:jc w:val="left"/>
              <w:textAlignment w:val="auto"/>
              <w:rPr>
                <w:iCs/>
              </w:rPr>
            </w:pPr>
            <w:r>
              <w:rPr>
                <w:iCs/>
              </w:rPr>
              <w:t>UE1 sends reference signals via different transmit beams</w:t>
            </w:r>
          </w:p>
          <w:p w14:paraId="4E184CDC" w14:textId="77777777" w:rsidR="00AD5683" w:rsidRDefault="00AD5683" w:rsidP="00AD5683">
            <w:pPr>
              <w:widowControl w:val="0"/>
              <w:numPr>
                <w:ilvl w:val="1"/>
                <w:numId w:val="12"/>
              </w:numPr>
              <w:suppressAutoHyphens/>
              <w:overflowPunct/>
              <w:autoSpaceDE/>
              <w:autoSpaceDN/>
              <w:adjustRightInd/>
              <w:spacing w:after="0" w:line="259" w:lineRule="auto"/>
              <w:jc w:val="left"/>
              <w:textAlignment w:val="auto"/>
              <w:rPr>
                <w:iCs/>
              </w:rPr>
            </w:pPr>
            <w:r>
              <w:rPr>
                <w:iCs/>
              </w:rPr>
              <w:t>Note: multiple reference signals transmissions (</w:t>
            </w:r>
            <w:proofErr w:type="gramStart"/>
            <w:r>
              <w:rPr>
                <w:iCs/>
              </w:rPr>
              <w:t>e.g.</w:t>
            </w:r>
            <w:proofErr w:type="gramEnd"/>
            <w:r>
              <w:rPr>
                <w:iCs/>
              </w:rPr>
              <w:t xml:space="preserve"> repetitions) from each of the beams can be studied</w:t>
            </w:r>
          </w:p>
          <w:p w14:paraId="15496D77" w14:textId="77777777" w:rsidR="00AD5683" w:rsidRDefault="00AD5683" w:rsidP="00AD5683">
            <w:pPr>
              <w:widowControl w:val="0"/>
              <w:numPr>
                <w:ilvl w:val="1"/>
                <w:numId w:val="12"/>
              </w:numPr>
              <w:suppressAutoHyphens/>
              <w:overflowPunct/>
              <w:autoSpaceDE/>
              <w:autoSpaceDN/>
              <w:adjustRightInd/>
              <w:spacing w:after="0" w:line="259" w:lineRule="auto"/>
              <w:jc w:val="left"/>
              <w:textAlignment w:val="auto"/>
              <w:rPr>
                <w:iCs/>
              </w:rPr>
            </w:pPr>
            <w:r>
              <w:rPr>
                <w:iCs/>
              </w:rPr>
              <w:t>FFS when reference signals are sent</w:t>
            </w:r>
          </w:p>
          <w:p w14:paraId="3CF92408" w14:textId="77777777" w:rsidR="00AD5683" w:rsidRDefault="00AD5683" w:rsidP="00AD5683">
            <w:pPr>
              <w:widowControl w:val="0"/>
              <w:numPr>
                <w:ilvl w:val="1"/>
                <w:numId w:val="12"/>
              </w:numPr>
              <w:suppressAutoHyphens/>
              <w:overflowPunct/>
              <w:autoSpaceDE/>
              <w:autoSpaceDN/>
              <w:adjustRightInd/>
              <w:spacing w:after="0" w:line="259" w:lineRule="auto"/>
              <w:jc w:val="left"/>
              <w:textAlignment w:val="auto"/>
              <w:rPr>
                <w:iCs/>
              </w:rPr>
            </w:pPr>
            <w:r>
              <w:rPr>
                <w:iCs/>
              </w:rPr>
              <w:t>FFS applicable reference signal</w:t>
            </w:r>
          </w:p>
          <w:p w14:paraId="3CE80A6B" w14:textId="77777777" w:rsidR="00AD5683" w:rsidRDefault="00AD5683" w:rsidP="00AD5683">
            <w:pPr>
              <w:widowControl w:val="0"/>
              <w:numPr>
                <w:ilvl w:val="0"/>
                <w:numId w:val="12"/>
              </w:numPr>
              <w:suppressAutoHyphens/>
              <w:overflowPunct/>
              <w:autoSpaceDE/>
              <w:autoSpaceDN/>
              <w:adjustRightInd/>
              <w:spacing w:after="0" w:line="259" w:lineRule="auto"/>
              <w:jc w:val="left"/>
              <w:textAlignment w:val="auto"/>
              <w:rPr>
                <w:iCs/>
              </w:rPr>
            </w:pPr>
            <w:r>
              <w:rPr>
                <w:iCs/>
              </w:rPr>
              <w:t xml:space="preserve">UE2 measures the reference signals and determines a UE1 transmit beam and/or a UE2 receive beam </w:t>
            </w:r>
          </w:p>
          <w:p w14:paraId="2CE47799" w14:textId="77777777" w:rsidR="00AD5683" w:rsidRDefault="00AD5683" w:rsidP="00AD5683">
            <w:pPr>
              <w:widowControl w:val="0"/>
              <w:numPr>
                <w:ilvl w:val="1"/>
                <w:numId w:val="12"/>
              </w:numPr>
              <w:suppressAutoHyphens/>
              <w:overflowPunct/>
              <w:autoSpaceDE/>
              <w:autoSpaceDN/>
              <w:adjustRightInd/>
              <w:spacing w:after="0" w:line="259" w:lineRule="auto"/>
              <w:jc w:val="left"/>
              <w:textAlignment w:val="auto"/>
              <w:rPr>
                <w:iCs/>
              </w:rPr>
            </w:pPr>
            <w:proofErr w:type="spellStart"/>
            <w:proofErr w:type="gramStart"/>
            <w:r>
              <w:rPr>
                <w:iCs/>
              </w:rPr>
              <w:t>FFS:whether</w:t>
            </w:r>
            <w:proofErr w:type="spellEnd"/>
            <w:proofErr w:type="gramEnd"/>
            <w:r>
              <w:rPr>
                <w:iCs/>
              </w:rPr>
              <w:t xml:space="preserve">/how to determine a UE2 transmit beam </w:t>
            </w:r>
          </w:p>
          <w:p w14:paraId="53CD026C" w14:textId="77777777" w:rsidR="00AD5683" w:rsidRDefault="00AD5683" w:rsidP="00AD5683">
            <w:pPr>
              <w:widowControl w:val="0"/>
              <w:numPr>
                <w:ilvl w:val="0"/>
                <w:numId w:val="12"/>
              </w:numPr>
              <w:suppressAutoHyphens/>
              <w:overflowPunct/>
              <w:autoSpaceDE/>
              <w:autoSpaceDN/>
              <w:adjustRightInd/>
              <w:spacing w:after="0" w:line="259" w:lineRule="auto"/>
              <w:jc w:val="left"/>
              <w:textAlignment w:val="auto"/>
              <w:rPr>
                <w:iCs/>
              </w:rPr>
            </w:pPr>
            <w:r>
              <w:rPr>
                <w:iCs/>
              </w:rPr>
              <w:t xml:space="preserve">UE2 indicates to UE1 the determined UE1 transmit beam </w:t>
            </w:r>
          </w:p>
          <w:p w14:paraId="7AE2BAE7" w14:textId="77777777" w:rsidR="00AD5683" w:rsidRDefault="00AD5683" w:rsidP="00AD5683">
            <w:pPr>
              <w:widowControl w:val="0"/>
              <w:numPr>
                <w:ilvl w:val="1"/>
                <w:numId w:val="12"/>
              </w:numPr>
              <w:suppressAutoHyphens/>
              <w:overflowPunct/>
              <w:autoSpaceDE/>
              <w:autoSpaceDN/>
              <w:adjustRightInd/>
              <w:spacing w:after="0" w:line="259" w:lineRule="auto"/>
              <w:jc w:val="left"/>
              <w:textAlignment w:val="auto"/>
              <w:rPr>
                <w:iCs/>
              </w:rPr>
            </w:pPr>
            <w:r>
              <w:rPr>
                <w:iCs/>
              </w:rPr>
              <w:t>FFS how to indicate the determined transmit beam, including its feasibility</w:t>
            </w:r>
          </w:p>
          <w:p w14:paraId="53F86E7D" w14:textId="3B4DE690" w:rsidR="006C118B" w:rsidRPr="00AD5683" w:rsidRDefault="00AD5683" w:rsidP="00AD5683">
            <w:pPr>
              <w:widowControl w:val="0"/>
              <w:numPr>
                <w:ilvl w:val="0"/>
                <w:numId w:val="12"/>
              </w:numPr>
              <w:suppressAutoHyphens/>
              <w:overflowPunct/>
              <w:autoSpaceDE/>
              <w:autoSpaceDN/>
              <w:adjustRightInd/>
              <w:spacing w:after="0" w:line="259" w:lineRule="auto"/>
              <w:jc w:val="left"/>
              <w:textAlignment w:val="auto"/>
              <w:rPr>
                <w:iCs/>
              </w:rPr>
            </w:pPr>
            <w:r>
              <w:rPr>
                <w:iCs/>
              </w:rPr>
              <w:t xml:space="preserve">UE1 and UE2 set up </w:t>
            </w:r>
            <w:proofErr w:type="spellStart"/>
            <w:r>
              <w:rPr>
                <w:iCs/>
              </w:rPr>
              <w:t>sidelink</w:t>
            </w:r>
            <w:proofErr w:type="spellEnd"/>
            <w:r>
              <w:rPr>
                <w:iCs/>
              </w:rPr>
              <w:t xml:space="preserve"> unicast link using the determined beam, following existing link establishment procedure. </w:t>
            </w:r>
          </w:p>
        </w:tc>
      </w:tr>
    </w:tbl>
    <w:p w14:paraId="3CD2A9AB" w14:textId="0BD453A4" w:rsidR="00FA439F" w:rsidRDefault="00FA439F" w:rsidP="006270AF">
      <w:pPr>
        <w:rPr>
          <w:lang w:eastAsia="zh-CN"/>
        </w:rPr>
      </w:pPr>
    </w:p>
    <w:p w14:paraId="4559FBDB" w14:textId="2A901072" w:rsidR="003674AE" w:rsidRDefault="003674AE" w:rsidP="006270AF">
      <w:pPr>
        <w:rPr>
          <w:lang w:eastAsia="zh-CN"/>
        </w:rPr>
      </w:pPr>
      <w:r>
        <w:rPr>
          <w:rFonts w:hint="eastAsia"/>
          <w:lang w:eastAsia="zh-CN"/>
        </w:rPr>
        <w:t>F</w:t>
      </w:r>
      <w:r>
        <w:rPr>
          <w:lang w:eastAsia="zh-CN"/>
        </w:rPr>
        <w:t>or unicast mode SL communication over PC5 reference point, a source UE first sends</w:t>
      </w:r>
      <w:r w:rsidRPr="009506B8">
        <w:rPr>
          <w:lang w:eastAsia="zh-CN"/>
        </w:rPr>
        <w:t xml:space="preserve"> a </w:t>
      </w:r>
      <w:r>
        <w:rPr>
          <w:lang w:eastAsia="zh-CN"/>
        </w:rPr>
        <w:t>DCR</w:t>
      </w:r>
      <w:r w:rsidRPr="009506B8">
        <w:rPr>
          <w:lang w:eastAsia="zh-CN"/>
        </w:rPr>
        <w:t xml:space="preserve"> message</w:t>
      </w:r>
      <w:r>
        <w:rPr>
          <w:lang w:eastAsia="zh-CN"/>
        </w:rPr>
        <w:t xml:space="preserve">, including </w:t>
      </w:r>
      <w:r w:rsidRPr="009506B8">
        <w:rPr>
          <w:lang w:eastAsia="zh-CN"/>
        </w:rPr>
        <w:t>Source User Info</w:t>
      </w:r>
      <w:r>
        <w:rPr>
          <w:lang w:eastAsia="zh-CN"/>
        </w:rPr>
        <w:t xml:space="preserve">, </w:t>
      </w:r>
      <w:r w:rsidRPr="009506B8">
        <w:rPr>
          <w:lang w:eastAsia="zh-CN"/>
        </w:rPr>
        <w:t>V2X Service Info</w:t>
      </w:r>
      <w:r>
        <w:rPr>
          <w:lang w:eastAsia="zh-CN"/>
        </w:rPr>
        <w:t xml:space="preserve">, </w:t>
      </w:r>
      <w:r w:rsidRPr="009506B8">
        <w:rPr>
          <w:lang w:eastAsia="zh-CN"/>
        </w:rPr>
        <w:t xml:space="preserve">Security Information </w:t>
      </w:r>
      <w:r>
        <w:rPr>
          <w:lang w:eastAsia="zh-CN"/>
        </w:rPr>
        <w:t xml:space="preserve">and </w:t>
      </w:r>
      <w:r w:rsidRPr="00490934">
        <w:rPr>
          <w:lang w:eastAsia="ko-KR"/>
        </w:rPr>
        <w:t>Target User Info</w:t>
      </w:r>
      <w:r>
        <w:rPr>
          <w:lang w:eastAsia="ko-KR"/>
        </w:rPr>
        <w:t xml:space="preserve"> (if any)</w:t>
      </w:r>
      <w:r>
        <w:rPr>
          <w:lang w:eastAsia="zh-CN"/>
        </w:rPr>
        <w:t xml:space="preserve"> </w:t>
      </w:r>
      <w:r w:rsidRPr="009506B8">
        <w:rPr>
          <w:lang w:eastAsia="zh-CN"/>
        </w:rPr>
        <w:t>to initiate the unicast layer-2 link establishment procedure</w:t>
      </w:r>
      <w:r>
        <w:rPr>
          <w:lang w:eastAsia="zh-CN"/>
        </w:rPr>
        <w:t>,</w:t>
      </w:r>
      <w:r w:rsidRPr="003674AE">
        <w:rPr>
          <w:lang w:eastAsia="ko-KR"/>
        </w:rPr>
        <w:t xml:space="preserve"> </w:t>
      </w:r>
      <w:r>
        <w:rPr>
          <w:lang w:eastAsia="ko-KR"/>
        </w:rPr>
        <w:t xml:space="preserve">and the targeted UE(s) or UE(s) interested in the service will respond. </w:t>
      </w:r>
    </w:p>
    <w:p w14:paraId="32126CD5" w14:textId="4E86C2A6" w:rsidR="003674AE" w:rsidRDefault="003674AE" w:rsidP="006270AF">
      <w:pPr>
        <w:rPr>
          <w:lang w:eastAsia="zh-CN"/>
        </w:rPr>
      </w:pPr>
      <w:r>
        <w:rPr>
          <w:lang w:eastAsia="zh-CN"/>
        </w:rPr>
        <w:t>In our understanding, a</w:t>
      </w:r>
      <w:r w:rsidRPr="003674AE">
        <w:rPr>
          <w:lang w:eastAsia="zh-CN"/>
        </w:rPr>
        <w:t>ll Rx U</w:t>
      </w:r>
      <w:r>
        <w:rPr>
          <w:lang w:eastAsia="zh-CN"/>
        </w:rPr>
        <w:t>E</w:t>
      </w:r>
      <w:r w:rsidRPr="003674AE">
        <w:rPr>
          <w:lang w:eastAsia="zh-CN"/>
        </w:rPr>
        <w:t xml:space="preserve">s within the Tx UE </w:t>
      </w:r>
      <w:r>
        <w:rPr>
          <w:lang w:eastAsia="zh-CN"/>
        </w:rPr>
        <w:t>coverage</w:t>
      </w:r>
      <w:r w:rsidRPr="003674AE">
        <w:rPr>
          <w:lang w:eastAsia="zh-CN"/>
        </w:rPr>
        <w:t xml:space="preserve"> will</w:t>
      </w:r>
      <w:r>
        <w:rPr>
          <w:lang w:eastAsia="zh-CN"/>
        </w:rPr>
        <w:t xml:space="preserve"> try to establish IBP with the </w:t>
      </w:r>
      <w:r w:rsidRPr="003674AE">
        <w:rPr>
          <w:lang w:eastAsia="zh-CN"/>
        </w:rPr>
        <w:t>Tx UE</w:t>
      </w:r>
      <w:r>
        <w:rPr>
          <w:lang w:eastAsia="zh-CN"/>
        </w:rPr>
        <w:t xml:space="preserve"> for the case of IBP before </w:t>
      </w:r>
      <w:r w:rsidRPr="00AD5683">
        <w:rPr>
          <w:lang w:eastAsia="zh-CN"/>
        </w:rPr>
        <w:t>link establishment</w:t>
      </w:r>
      <w:r>
        <w:rPr>
          <w:lang w:eastAsia="zh-CN"/>
        </w:rPr>
        <w:t xml:space="preserve">. </w:t>
      </w:r>
      <w:r w:rsidRPr="003674AE">
        <w:rPr>
          <w:lang w:eastAsia="zh-CN"/>
        </w:rPr>
        <w:t xml:space="preserve">Considering the possible number of other </w:t>
      </w:r>
      <w:r>
        <w:rPr>
          <w:lang w:eastAsia="zh-CN"/>
        </w:rPr>
        <w:t>UE</w:t>
      </w:r>
      <w:r w:rsidRPr="003674AE">
        <w:rPr>
          <w:lang w:eastAsia="zh-CN"/>
        </w:rPr>
        <w:t>s in the Tx UE coverage,</w:t>
      </w:r>
      <w:r>
        <w:rPr>
          <w:lang w:eastAsia="zh-CN"/>
        </w:rPr>
        <w:t xml:space="preserve"> plenty beam pairs may be established without the knowledge of unicast link (</w:t>
      </w:r>
      <w:r w:rsidRPr="009506B8">
        <w:rPr>
          <w:lang w:eastAsia="zh-CN"/>
        </w:rPr>
        <w:t>Source User Info</w:t>
      </w:r>
      <w:r>
        <w:rPr>
          <w:lang w:eastAsia="zh-CN"/>
        </w:rPr>
        <w:t xml:space="preserve">, </w:t>
      </w:r>
      <w:r w:rsidRPr="009506B8">
        <w:rPr>
          <w:lang w:eastAsia="zh-CN"/>
        </w:rPr>
        <w:t>Service Info</w:t>
      </w:r>
      <w:r>
        <w:rPr>
          <w:lang w:eastAsia="zh-CN"/>
        </w:rPr>
        <w:t xml:space="preserve">, </w:t>
      </w:r>
      <w:r w:rsidRPr="009506B8">
        <w:rPr>
          <w:lang w:eastAsia="zh-CN"/>
        </w:rPr>
        <w:t>Security Information</w:t>
      </w:r>
      <w:r>
        <w:rPr>
          <w:lang w:eastAsia="zh-CN"/>
        </w:rPr>
        <w:t xml:space="preserve">, </w:t>
      </w:r>
      <w:r w:rsidRPr="00490934">
        <w:rPr>
          <w:lang w:eastAsia="ko-KR"/>
        </w:rPr>
        <w:t>Target User Info</w:t>
      </w:r>
      <w:r>
        <w:rPr>
          <w:lang w:eastAsia="ko-KR"/>
        </w:rPr>
        <w:t xml:space="preserve">, </w:t>
      </w:r>
      <w:proofErr w:type="spellStart"/>
      <w:r>
        <w:rPr>
          <w:lang w:eastAsia="ko-KR"/>
        </w:rPr>
        <w:t>etc</w:t>
      </w:r>
      <w:proofErr w:type="spellEnd"/>
      <w:r>
        <w:rPr>
          <w:lang w:eastAsia="zh-CN"/>
        </w:rPr>
        <w:t xml:space="preserve">). </w:t>
      </w:r>
      <w:proofErr w:type="gramStart"/>
      <w:r>
        <w:rPr>
          <w:lang w:eastAsia="zh-CN"/>
        </w:rPr>
        <w:t>In order to</w:t>
      </w:r>
      <w:proofErr w:type="gramEnd"/>
      <w:r>
        <w:rPr>
          <w:lang w:eastAsia="zh-CN"/>
        </w:rPr>
        <w:t xml:space="preserve"> solve the problem, additional </w:t>
      </w:r>
      <w:r w:rsidRPr="00AD5683">
        <w:rPr>
          <w:lang w:eastAsia="zh-CN"/>
        </w:rPr>
        <w:t>link establishment</w:t>
      </w:r>
      <w:r>
        <w:rPr>
          <w:lang w:eastAsia="zh-CN"/>
        </w:rPr>
        <w:t xml:space="preserve"> information </w:t>
      </w:r>
      <w:r w:rsidR="00583118">
        <w:rPr>
          <w:lang w:eastAsia="zh-CN"/>
        </w:rPr>
        <w:t>should</w:t>
      </w:r>
      <w:r>
        <w:rPr>
          <w:lang w:eastAsia="zh-CN"/>
        </w:rPr>
        <w:t xml:space="preserve"> be </w:t>
      </w:r>
      <w:r w:rsidR="001D6C69">
        <w:rPr>
          <w:lang w:eastAsia="zh-CN"/>
        </w:rPr>
        <w:t>carried</w:t>
      </w:r>
      <w:r>
        <w:rPr>
          <w:lang w:eastAsia="zh-CN"/>
        </w:rPr>
        <w:t xml:space="preserve"> during IBP to avoid irrelevant UEs to establish beam pairs with the Tx UE.</w:t>
      </w:r>
      <w:r w:rsidR="001D6C69">
        <w:rPr>
          <w:lang w:eastAsia="zh-CN"/>
        </w:rPr>
        <w:t xml:space="preserve"> </w:t>
      </w:r>
    </w:p>
    <w:p w14:paraId="17464CE7" w14:textId="3C913197" w:rsidR="006E4C91" w:rsidRDefault="00571873" w:rsidP="003674AE">
      <w:pPr>
        <w:rPr>
          <w:b/>
          <w:bCs/>
        </w:rPr>
      </w:pPr>
      <w:bookmarkStart w:id="13" w:name="_Ref134797280"/>
      <w:r w:rsidRPr="00571873">
        <w:rPr>
          <w:b/>
          <w:bCs/>
          <w:lang w:eastAsia="zh-CN"/>
        </w:rPr>
        <w:t xml:space="preserve">Observation </w:t>
      </w:r>
      <w:r w:rsidRPr="00571873">
        <w:rPr>
          <w:b/>
          <w:bCs/>
          <w:lang w:eastAsia="zh-CN"/>
        </w:rPr>
        <w:fldChar w:fldCharType="begin"/>
      </w:r>
      <w:r w:rsidRPr="00571873">
        <w:rPr>
          <w:b/>
          <w:bCs/>
          <w:lang w:eastAsia="zh-CN"/>
        </w:rPr>
        <w:instrText xml:space="preserve"> SEQ Observation \* ARABIC </w:instrText>
      </w:r>
      <w:r w:rsidRPr="00571873">
        <w:rPr>
          <w:b/>
          <w:bCs/>
          <w:lang w:eastAsia="zh-CN"/>
        </w:rPr>
        <w:fldChar w:fldCharType="separate"/>
      </w:r>
      <w:r w:rsidR="005501FD">
        <w:rPr>
          <w:b/>
          <w:bCs/>
          <w:noProof/>
          <w:lang w:eastAsia="zh-CN"/>
        </w:rPr>
        <w:t>1</w:t>
      </w:r>
      <w:r w:rsidRPr="00571873">
        <w:rPr>
          <w:b/>
          <w:bCs/>
          <w:lang w:val="en-GB" w:eastAsia="zh-CN"/>
        </w:rPr>
        <w:fldChar w:fldCharType="end"/>
      </w:r>
      <w:r w:rsidRPr="00571873">
        <w:rPr>
          <w:b/>
          <w:bCs/>
          <w:lang w:val="en-GB" w:eastAsia="zh-CN"/>
        </w:rPr>
        <w:t xml:space="preserve">: </w:t>
      </w:r>
      <w:r w:rsidR="000C7ED2">
        <w:rPr>
          <w:b/>
          <w:bCs/>
          <w:lang w:val="en-GB" w:eastAsia="zh-CN"/>
        </w:rPr>
        <w:t xml:space="preserve">For the case of </w:t>
      </w:r>
      <w:r w:rsidR="000C7ED2" w:rsidRPr="00B93687">
        <w:rPr>
          <w:b/>
          <w:bCs/>
        </w:rPr>
        <w:t>initial</w:t>
      </w:r>
      <w:r w:rsidR="003674AE" w:rsidRPr="00B93687">
        <w:rPr>
          <w:b/>
          <w:bCs/>
        </w:rPr>
        <w:t xml:space="preserve"> beam pairing</w:t>
      </w:r>
      <w:r w:rsidR="003674AE">
        <w:rPr>
          <w:b/>
          <w:bCs/>
        </w:rPr>
        <w:t xml:space="preserve"> </w:t>
      </w:r>
      <w:r w:rsidR="003674AE" w:rsidRPr="003674AE">
        <w:rPr>
          <w:b/>
          <w:bCs/>
        </w:rPr>
        <w:t>performed before</w:t>
      </w:r>
      <w:r w:rsidR="003674AE" w:rsidRPr="00B93687">
        <w:rPr>
          <w:b/>
          <w:bCs/>
        </w:rPr>
        <w:t xml:space="preserve"> </w:t>
      </w:r>
      <w:proofErr w:type="spellStart"/>
      <w:r w:rsidR="003674AE" w:rsidRPr="00B93687">
        <w:rPr>
          <w:b/>
          <w:bCs/>
        </w:rPr>
        <w:t>sidelink</w:t>
      </w:r>
      <w:proofErr w:type="spellEnd"/>
      <w:r w:rsidR="003674AE" w:rsidRPr="00B93687">
        <w:rPr>
          <w:b/>
          <w:bCs/>
        </w:rPr>
        <w:t xml:space="preserve"> unicast link establishment procedure</w:t>
      </w:r>
      <w:r w:rsidR="000C7ED2">
        <w:rPr>
          <w:b/>
          <w:bCs/>
        </w:rPr>
        <w:t>,</w:t>
      </w:r>
      <w:r w:rsidR="006E4C91">
        <w:rPr>
          <w:b/>
          <w:bCs/>
        </w:rPr>
        <w:t xml:space="preserve"> </w:t>
      </w:r>
      <w:r w:rsidR="006E4C91" w:rsidRPr="006E4C91">
        <w:rPr>
          <w:b/>
          <w:bCs/>
        </w:rPr>
        <w:t xml:space="preserve">plenty </w:t>
      </w:r>
      <w:r w:rsidR="001D6C69">
        <w:rPr>
          <w:b/>
          <w:bCs/>
        </w:rPr>
        <w:t xml:space="preserve">irrelevant </w:t>
      </w:r>
      <w:r w:rsidR="006E4C91" w:rsidRPr="006E4C91">
        <w:rPr>
          <w:b/>
          <w:bCs/>
        </w:rPr>
        <w:t>beam pairs may be established</w:t>
      </w:r>
      <w:r w:rsidR="006E4C91">
        <w:rPr>
          <w:b/>
          <w:bCs/>
        </w:rPr>
        <w:t xml:space="preserve"> du</w:t>
      </w:r>
      <w:r w:rsidR="001D6C69">
        <w:rPr>
          <w:b/>
          <w:bCs/>
        </w:rPr>
        <w:t>e</w:t>
      </w:r>
      <w:r w:rsidR="006E4C91">
        <w:rPr>
          <w:b/>
          <w:bCs/>
        </w:rPr>
        <w:t xml:space="preserve"> to the lack of </w:t>
      </w:r>
      <w:r w:rsidR="006E4C91" w:rsidRPr="006E4C91">
        <w:rPr>
          <w:b/>
          <w:bCs/>
        </w:rPr>
        <w:t>knowledge of unicast link</w:t>
      </w:r>
      <w:r w:rsidR="006E4C91">
        <w:rPr>
          <w:b/>
          <w:bCs/>
        </w:rPr>
        <w:t>.</w:t>
      </w:r>
      <w:bookmarkEnd w:id="13"/>
    </w:p>
    <w:p w14:paraId="26545EF6" w14:textId="0E64CD5B" w:rsidR="001D6C69" w:rsidRPr="001D6C69" w:rsidRDefault="001D6C69" w:rsidP="003674AE">
      <w:pPr>
        <w:rPr>
          <w:lang w:eastAsia="zh-CN"/>
        </w:rPr>
      </w:pPr>
      <w:r>
        <w:rPr>
          <w:lang w:eastAsia="zh-CN"/>
        </w:rPr>
        <w:t xml:space="preserve">Additionally, a Tx UE may try to establish multiple unicast links with a same Rx UE for different services, or with different Rx UEs for the same service or different services, which leads to another problem. How to let the Tx/Rx UE(s) carry different source/target UE IDs for different unicast links can be take into consideration    </w:t>
      </w:r>
      <w:bookmarkStart w:id="14" w:name="_Hlk134615245"/>
      <w:r>
        <w:rPr>
          <w:lang w:eastAsia="zh-CN"/>
        </w:rPr>
        <w:t xml:space="preserve">if </w:t>
      </w:r>
      <w:r w:rsidRPr="001D6C69">
        <w:rPr>
          <w:lang w:eastAsia="zh-CN"/>
        </w:rPr>
        <w:t xml:space="preserve">additional link information </w:t>
      </w:r>
      <w:r>
        <w:rPr>
          <w:lang w:eastAsia="zh-CN"/>
        </w:rPr>
        <w:t>is</w:t>
      </w:r>
      <w:r w:rsidRPr="001D6C69">
        <w:rPr>
          <w:lang w:eastAsia="zh-CN"/>
        </w:rPr>
        <w:t xml:space="preserve"> </w:t>
      </w:r>
      <w:r>
        <w:rPr>
          <w:lang w:eastAsia="zh-CN"/>
        </w:rPr>
        <w:t>carried</w:t>
      </w:r>
      <w:r w:rsidRPr="001D6C69">
        <w:rPr>
          <w:lang w:eastAsia="zh-CN"/>
        </w:rPr>
        <w:t xml:space="preserve"> during IBP</w:t>
      </w:r>
      <w:bookmarkEnd w:id="14"/>
      <w:r>
        <w:rPr>
          <w:lang w:eastAsia="zh-CN"/>
        </w:rPr>
        <w:t xml:space="preserve">. </w:t>
      </w:r>
      <w:r w:rsidRPr="001D6C69">
        <w:rPr>
          <w:lang w:eastAsia="zh-CN"/>
        </w:rPr>
        <w:t xml:space="preserve"> </w:t>
      </w:r>
    </w:p>
    <w:p w14:paraId="71EFD9C2" w14:textId="1D5F2E69" w:rsidR="001D6C69" w:rsidRPr="00A41D91" w:rsidRDefault="00571873" w:rsidP="003674AE">
      <w:bookmarkStart w:id="15" w:name="_Ref134797290"/>
      <w:r w:rsidRPr="00571873">
        <w:rPr>
          <w:b/>
          <w:bCs/>
          <w:lang w:eastAsia="zh-CN"/>
        </w:rPr>
        <w:t xml:space="preserve">Observation </w:t>
      </w:r>
      <w:r w:rsidRPr="00571873">
        <w:rPr>
          <w:b/>
          <w:bCs/>
          <w:lang w:eastAsia="zh-CN"/>
        </w:rPr>
        <w:fldChar w:fldCharType="begin"/>
      </w:r>
      <w:r w:rsidRPr="00571873">
        <w:rPr>
          <w:b/>
          <w:bCs/>
          <w:lang w:eastAsia="zh-CN"/>
        </w:rPr>
        <w:instrText xml:space="preserve"> SEQ Observation \* ARABIC </w:instrText>
      </w:r>
      <w:r w:rsidRPr="00571873">
        <w:rPr>
          <w:b/>
          <w:bCs/>
          <w:lang w:eastAsia="zh-CN"/>
        </w:rPr>
        <w:fldChar w:fldCharType="separate"/>
      </w:r>
      <w:r w:rsidR="005501FD">
        <w:rPr>
          <w:b/>
          <w:bCs/>
          <w:noProof/>
          <w:lang w:eastAsia="zh-CN"/>
        </w:rPr>
        <w:t>2</w:t>
      </w:r>
      <w:r w:rsidRPr="00571873">
        <w:rPr>
          <w:b/>
          <w:bCs/>
          <w:lang w:val="en-GB" w:eastAsia="zh-CN"/>
        </w:rPr>
        <w:fldChar w:fldCharType="end"/>
      </w:r>
      <w:r w:rsidRPr="00571873">
        <w:rPr>
          <w:b/>
          <w:bCs/>
          <w:lang w:val="en-GB" w:eastAsia="zh-CN"/>
        </w:rPr>
        <w:t xml:space="preserve">: </w:t>
      </w:r>
      <w:r w:rsidR="00A41D91">
        <w:rPr>
          <w:b/>
          <w:bCs/>
          <w:lang w:val="en-GB" w:eastAsia="zh-CN"/>
        </w:rPr>
        <w:t xml:space="preserve">For the case of </w:t>
      </w:r>
      <w:r w:rsidR="00A41D91" w:rsidRPr="00B93687">
        <w:rPr>
          <w:b/>
          <w:bCs/>
        </w:rPr>
        <w:t>initial beam pairing</w:t>
      </w:r>
      <w:r w:rsidR="00A41D91">
        <w:rPr>
          <w:b/>
          <w:bCs/>
        </w:rPr>
        <w:t xml:space="preserve"> </w:t>
      </w:r>
      <w:r w:rsidR="00A41D91" w:rsidRPr="003674AE">
        <w:rPr>
          <w:b/>
          <w:bCs/>
        </w:rPr>
        <w:t>performed before</w:t>
      </w:r>
      <w:r w:rsidR="00A41D91" w:rsidRPr="00B93687">
        <w:rPr>
          <w:b/>
          <w:bCs/>
        </w:rPr>
        <w:t xml:space="preserve"> </w:t>
      </w:r>
      <w:proofErr w:type="spellStart"/>
      <w:r w:rsidR="00A41D91" w:rsidRPr="00B93687">
        <w:rPr>
          <w:b/>
          <w:bCs/>
        </w:rPr>
        <w:t>sidelink</w:t>
      </w:r>
      <w:proofErr w:type="spellEnd"/>
      <w:r w:rsidR="00A41D91" w:rsidRPr="00B93687">
        <w:rPr>
          <w:b/>
          <w:bCs/>
        </w:rPr>
        <w:t xml:space="preserve"> unicast link establishment procedure</w:t>
      </w:r>
      <w:r w:rsidR="00A41D91">
        <w:rPr>
          <w:b/>
          <w:bCs/>
        </w:rPr>
        <w:t xml:space="preserve"> and </w:t>
      </w:r>
      <w:r w:rsidR="00A41D91" w:rsidRPr="00A41D91">
        <w:rPr>
          <w:b/>
          <w:bCs/>
          <w:lang w:val="en-GB" w:eastAsia="zh-CN"/>
        </w:rPr>
        <w:t>additional link information is carried</w:t>
      </w:r>
      <w:r w:rsidR="00A41D91">
        <w:rPr>
          <w:b/>
          <w:bCs/>
          <w:lang w:val="en-GB" w:eastAsia="zh-CN"/>
        </w:rPr>
        <w:t>, h</w:t>
      </w:r>
      <w:r w:rsidR="00A41D91" w:rsidRPr="00A41D91">
        <w:rPr>
          <w:b/>
          <w:bCs/>
          <w:lang w:val="en-GB" w:eastAsia="zh-CN"/>
        </w:rPr>
        <w:t>ow to let the Tx/Rx UE(s) carry different source/target UE IDs for different unicast links can be take</w:t>
      </w:r>
      <w:r w:rsidR="00584466">
        <w:rPr>
          <w:b/>
          <w:bCs/>
          <w:lang w:val="en-GB" w:eastAsia="zh-CN"/>
        </w:rPr>
        <w:t>n</w:t>
      </w:r>
      <w:r w:rsidR="00A41D91" w:rsidRPr="00A41D91">
        <w:rPr>
          <w:b/>
          <w:bCs/>
          <w:lang w:val="en-GB" w:eastAsia="zh-CN"/>
        </w:rPr>
        <w:t xml:space="preserve"> into consideration</w:t>
      </w:r>
      <w:r w:rsidR="00A41D91">
        <w:rPr>
          <w:b/>
          <w:bCs/>
          <w:lang w:val="en-GB" w:eastAsia="zh-CN"/>
        </w:rPr>
        <w:t>.</w:t>
      </w:r>
      <w:bookmarkEnd w:id="15"/>
    </w:p>
    <w:p w14:paraId="11A36AF8" w14:textId="67F4FFE3" w:rsidR="003336CA" w:rsidRDefault="003336CA" w:rsidP="003336CA">
      <w:pPr>
        <w:rPr>
          <w:lang w:eastAsia="zh-CN"/>
        </w:rPr>
      </w:pPr>
      <w:r>
        <w:rPr>
          <w:lang w:eastAsia="zh-CN"/>
        </w:rPr>
        <w:t xml:space="preserve">The time gap between IBP and link establishment is not stable. </w:t>
      </w:r>
      <w:r w:rsidR="00EB3770">
        <w:rPr>
          <w:lang w:eastAsia="zh-CN"/>
        </w:rPr>
        <w:t>For example, a</w:t>
      </w:r>
      <w:r w:rsidRPr="003336CA">
        <w:rPr>
          <w:lang w:eastAsia="zh-CN"/>
        </w:rPr>
        <w:t xml:space="preserve">ssuming </w:t>
      </w:r>
      <w:r>
        <w:rPr>
          <w:lang w:eastAsia="zh-CN"/>
        </w:rPr>
        <w:t xml:space="preserve">an initial beam pair is already established between Tx UE and Rx UE before </w:t>
      </w:r>
      <w:proofErr w:type="spellStart"/>
      <w:r w:rsidRPr="003336CA">
        <w:rPr>
          <w:lang w:eastAsia="zh-CN"/>
        </w:rPr>
        <w:t>sidelink</w:t>
      </w:r>
      <w:proofErr w:type="spellEnd"/>
      <w:r w:rsidRPr="003336CA">
        <w:rPr>
          <w:lang w:eastAsia="zh-CN"/>
        </w:rPr>
        <w:t xml:space="preserve"> unicast link establishment procedure</w:t>
      </w:r>
      <w:r>
        <w:rPr>
          <w:lang w:eastAsia="zh-CN"/>
        </w:rPr>
        <w:t>,</w:t>
      </w:r>
      <w:r w:rsidR="00EB3770">
        <w:rPr>
          <w:lang w:eastAsia="zh-CN"/>
        </w:rPr>
        <w:t xml:space="preserve"> and the Tx or Rx UE</w:t>
      </w:r>
      <w:r>
        <w:rPr>
          <w:lang w:eastAsia="zh-CN"/>
        </w:rPr>
        <w:t xml:space="preserve"> </w:t>
      </w:r>
      <w:r w:rsidR="00EB3770">
        <w:rPr>
          <w:lang w:eastAsia="zh-CN"/>
        </w:rPr>
        <w:t xml:space="preserve">moved or rotated significantly </w:t>
      </w:r>
      <w:bookmarkStart w:id="16" w:name="_Hlk134627323"/>
      <w:r w:rsidR="00EB3770">
        <w:rPr>
          <w:lang w:eastAsia="zh-CN"/>
        </w:rPr>
        <w:t>during the time gap</w:t>
      </w:r>
      <w:bookmarkEnd w:id="16"/>
      <w:r w:rsidR="00EB3770">
        <w:rPr>
          <w:lang w:eastAsia="zh-CN"/>
        </w:rPr>
        <w:t>, then the link establishment procedure may can not be performed by using the established beam pair.</w:t>
      </w:r>
      <w:r w:rsidR="00CE4F8D">
        <w:rPr>
          <w:lang w:eastAsia="zh-CN"/>
        </w:rPr>
        <w:t xml:space="preserve"> </w:t>
      </w:r>
    </w:p>
    <w:p w14:paraId="7E301F35" w14:textId="797F0862" w:rsidR="00BA4E02" w:rsidRDefault="00571873" w:rsidP="003336CA">
      <w:pPr>
        <w:rPr>
          <w:b/>
          <w:bCs/>
          <w:lang w:val="en-GB" w:eastAsia="zh-CN"/>
        </w:rPr>
      </w:pPr>
      <w:bookmarkStart w:id="17" w:name="_Ref134797329"/>
      <w:r w:rsidRPr="00571873">
        <w:rPr>
          <w:b/>
          <w:bCs/>
          <w:lang w:eastAsia="zh-CN"/>
        </w:rPr>
        <w:lastRenderedPageBreak/>
        <w:t xml:space="preserve">Observation </w:t>
      </w:r>
      <w:r w:rsidRPr="00571873">
        <w:rPr>
          <w:b/>
          <w:bCs/>
          <w:lang w:eastAsia="zh-CN"/>
        </w:rPr>
        <w:fldChar w:fldCharType="begin"/>
      </w:r>
      <w:r w:rsidRPr="00571873">
        <w:rPr>
          <w:b/>
          <w:bCs/>
          <w:lang w:eastAsia="zh-CN"/>
        </w:rPr>
        <w:instrText xml:space="preserve"> SEQ Observation \* ARABIC </w:instrText>
      </w:r>
      <w:r w:rsidRPr="00571873">
        <w:rPr>
          <w:b/>
          <w:bCs/>
          <w:lang w:eastAsia="zh-CN"/>
        </w:rPr>
        <w:fldChar w:fldCharType="separate"/>
      </w:r>
      <w:r w:rsidR="005501FD">
        <w:rPr>
          <w:b/>
          <w:bCs/>
          <w:noProof/>
          <w:lang w:eastAsia="zh-CN"/>
        </w:rPr>
        <w:t>3</w:t>
      </w:r>
      <w:r w:rsidRPr="00571873">
        <w:rPr>
          <w:b/>
          <w:bCs/>
          <w:lang w:val="en-GB" w:eastAsia="zh-CN"/>
        </w:rPr>
        <w:fldChar w:fldCharType="end"/>
      </w:r>
      <w:r w:rsidRPr="00571873">
        <w:rPr>
          <w:b/>
          <w:bCs/>
          <w:lang w:val="en-GB" w:eastAsia="zh-CN"/>
        </w:rPr>
        <w:t xml:space="preserve">: </w:t>
      </w:r>
      <w:r w:rsidR="00CE4F8D">
        <w:rPr>
          <w:b/>
          <w:bCs/>
          <w:lang w:val="en-GB" w:eastAsia="zh-CN"/>
        </w:rPr>
        <w:t>L</w:t>
      </w:r>
      <w:r w:rsidR="00CE4F8D" w:rsidRPr="00CE4F8D">
        <w:rPr>
          <w:b/>
          <w:bCs/>
          <w:lang w:val="en-GB" w:eastAsia="zh-CN"/>
        </w:rPr>
        <w:t>ink establishment procedure may can not be performed by using the established beam pair</w:t>
      </w:r>
      <w:r w:rsidR="00CE4F8D">
        <w:rPr>
          <w:b/>
          <w:bCs/>
          <w:lang w:val="en-GB" w:eastAsia="zh-CN"/>
        </w:rPr>
        <w:t xml:space="preserve"> due to </w:t>
      </w:r>
      <w:r w:rsidR="00CE4F8D" w:rsidRPr="00CE4F8D">
        <w:rPr>
          <w:b/>
          <w:bCs/>
          <w:lang w:val="en-GB" w:eastAsia="zh-CN"/>
        </w:rPr>
        <w:t>Tx or Rx UE</w:t>
      </w:r>
      <w:r w:rsidR="00CE4F8D">
        <w:rPr>
          <w:b/>
          <w:bCs/>
          <w:lang w:val="en-GB" w:eastAsia="zh-CN"/>
        </w:rPr>
        <w:t xml:space="preserve">’s </w:t>
      </w:r>
      <w:r w:rsidR="00CE4F8D" w:rsidRPr="00CE4F8D">
        <w:rPr>
          <w:b/>
          <w:bCs/>
          <w:lang w:val="en-GB" w:eastAsia="zh-CN"/>
        </w:rPr>
        <w:t>significantly move</w:t>
      </w:r>
      <w:r w:rsidR="00CE4F8D">
        <w:rPr>
          <w:b/>
          <w:bCs/>
          <w:lang w:val="en-GB" w:eastAsia="zh-CN"/>
        </w:rPr>
        <w:t>ments</w:t>
      </w:r>
      <w:r w:rsidR="00CE4F8D" w:rsidRPr="00CE4F8D">
        <w:rPr>
          <w:b/>
          <w:bCs/>
          <w:lang w:val="en-GB" w:eastAsia="zh-CN"/>
        </w:rPr>
        <w:t xml:space="preserve"> or rot</w:t>
      </w:r>
      <w:r w:rsidR="00CE4F8D">
        <w:rPr>
          <w:b/>
          <w:bCs/>
          <w:lang w:val="en-GB" w:eastAsia="zh-CN"/>
        </w:rPr>
        <w:t xml:space="preserve">ations </w:t>
      </w:r>
      <w:r w:rsidR="00CE4F8D" w:rsidRPr="00CE4F8D">
        <w:rPr>
          <w:b/>
          <w:bCs/>
          <w:lang w:val="en-GB" w:eastAsia="zh-CN"/>
        </w:rPr>
        <w:t>during the time gap</w:t>
      </w:r>
      <w:r w:rsidR="00CE4F8D" w:rsidRPr="00CE4F8D">
        <w:t xml:space="preserve"> </w:t>
      </w:r>
      <w:r w:rsidR="00CE4F8D" w:rsidRPr="00CE4F8D">
        <w:rPr>
          <w:b/>
          <w:bCs/>
          <w:lang w:val="en-GB" w:eastAsia="zh-CN"/>
        </w:rPr>
        <w:t>between IBP and link establishment</w:t>
      </w:r>
      <w:r w:rsidR="00EC1A4B">
        <w:rPr>
          <w:b/>
          <w:bCs/>
          <w:lang w:val="en-GB" w:eastAsia="zh-CN"/>
        </w:rPr>
        <w:t>.</w:t>
      </w:r>
      <w:bookmarkEnd w:id="17"/>
    </w:p>
    <w:p w14:paraId="71FB8EC1" w14:textId="2890DBDE" w:rsidR="00715C11" w:rsidRPr="00715C11" w:rsidRDefault="00715C11" w:rsidP="00715C11">
      <w:pPr>
        <w:pStyle w:val="ListParagraph"/>
        <w:numPr>
          <w:ilvl w:val="0"/>
          <w:numId w:val="28"/>
        </w:numPr>
        <w:rPr>
          <w:rFonts w:ascii="Times New Roman" w:hAnsi="Times New Roman"/>
          <w:b/>
          <w:bCs/>
          <w:u w:val="single"/>
          <w:lang w:val="en-GB" w:eastAsia="zh-CN"/>
        </w:rPr>
      </w:pPr>
      <w:r w:rsidRPr="00715C11">
        <w:rPr>
          <w:rFonts w:ascii="Times New Roman" w:hAnsi="Times New Roman"/>
          <w:b/>
          <w:bCs/>
          <w:u w:val="single"/>
          <w:lang w:val="en-GB" w:eastAsia="zh-CN"/>
        </w:rPr>
        <w:t xml:space="preserve">IBP during </w:t>
      </w:r>
      <w:r w:rsidRPr="00715C11">
        <w:rPr>
          <w:rFonts w:ascii="Times New Roman" w:hAnsi="Times New Roman"/>
          <w:b/>
          <w:bCs/>
          <w:u w:val="single"/>
          <w:lang w:eastAsia="zh-CN"/>
        </w:rPr>
        <w:t>link establishment:</w:t>
      </w:r>
    </w:p>
    <w:p w14:paraId="4EAF0E62" w14:textId="567F42E6" w:rsidR="00F71E51" w:rsidRDefault="00F71E51" w:rsidP="00F71E51">
      <w:pPr>
        <w:rPr>
          <w:lang w:val="en-GB" w:eastAsia="zh-CN"/>
        </w:rPr>
      </w:pPr>
      <w:r>
        <w:rPr>
          <w:lang w:val="en-GB" w:eastAsia="zh-CN"/>
        </w:rPr>
        <w:t xml:space="preserve">In RAN1 #112-bis-e meeting, we achieved the following agreement on the discussion of </w:t>
      </w:r>
      <w:r w:rsidRPr="00AD5683">
        <w:rPr>
          <w:lang w:val="en-GB" w:eastAsia="zh-CN"/>
        </w:rPr>
        <w:t xml:space="preserve">initial beam pairing performed </w:t>
      </w:r>
      <w:r w:rsidR="00F536FA">
        <w:rPr>
          <w:lang w:val="en-GB" w:eastAsia="zh-CN"/>
        </w:rPr>
        <w:t>during</w:t>
      </w:r>
      <w:r w:rsidRPr="00AD5683">
        <w:rPr>
          <w:lang w:val="en-GB" w:eastAsia="zh-CN"/>
        </w:rPr>
        <w:t xml:space="preserve"> </w:t>
      </w:r>
      <w:proofErr w:type="spellStart"/>
      <w:r w:rsidRPr="00AD5683">
        <w:rPr>
          <w:lang w:val="en-GB" w:eastAsia="zh-CN"/>
        </w:rPr>
        <w:t>sidelink</w:t>
      </w:r>
      <w:proofErr w:type="spellEnd"/>
      <w:r w:rsidRPr="00AD5683">
        <w:rPr>
          <w:lang w:val="en-GB" w:eastAsia="zh-CN"/>
        </w:rPr>
        <w:t xml:space="preserve"> unicast link establishment</w:t>
      </w:r>
      <w:r>
        <w:rPr>
          <w:lang w:val="en-GB"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71E51" w:rsidRPr="00033072" w14:paraId="417B5AE9" w14:textId="77777777" w:rsidTr="00933D14">
        <w:tc>
          <w:tcPr>
            <w:tcW w:w="9855" w:type="dxa"/>
            <w:shd w:val="clear" w:color="auto" w:fill="auto"/>
          </w:tcPr>
          <w:p w14:paraId="32DD0721" w14:textId="77777777" w:rsidR="00F71E51" w:rsidRPr="00F71E51" w:rsidRDefault="00F71E51" w:rsidP="00F71E51">
            <w:pPr>
              <w:rPr>
                <w:b/>
                <w:iCs/>
                <w:color w:val="000000"/>
                <w:szCs w:val="22"/>
              </w:rPr>
            </w:pPr>
            <w:r w:rsidRPr="00F71E51">
              <w:rPr>
                <w:b/>
                <w:iCs/>
                <w:color w:val="000000"/>
                <w:szCs w:val="22"/>
                <w:highlight w:val="green"/>
              </w:rPr>
              <w:t>Agreement</w:t>
            </w:r>
          </w:p>
          <w:p w14:paraId="64675A80" w14:textId="77777777" w:rsidR="00F71E51" w:rsidRPr="00F71E51" w:rsidRDefault="00F71E51" w:rsidP="00F71E51">
            <w:pPr>
              <w:rPr>
                <w:iCs/>
                <w:szCs w:val="22"/>
              </w:rPr>
            </w:pPr>
            <w:r w:rsidRPr="00F71E51">
              <w:rPr>
                <w:iCs/>
                <w:szCs w:val="22"/>
              </w:rPr>
              <w:t xml:space="preserve">RAN1 can study the following candidate procedure where initial beam pairing is performed during </w:t>
            </w:r>
            <w:proofErr w:type="spellStart"/>
            <w:r w:rsidRPr="00F71E51">
              <w:rPr>
                <w:iCs/>
                <w:szCs w:val="22"/>
              </w:rPr>
              <w:t>sidelink</w:t>
            </w:r>
            <w:proofErr w:type="spellEnd"/>
            <w:r w:rsidRPr="00F71E51">
              <w:rPr>
                <w:iCs/>
                <w:szCs w:val="22"/>
              </w:rPr>
              <w:t xml:space="preserve"> unicast link establishment </w:t>
            </w:r>
          </w:p>
          <w:p w14:paraId="6C07B9DA" w14:textId="77777777" w:rsidR="00F71E51" w:rsidRPr="00F71E51" w:rsidRDefault="00F71E51" w:rsidP="00F71E51">
            <w:pPr>
              <w:pStyle w:val="ListParagraph"/>
              <w:numPr>
                <w:ilvl w:val="2"/>
                <w:numId w:val="21"/>
              </w:numPr>
              <w:spacing w:after="0" w:line="240" w:lineRule="auto"/>
              <w:contextualSpacing w:val="0"/>
              <w:rPr>
                <w:rFonts w:ascii="Times New Roman" w:hAnsi="Times New Roman"/>
                <w:iCs/>
              </w:rPr>
            </w:pPr>
            <w:r w:rsidRPr="00F71E51">
              <w:rPr>
                <w:rFonts w:ascii="Times New Roman" w:hAnsi="Times New Roman"/>
                <w:iCs/>
              </w:rPr>
              <w:t xml:space="preserve">UE1 sends PSCCH/PSSCH that carries unicast link establishment message (e.g., DCR message) via different transmit beams </w:t>
            </w:r>
          </w:p>
          <w:p w14:paraId="7F71BE27" w14:textId="77777777" w:rsidR="00F71E51" w:rsidRPr="00F71E51" w:rsidRDefault="00F71E51" w:rsidP="00F71E51">
            <w:pPr>
              <w:numPr>
                <w:ilvl w:val="1"/>
                <w:numId w:val="22"/>
              </w:numPr>
              <w:overflowPunct/>
              <w:autoSpaceDE/>
              <w:autoSpaceDN/>
              <w:adjustRightInd/>
              <w:spacing w:after="0"/>
              <w:jc w:val="left"/>
              <w:textAlignment w:val="auto"/>
              <w:rPr>
                <w:iCs/>
                <w:szCs w:val="22"/>
              </w:rPr>
            </w:pPr>
            <w:r w:rsidRPr="00F71E51">
              <w:rPr>
                <w:iCs/>
                <w:szCs w:val="22"/>
              </w:rPr>
              <w:t>Note: multiple PSCCH/PSSCH transmissions (e.g., repetitions) from each of the beams can be studied.</w:t>
            </w:r>
          </w:p>
          <w:p w14:paraId="4998D5FA" w14:textId="77777777" w:rsidR="00F71E51" w:rsidRPr="00F71E51" w:rsidRDefault="00F71E51" w:rsidP="00F71E51">
            <w:pPr>
              <w:numPr>
                <w:ilvl w:val="1"/>
                <w:numId w:val="22"/>
              </w:numPr>
              <w:overflowPunct/>
              <w:autoSpaceDE/>
              <w:autoSpaceDN/>
              <w:adjustRightInd/>
              <w:spacing w:after="0"/>
              <w:jc w:val="left"/>
              <w:textAlignment w:val="auto"/>
              <w:rPr>
                <w:iCs/>
                <w:szCs w:val="22"/>
              </w:rPr>
            </w:pPr>
            <w:r w:rsidRPr="00F71E51">
              <w:rPr>
                <w:iCs/>
                <w:szCs w:val="22"/>
              </w:rPr>
              <w:t>FFS: applicable reference signals which are transmitted together with unicast link establishment message.</w:t>
            </w:r>
          </w:p>
          <w:p w14:paraId="0755C2BF" w14:textId="77777777" w:rsidR="00F71E51" w:rsidRPr="00F71E51" w:rsidRDefault="00F71E51" w:rsidP="00F71E51">
            <w:pPr>
              <w:pStyle w:val="ListParagraph"/>
              <w:numPr>
                <w:ilvl w:val="2"/>
                <w:numId w:val="21"/>
              </w:numPr>
              <w:spacing w:after="0" w:line="240" w:lineRule="auto"/>
              <w:contextualSpacing w:val="0"/>
              <w:rPr>
                <w:rFonts w:ascii="Times New Roman" w:hAnsi="Times New Roman"/>
                <w:iCs/>
              </w:rPr>
            </w:pPr>
            <w:r w:rsidRPr="00F71E51">
              <w:rPr>
                <w:rFonts w:ascii="Times New Roman" w:hAnsi="Times New Roman"/>
                <w:iCs/>
              </w:rPr>
              <w:t xml:space="preserve">if UE2 successfully decodes one (or more) of the PSCCH/PSSCH(s) and UE2 determines to establish a unicast link with UE1, it indicates to UE1 one (or more) UE1 transmit beam(s) of PSCCH/PSSCH(s) which is successfully received </w:t>
            </w:r>
          </w:p>
          <w:p w14:paraId="001CD496" w14:textId="77777777" w:rsidR="00F71E51" w:rsidRPr="00F71E51" w:rsidRDefault="00F71E51" w:rsidP="00F71E51">
            <w:pPr>
              <w:numPr>
                <w:ilvl w:val="1"/>
                <w:numId w:val="22"/>
              </w:numPr>
              <w:overflowPunct/>
              <w:autoSpaceDE/>
              <w:autoSpaceDN/>
              <w:adjustRightInd/>
              <w:spacing w:after="0"/>
              <w:jc w:val="left"/>
              <w:textAlignment w:val="auto"/>
              <w:rPr>
                <w:iCs/>
                <w:szCs w:val="22"/>
              </w:rPr>
            </w:pPr>
            <w:r w:rsidRPr="00F71E51">
              <w:rPr>
                <w:iCs/>
                <w:szCs w:val="22"/>
              </w:rPr>
              <w:t xml:space="preserve">FFS details (e.g., </w:t>
            </w:r>
            <w:proofErr w:type="gramStart"/>
            <w:r w:rsidRPr="00F71E51">
              <w:rPr>
                <w:iCs/>
                <w:szCs w:val="22"/>
              </w:rPr>
              <w:t>implicit</w:t>
            </w:r>
            <w:proofErr w:type="gramEnd"/>
            <w:r w:rsidRPr="00F71E51">
              <w:rPr>
                <w:iCs/>
                <w:szCs w:val="22"/>
              </w:rPr>
              <w:t xml:space="preserve"> or explicit indication) </w:t>
            </w:r>
          </w:p>
          <w:p w14:paraId="6D141EA2" w14:textId="77777777" w:rsidR="00F71E51" w:rsidRPr="00F71E51" w:rsidRDefault="00F71E51" w:rsidP="00F71E51">
            <w:pPr>
              <w:numPr>
                <w:ilvl w:val="1"/>
                <w:numId w:val="22"/>
              </w:numPr>
              <w:overflowPunct/>
              <w:autoSpaceDE/>
              <w:autoSpaceDN/>
              <w:adjustRightInd/>
              <w:spacing w:after="0"/>
              <w:jc w:val="left"/>
              <w:textAlignment w:val="auto"/>
              <w:rPr>
                <w:iCs/>
                <w:szCs w:val="22"/>
              </w:rPr>
            </w:pPr>
            <w:r w:rsidRPr="00F71E51">
              <w:rPr>
                <w:iCs/>
                <w:szCs w:val="22"/>
              </w:rPr>
              <w:t>FFS: how to map between each PSCCH/PSSCH and UE1 transmit beam</w:t>
            </w:r>
          </w:p>
          <w:p w14:paraId="37E82A22" w14:textId="77777777" w:rsidR="00F71E51" w:rsidRPr="00F71E51" w:rsidRDefault="00F71E51" w:rsidP="00F71E51">
            <w:pPr>
              <w:numPr>
                <w:ilvl w:val="1"/>
                <w:numId w:val="22"/>
              </w:numPr>
              <w:overflowPunct/>
              <w:autoSpaceDE/>
              <w:autoSpaceDN/>
              <w:adjustRightInd/>
              <w:spacing w:after="0"/>
              <w:jc w:val="left"/>
              <w:textAlignment w:val="auto"/>
              <w:rPr>
                <w:iCs/>
                <w:szCs w:val="22"/>
              </w:rPr>
            </w:pPr>
            <w:r w:rsidRPr="00F71E51">
              <w:rPr>
                <w:iCs/>
                <w:szCs w:val="22"/>
              </w:rPr>
              <w:t>FFS: how UE2 determines UE1 transmit beam(s) and/or UE2 transmit/receive beam(s)</w:t>
            </w:r>
          </w:p>
          <w:p w14:paraId="60A53730" w14:textId="77777777" w:rsidR="00F71E51" w:rsidRPr="00F71E51" w:rsidRDefault="00F71E51" w:rsidP="00F71E51">
            <w:pPr>
              <w:pStyle w:val="ListParagraph"/>
              <w:numPr>
                <w:ilvl w:val="2"/>
                <w:numId w:val="21"/>
              </w:numPr>
              <w:spacing w:after="0" w:line="240" w:lineRule="auto"/>
              <w:contextualSpacing w:val="0"/>
              <w:rPr>
                <w:rFonts w:ascii="Times New Roman" w:hAnsi="Times New Roman"/>
                <w:iCs/>
              </w:rPr>
            </w:pPr>
            <w:r w:rsidRPr="00F71E51">
              <w:rPr>
                <w:rFonts w:ascii="Times New Roman" w:hAnsi="Times New Roman"/>
                <w:iCs/>
              </w:rPr>
              <w:t xml:space="preserve">UE1 uses one of the indicated </w:t>
            </w:r>
            <w:proofErr w:type="gramStart"/>
            <w:r w:rsidRPr="00F71E51">
              <w:rPr>
                <w:rFonts w:ascii="Times New Roman" w:hAnsi="Times New Roman"/>
                <w:iCs/>
              </w:rPr>
              <w:t>beam</w:t>
            </w:r>
            <w:proofErr w:type="gramEnd"/>
            <w:r w:rsidRPr="00F71E51">
              <w:rPr>
                <w:rFonts w:ascii="Times New Roman" w:hAnsi="Times New Roman"/>
                <w:iCs/>
              </w:rPr>
              <w:t xml:space="preserve">(s) to finish the remaining </w:t>
            </w:r>
            <w:proofErr w:type="spellStart"/>
            <w:r w:rsidRPr="00F71E51">
              <w:rPr>
                <w:rFonts w:ascii="Times New Roman" w:hAnsi="Times New Roman"/>
                <w:iCs/>
              </w:rPr>
              <w:t>sidelink</w:t>
            </w:r>
            <w:proofErr w:type="spellEnd"/>
            <w:r w:rsidRPr="00F71E51">
              <w:rPr>
                <w:rFonts w:ascii="Times New Roman" w:hAnsi="Times New Roman"/>
                <w:iCs/>
              </w:rPr>
              <w:t xml:space="preserve"> unicast link establishment procedure with UE2</w:t>
            </w:r>
          </w:p>
          <w:p w14:paraId="3D43084D" w14:textId="77777777" w:rsidR="00F71E51" w:rsidRPr="00F71E51" w:rsidRDefault="00F71E51" w:rsidP="00F71E51">
            <w:pPr>
              <w:numPr>
                <w:ilvl w:val="1"/>
                <w:numId w:val="22"/>
              </w:numPr>
              <w:overflowPunct/>
              <w:autoSpaceDE/>
              <w:autoSpaceDN/>
              <w:adjustRightInd/>
              <w:spacing w:after="0"/>
              <w:jc w:val="left"/>
              <w:textAlignment w:val="auto"/>
              <w:rPr>
                <w:iCs/>
                <w:szCs w:val="22"/>
              </w:rPr>
            </w:pPr>
            <w:r w:rsidRPr="00F71E51">
              <w:rPr>
                <w:iCs/>
                <w:szCs w:val="22"/>
              </w:rPr>
              <w:t xml:space="preserve">FFS: how UE1 determines one of the indicated </w:t>
            </w:r>
            <w:proofErr w:type="gramStart"/>
            <w:r w:rsidRPr="00F71E51">
              <w:rPr>
                <w:iCs/>
                <w:szCs w:val="22"/>
              </w:rPr>
              <w:t>beam</w:t>
            </w:r>
            <w:proofErr w:type="gramEnd"/>
            <w:r w:rsidRPr="00F71E51">
              <w:rPr>
                <w:iCs/>
                <w:szCs w:val="22"/>
              </w:rPr>
              <w:t xml:space="preserve">(s) </w:t>
            </w:r>
          </w:p>
          <w:p w14:paraId="5BDCD244" w14:textId="42708A8E" w:rsidR="00F71E51" w:rsidRPr="00F71E51" w:rsidRDefault="00F71E51" w:rsidP="00F71E51">
            <w:pPr>
              <w:pStyle w:val="ListParagraph"/>
              <w:numPr>
                <w:ilvl w:val="2"/>
                <w:numId w:val="21"/>
              </w:numPr>
              <w:spacing w:after="0" w:line="240" w:lineRule="auto"/>
              <w:contextualSpacing w:val="0"/>
              <w:rPr>
                <w:rFonts w:ascii="Times New Roman" w:hAnsi="Times New Roman"/>
                <w:iCs/>
                <w:sz w:val="24"/>
                <w:szCs w:val="24"/>
              </w:rPr>
            </w:pPr>
            <w:r w:rsidRPr="00F71E51">
              <w:rPr>
                <w:rFonts w:ascii="Times New Roman" w:hAnsi="Times New Roman"/>
                <w:iCs/>
              </w:rPr>
              <w:t>FFS: use of additional reference signal or additional messages or additional measurement for efficient beam pairing.</w:t>
            </w:r>
          </w:p>
        </w:tc>
      </w:tr>
    </w:tbl>
    <w:p w14:paraId="30016F4D" w14:textId="77777777" w:rsidR="003674AE" w:rsidRPr="00F71E51" w:rsidRDefault="003674AE" w:rsidP="006270AF">
      <w:pPr>
        <w:rPr>
          <w:lang w:eastAsia="zh-CN"/>
        </w:rPr>
      </w:pPr>
    </w:p>
    <w:p w14:paraId="218849DA" w14:textId="5551BC37" w:rsidR="003674AE" w:rsidRDefault="00CF4019" w:rsidP="006270AF">
      <w:pPr>
        <w:rPr>
          <w:lang w:eastAsia="zh-CN"/>
        </w:rPr>
      </w:pPr>
      <w:r>
        <w:rPr>
          <w:lang w:eastAsia="zh-CN"/>
        </w:rPr>
        <w:t xml:space="preserve">It is indicated in the agreement above that Tx UE need to do beam sweeping during </w:t>
      </w:r>
      <w:r w:rsidRPr="00CF4019">
        <w:rPr>
          <w:lang w:eastAsia="zh-CN"/>
        </w:rPr>
        <w:t>link establishment</w:t>
      </w:r>
      <w:r>
        <w:rPr>
          <w:lang w:eastAsia="zh-CN"/>
        </w:rPr>
        <w:t xml:space="preserve"> procedure and </w:t>
      </w:r>
      <w:r w:rsidRPr="00F71E51">
        <w:rPr>
          <w:iCs/>
          <w:szCs w:val="22"/>
        </w:rPr>
        <w:t xml:space="preserve">PSCCH/PSSCH that carries unicast link establishment message (e.g., DCR message) </w:t>
      </w:r>
      <w:r>
        <w:rPr>
          <w:iCs/>
          <w:szCs w:val="22"/>
        </w:rPr>
        <w:t>will be carried by beams towards different directions.</w:t>
      </w:r>
      <w:r>
        <w:rPr>
          <w:lang w:eastAsia="zh-CN"/>
        </w:rPr>
        <w:t xml:space="preserve"> There may be large overhead if Rx UE try to decode all the DCRs it received. </w:t>
      </w:r>
    </w:p>
    <w:p w14:paraId="233E5C06" w14:textId="77777777" w:rsidR="00A1791D" w:rsidRDefault="00A1791D" w:rsidP="00A1791D">
      <w:pPr>
        <w:rPr>
          <w:lang w:val="en-GB" w:eastAsia="zh-CN"/>
        </w:rPr>
      </w:pPr>
      <w:r>
        <w:rPr>
          <w:lang w:eastAsia="zh-CN"/>
        </w:rPr>
        <w:t xml:space="preserve">The same as the case of </w:t>
      </w:r>
      <w:r w:rsidRPr="00AD5683">
        <w:rPr>
          <w:lang w:val="en-GB" w:eastAsia="zh-CN"/>
        </w:rPr>
        <w:t xml:space="preserve">initial beam pairing performed </w:t>
      </w:r>
      <w:r>
        <w:rPr>
          <w:lang w:val="en-GB" w:eastAsia="zh-CN"/>
        </w:rPr>
        <w:t>before</w:t>
      </w:r>
      <w:r w:rsidRPr="00AD5683">
        <w:rPr>
          <w:lang w:val="en-GB" w:eastAsia="zh-CN"/>
        </w:rPr>
        <w:t xml:space="preserve"> </w:t>
      </w:r>
      <w:proofErr w:type="spellStart"/>
      <w:r w:rsidRPr="00AD5683">
        <w:rPr>
          <w:lang w:val="en-GB" w:eastAsia="zh-CN"/>
        </w:rPr>
        <w:t>sidelink</w:t>
      </w:r>
      <w:proofErr w:type="spellEnd"/>
      <w:r w:rsidRPr="00AD5683">
        <w:rPr>
          <w:lang w:val="en-GB" w:eastAsia="zh-CN"/>
        </w:rPr>
        <w:t xml:space="preserve"> unicast link establishment</w:t>
      </w:r>
      <w:r>
        <w:rPr>
          <w:lang w:val="en-GB" w:eastAsia="zh-CN"/>
        </w:rPr>
        <w:t xml:space="preserve">, </w:t>
      </w:r>
      <w:r w:rsidRPr="00A15052">
        <w:rPr>
          <w:lang w:val="en-GB" w:eastAsia="zh-CN"/>
        </w:rPr>
        <w:t xml:space="preserve">a Tx UE may try to establish multiple unicast links with a same Rx UE </w:t>
      </w:r>
      <w:r>
        <w:rPr>
          <w:lang w:val="en-GB" w:eastAsia="zh-CN"/>
        </w:rPr>
        <w:t xml:space="preserve">or different Rx UEs and several problems may occur (e.g., time cost, Rx UE feedback conflict, etc). </w:t>
      </w:r>
    </w:p>
    <w:p w14:paraId="071C2E98" w14:textId="0EE0F12B" w:rsidR="00CF4019" w:rsidRDefault="00824281" w:rsidP="00824281">
      <w:pPr>
        <w:pStyle w:val="Caption"/>
        <w:rPr>
          <w:b w:val="0"/>
          <w:bCs/>
        </w:rPr>
      </w:pPr>
      <w:bookmarkStart w:id="18" w:name="_Hlk134797179"/>
      <w:bookmarkStart w:id="19" w:name="_Ref134797338"/>
      <w:r>
        <w:t xml:space="preserve">Observation </w:t>
      </w:r>
      <w:r w:rsidR="00CC16D0">
        <w:fldChar w:fldCharType="begin"/>
      </w:r>
      <w:r w:rsidR="00CC16D0">
        <w:instrText xml:space="preserve"> SEQ Observation \* ARABIC </w:instrText>
      </w:r>
      <w:r w:rsidR="00CC16D0">
        <w:fldChar w:fldCharType="separate"/>
      </w:r>
      <w:r w:rsidR="005501FD">
        <w:rPr>
          <w:noProof/>
        </w:rPr>
        <w:t>4</w:t>
      </w:r>
      <w:r w:rsidR="00CC16D0">
        <w:rPr>
          <w:noProof/>
        </w:rPr>
        <w:fldChar w:fldCharType="end"/>
      </w:r>
      <w:r w:rsidR="00CF4019" w:rsidRPr="00865B73">
        <w:rPr>
          <w:bCs/>
          <w:lang w:val="en-GB" w:eastAsia="zh-CN"/>
        </w:rPr>
        <w:t xml:space="preserve">: </w:t>
      </w:r>
      <w:bookmarkEnd w:id="18"/>
      <w:r w:rsidR="00CF4019">
        <w:rPr>
          <w:bCs/>
          <w:lang w:val="en-GB" w:eastAsia="zh-CN"/>
        </w:rPr>
        <w:t xml:space="preserve">For the case of </w:t>
      </w:r>
      <w:r w:rsidR="00CF4019" w:rsidRPr="00B93687">
        <w:rPr>
          <w:bCs/>
        </w:rPr>
        <w:t>initial beam pairing</w:t>
      </w:r>
      <w:r w:rsidR="00CF4019">
        <w:rPr>
          <w:bCs/>
        </w:rPr>
        <w:t xml:space="preserve"> </w:t>
      </w:r>
      <w:r w:rsidR="00CF4019" w:rsidRPr="003674AE">
        <w:rPr>
          <w:bCs/>
        </w:rPr>
        <w:t xml:space="preserve">performed </w:t>
      </w:r>
      <w:r w:rsidR="00CF4019">
        <w:rPr>
          <w:bCs/>
        </w:rPr>
        <w:t>during</w:t>
      </w:r>
      <w:r w:rsidR="00CF4019" w:rsidRPr="00B93687">
        <w:rPr>
          <w:bCs/>
        </w:rPr>
        <w:t xml:space="preserve"> </w:t>
      </w:r>
      <w:proofErr w:type="spellStart"/>
      <w:r w:rsidR="00CF4019" w:rsidRPr="00B93687">
        <w:rPr>
          <w:bCs/>
        </w:rPr>
        <w:t>sidelink</w:t>
      </w:r>
      <w:proofErr w:type="spellEnd"/>
      <w:r w:rsidR="00CF4019" w:rsidRPr="00B93687">
        <w:rPr>
          <w:bCs/>
        </w:rPr>
        <w:t xml:space="preserve"> unicast link establishment procedure</w:t>
      </w:r>
      <w:r w:rsidR="00CF4019">
        <w:rPr>
          <w:bCs/>
        </w:rPr>
        <w:t xml:space="preserve">, large overhead may be caused by the multiple </w:t>
      </w:r>
      <w:r w:rsidR="00CF4019" w:rsidRPr="00CF4019">
        <w:rPr>
          <w:bCs/>
        </w:rPr>
        <w:t>message</w:t>
      </w:r>
      <w:r w:rsidR="00CF4019">
        <w:rPr>
          <w:bCs/>
        </w:rPr>
        <w:t>s</w:t>
      </w:r>
      <w:r w:rsidR="00CF4019" w:rsidRPr="00CF4019">
        <w:rPr>
          <w:bCs/>
        </w:rPr>
        <w:t xml:space="preserve"> (e.g., DCR message)</w:t>
      </w:r>
      <w:r w:rsidR="00CF4019">
        <w:rPr>
          <w:bCs/>
        </w:rPr>
        <w:t xml:space="preserve"> decoding </w:t>
      </w:r>
      <w:r w:rsidR="00CF4019" w:rsidRPr="00EF7447">
        <w:rPr>
          <w:bCs/>
        </w:rPr>
        <w:t>process</w:t>
      </w:r>
      <w:r w:rsidR="00A1791D" w:rsidRPr="00EF7447">
        <w:rPr>
          <w:bCs/>
        </w:rPr>
        <w:t>, and problems may occur due to multiple unicast links establishment attempt.</w:t>
      </w:r>
      <w:bookmarkEnd w:id="19"/>
    </w:p>
    <w:p w14:paraId="617285D9" w14:textId="4749B1C3" w:rsidR="00A1791D" w:rsidRPr="00725C74" w:rsidRDefault="00725C74" w:rsidP="00725C74">
      <w:pPr>
        <w:pStyle w:val="Caption"/>
        <w:rPr>
          <w:b w:val="0"/>
          <w:bCs/>
          <w:lang w:val="en-GB" w:eastAsia="zh-CN"/>
        </w:rPr>
      </w:pPr>
      <w:bookmarkStart w:id="20" w:name="_Ref134796182"/>
      <w:r>
        <w:t xml:space="preserve">Proposal </w:t>
      </w:r>
      <w:r w:rsidR="00CC16D0">
        <w:fldChar w:fldCharType="begin"/>
      </w:r>
      <w:r w:rsidR="00CC16D0">
        <w:instrText xml:space="preserve"> SEQ Proposal \* ARABIC </w:instrText>
      </w:r>
      <w:r w:rsidR="00CC16D0">
        <w:fldChar w:fldCharType="separate"/>
      </w:r>
      <w:r w:rsidR="005501FD">
        <w:rPr>
          <w:noProof/>
        </w:rPr>
        <w:t>1</w:t>
      </w:r>
      <w:r w:rsidR="00CC16D0">
        <w:rPr>
          <w:noProof/>
        </w:rPr>
        <w:fldChar w:fldCharType="end"/>
      </w:r>
      <w:r>
        <w:rPr>
          <w:b w:val="0"/>
          <w:bCs/>
          <w:lang w:eastAsia="zh-CN"/>
        </w:rPr>
        <w:t>:</w:t>
      </w:r>
      <w:r w:rsidR="00EF7447">
        <w:rPr>
          <w:bCs/>
          <w:lang w:eastAsia="zh-CN"/>
        </w:rPr>
        <w:t xml:space="preserve"> Study the initial beam pairing procedure which the Rx UE(s) doesn’t need to try to decode all the messages it received.</w:t>
      </w:r>
      <w:bookmarkEnd w:id="20"/>
      <w:r w:rsidR="00EF7447">
        <w:rPr>
          <w:bCs/>
          <w:lang w:eastAsia="zh-CN"/>
        </w:rPr>
        <w:t xml:space="preserve"> </w:t>
      </w:r>
    </w:p>
    <w:p w14:paraId="62C832F9" w14:textId="2A6E3D85" w:rsidR="000A6952" w:rsidRPr="00725C74" w:rsidRDefault="00725C74" w:rsidP="00725C74">
      <w:pPr>
        <w:pStyle w:val="Caption"/>
        <w:rPr>
          <w:b w:val="0"/>
          <w:bCs/>
          <w:lang w:val="en-GB" w:eastAsia="zh-CN"/>
        </w:rPr>
      </w:pPr>
      <w:bookmarkStart w:id="21" w:name="_Ref134796184"/>
      <w:r>
        <w:t xml:space="preserve">Proposal </w:t>
      </w:r>
      <w:r w:rsidR="00CC16D0">
        <w:fldChar w:fldCharType="begin"/>
      </w:r>
      <w:r w:rsidR="00CC16D0">
        <w:instrText xml:space="preserve"> SEQ Proposal \* ARABIC </w:instrText>
      </w:r>
      <w:r w:rsidR="00CC16D0">
        <w:fldChar w:fldCharType="separate"/>
      </w:r>
      <w:r w:rsidR="005501FD">
        <w:rPr>
          <w:noProof/>
        </w:rPr>
        <w:t>2</w:t>
      </w:r>
      <w:r w:rsidR="00CC16D0">
        <w:rPr>
          <w:noProof/>
        </w:rPr>
        <w:fldChar w:fldCharType="end"/>
      </w:r>
      <w:r>
        <w:rPr>
          <w:b w:val="0"/>
          <w:bCs/>
          <w:lang w:eastAsia="zh-CN"/>
        </w:rPr>
        <w:t xml:space="preserve">: </w:t>
      </w:r>
      <w:r w:rsidR="00EF7447">
        <w:rPr>
          <w:bCs/>
          <w:lang w:eastAsia="zh-CN"/>
        </w:rPr>
        <w:t xml:space="preserve">Study the case where multiple </w:t>
      </w:r>
      <w:r w:rsidR="00EF7447" w:rsidRPr="00EF7447">
        <w:rPr>
          <w:bCs/>
        </w:rPr>
        <w:t>unicast links</w:t>
      </w:r>
      <w:r w:rsidR="00EF7447">
        <w:rPr>
          <w:bCs/>
        </w:rPr>
        <w:t xml:space="preserve"> may be established and how to avoid the conflict among multiple Rx UE feedbacks (e.g., resource conflict, time conflict, beam conflict, </w:t>
      </w:r>
      <w:proofErr w:type="spellStart"/>
      <w:r w:rsidR="00EF7447">
        <w:rPr>
          <w:bCs/>
        </w:rPr>
        <w:t>etc</w:t>
      </w:r>
      <w:proofErr w:type="spellEnd"/>
      <w:r w:rsidR="00EF7447">
        <w:rPr>
          <w:bCs/>
        </w:rPr>
        <w:t>).</w:t>
      </w:r>
      <w:bookmarkEnd w:id="21"/>
    </w:p>
    <w:p w14:paraId="19F42A48" w14:textId="03E63C23" w:rsidR="000A6952" w:rsidRDefault="00A64EF9" w:rsidP="006270AF">
      <w:pPr>
        <w:rPr>
          <w:iCs/>
          <w:szCs w:val="22"/>
        </w:rPr>
      </w:pPr>
      <w:r>
        <w:rPr>
          <w:lang w:eastAsia="zh-CN"/>
        </w:rPr>
        <w:t xml:space="preserve">It is also indicated in the agreement above that RS(s) may or may not be </w:t>
      </w:r>
      <w:r w:rsidRPr="00F71E51">
        <w:rPr>
          <w:iCs/>
          <w:szCs w:val="22"/>
        </w:rPr>
        <w:t>transmitted together with unicast link establishment message</w:t>
      </w:r>
      <w:r>
        <w:rPr>
          <w:iCs/>
          <w:szCs w:val="22"/>
        </w:rPr>
        <w:t xml:space="preserve"> </w:t>
      </w:r>
      <w:r w:rsidRPr="00F71E51">
        <w:rPr>
          <w:iCs/>
          <w:szCs w:val="22"/>
        </w:rPr>
        <w:t>(e.g., DCR message)</w:t>
      </w:r>
      <w:r>
        <w:rPr>
          <w:iCs/>
          <w:szCs w:val="22"/>
        </w:rPr>
        <w:t xml:space="preserve">. In our understanding, RS(s) is needed during initial beam pairing procedure, however, the RS(s) is not necessarily </w:t>
      </w:r>
      <w:r w:rsidR="006D315F">
        <w:rPr>
          <w:iCs/>
          <w:szCs w:val="22"/>
        </w:rPr>
        <w:t>be transmitted with those messages. At this stage, SL CSI-RS may be a better option than S-SSB.</w:t>
      </w:r>
    </w:p>
    <w:p w14:paraId="49CC3702" w14:textId="19717F31" w:rsidR="00BA4E02" w:rsidRPr="00CC16D0" w:rsidRDefault="00725C74" w:rsidP="00CC16D0">
      <w:pPr>
        <w:pStyle w:val="Caption"/>
        <w:rPr>
          <w:b w:val="0"/>
          <w:bCs/>
          <w:lang w:val="en-GB" w:eastAsia="zh-CN"/>
        </w:rPr>
      </w:pPr>
      <w:bookmarkStart w:id="22" w:name="_Hlk134797403"/>
      <w:bookmarkStart w:id="23" w:name="_Ref134796186"/>
      <w:r>
        <w:t xml:space="preserve">Proposal </w:t>
      </w:r>
      <w:r w:rsidR="00CC16D0">
        <w:fldChar w:fldCharType="begin"/>
      </w:r>
      <w:r w:rsidR="00CC16D0">
        <w:instrText xml:space="preserve"> SEQ Proposal \* ARABIC </w:instrText>
      </w:r>
      <w:r w:rsidR="00CC16D0">
        <w:fldChar w:fldCharType="separate"/>
      </w:r>
      <w:r w:rsidR="005501FD">
        <w:rPr>
          <w:noProof/>
        </w:rPr>
        <w:t>3</w:t>
      </w:r>
      <w:r w:rsidR="00CC16D0">
        <w:rPr>
          <w:noProof/>
        </w:rPr>
        <w:fldChar w:fldCharType="end"/>
      </w:r>
      <w:r>
        <w:t xml:space="preserve">: </w:t>
      </w:r>
      <w:bookmarkEnd w:id="22"/>
      <w:r w:rsidR="00C9546D">
        <w:rPr>
          <w:bCs/>
          <w:lang w:eastAsia="zh-CN"/>
        </w:rPr>
        <w:t xml:space="preserve">Take CSI-RS transmitted </w:t>
      </w:r>
      <w:r w:rsidR="00C9546D" w:rsidRPr="006D315F">
        <w:rPr>
          <w:rFonts w:eastAsiaTheme="minorEastAsia"/>
          <w:bCs/>
          <w:lang w:eastAsia="zh-CN"/>
        </w:rPr>
        <w:t>with</w:t>
      </w:r>
      <w:r w:rsidR="00C9546D">
        <w:rPr>
          <w:rFonts w:eastAsiaTheme="minorEastAsia"/>
          <w:bCs/>
          <w:lang w:eastAsia="zh-CN"/>
        </w:rPr>
        <w:t xml:space="preserve"> or without</w:t>
      </w:r>
      <w:r w:rsidR="00C9546D" w:rsidRPr="006D315F">
        <w:rPr>
          <w:rFonts w:eastAsiaTheme="minorEastAsia"/>
          <w:bCs/>
          <w:lang w:eastAsia="zh-CN"/>
        </w:rPr>
        <w:t xml:space="preserve"> messages</w:t>
      </w:r>
      <w:r w:rsidR="00C9546D">
        <w:rPr>
          <w:rFonts w:eastAsiaTheme="minorEastAsia"/>
          <w:bCs/>
          <w:lang w:eastAsia="zh-CN"/>
        </w:rPr>
        <w:t xml:space="preserve"> as the reference signal</w:t>
      </w:r>
      <w:r w:rsidR="00C9546D">
        <w:rPr>
          <w:bCs/>
          <w:lang w:eastAsia="zh-CN"/>
        </w:rPr>
        <w:t xml:space="preserve"> f</w:t>
      </w:r>
      <w:r w:rsidR="00C9546D" w:rsidRPr="00C9546D">
        <w:rPr>
          <w:bCs/>
          <w:lang w:eastAsia="zh-CN"/>
        </w:rPr>
        <w:t xml:space="preserve">or the case of initial beam pairing performed during </w:t>
      </w:r>
      <w:proofErr w:type="spellStart"/>
      <w:r w:rsidR="00C9546D" w:rsidRPr="00C9546D">
        <w:rPr>
          <w:bCs/>
          <w:lang w:eastAsia="zh-CN"/>
        </w:rPr>
        <w:t>sidelink</w:t>
      </w:r>
      <w:proofErr w:type="spellEnd"/>
      <w:r w:rsidR="00C9546D" w:rsidRPr="00C9546D">
        <w:rPr>
          <w:bCs/>
          <w:lang w:eastAsia="zh-CN"/>
        </w:rPr>
        <w:t xml:space="preserve"> unicast link establishment procedure</w:t>
      </w:r>
      <w:r w:rsidR="00C9546D">
        <w:rPr>
          <w:bCs/>
          <w:lang w:eastAsia="zh-CN"/>
        </w:rPr>
        <w:t>.</w:t>
      </w:r>
      <w:bookmarkEnd w:id="23"/>
    </w:p>
    <w:p w14:paraId="7EBDF54C" w14:textId="4EF90B1A" w:rsidR="00715C11" w:rsidRPr="00BA4E02" w:rsidRDefault="00715C11" w:rsidP="00C9546D">
      <w:pPr>
        <w:pStyle w:val="ListParagraph"/>
        <w:numPr>
          <w:ilvl w:val="0"/>
          <w:numId w:val="27"/>
        </w:numPr>
        <w:rPr>
          <w:rFonts w:ascii="Times New Roman" w:hAnsi="Times New Roman"/>
          <w:b/>
          <w:bCs/>
          <w:u w:val="single"/>
          <w:lang w:val="en-GB" w:eastAsia="zh-CN"/>
        </w:rPr>
      </w:pPr>
      <w:r w:rsidRPr="00715C11">
        <w:rPr>
          <w:rFonts w:ascii="Times New Roman" w:hAnsi="Times New Roman"/>
          <w:b/>
          <w:bCs/>
          <w:u w:val="single"/>
          <w:lang w:val="en-GB" w:eastAsia="zh-CN"/>
        </w:rPr>
        <w:lastRenderedPageBreak/>
        <w:t xml:space="preserve">IBP after </w:t>
      </w:r>
      <w:r w:rsidRPr="00715C11">
        <w:rPr>
          <w:rFonts w:ascii="Times New Roman" w:hAnsi="Times New Roman"/>
          <w:b/>
          <w:bCs/>
          <w:u w:val="single"/>
          <w:lang w:eastAsia="zh-CN"/>
        </w:rPr>
        <w:t>link establishment:</w:t>
      </w:r>
    </w:p>
    <w:p w14:paraId="35F18C3A" w14:textId="3DC0B62B" w:rsidR="008962B2" w:rsidRDefault="008962B2" w:rsidP="008962B2">
      <w:pPr>
        <w:rPr>
          <w:lang w:val="en-GB" w:eastAsia="zh-CN"/>
        </w:rPr>
      </w:pPr>
      <w:r>
        <w:rPr>
          <w:lang w:val="en-GB" w:eastAsia="zh-CN"/>
        </w:rPr>
        <w:t xml:space="preserve">In RAN1 #112-bis-e meeting, we achieved the following agreement on the discussion of </w:t>
      </w:r>
      <w:r w:rsidRPr="00AD5683">
        <w:rPr>
          <w:lang w:val="en-GB" w:eastAsia="zh-CN"/>
        </w:rPr>
        <w:t xml:space="preserve">initial beam pairing performed </w:t>
      </w:r>
      <w:r>
        <w:rPr>
          <w:lang w:val="en-GB" w:eastAsia="zh-CN"/>
        </w:rPr>
        <w:t>after</w:t>
      </w:r>
      <w:r w:rsidRPr="00AD5683">
        <w:rPr>
          <w:lang w:val="en-GB" w:eastAsia="zh-CN"/>
        </w:rPr>
        <w:t xml:space="preserve"> </w:t>
      </w:r>
      <w:proofErr w:type="spellStart"/>
      <w:r w:rsidRPr="00AD5683">
        <w:rPr>
          <w:lang w:val="en-GB" w:eastAsia="zh-CN"/>
        </w:rPr>
        <w:t>sidelink</w:t>
      </w:r>
      <w:proofErr w:type="spellEnd"/>
      <w:r w:rsidRPr="00AD5683">
        <w:rPr>
          <w:lang w:val="en-GB" w:eastAsia="zh-CN"/>
        </w:rPr>
        <w:t xml:space="preserve"> unicast link establishment</w:t>
      </w:r>
      <w:r>
        <w:rPr>
          <w:lang w:val="en-GB"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962B2" w:rsidRPr="00033072" w14:paraId="54751E57" w14:textId="77777777" w:rsidTr="00933D14">
        <w:tc>
          <w:tcPr>
            <w:tcW w:w="9855" w:type="dxa"/>
            <w:shd w:val="clear" w:color="auto" w:fill="auto"/>
          </w:tcPr>
          <w:p w14:paraId="4BB38155" w14:textId="77777777" w:rsidR="008962B2" w:rsidRPr="000B374B" w:rsidRDefault="008962B2" w:rsidP="008962B2">
            <w:pPr>
              <w:rPr>
                <w:b/>
                <w:iCs/>
                <w:color w:val="000000"/>
              </w:rPr>
            </w:pPr>
            <w:r w:rsidRPr="000B374B">
              <w:rPr>
                <w:b/>
                <w:iCs/>
                <w:color w:val="000000"/>
                <w:highlight w:val="green"/>
              </w:rPr>
              <w:t>Agreement</w:t>
            </w:r>
          </w:p>
          <w:p w14:paraId="40756854" w14:textId="77777777" w:rsidR="008962B2" w:rsidRPr="008107E2" w:rsidRDefault="008962B2" w:rsidP="008962B2">
            <w:pPr>
              <w:rPr>
                <w:iCs/>
                <w:color w:val="000000"/>
              </w:rPr>
            </w:pPr>
            <w:r w:rsidRPr="008107E2">
              <w:rPr>
                <w:iCs/>
                <w:color w:val="000000"/>
              </w:rPr>
              <w:t xml:space="preserve">RAN1 can study the following candidate procedure where initial beam pairing starts after </w:t>
            </w:r>
            <w:proofErr w:type="spellStart"/>
            <w:r w:rsidRPr="008107E2">
              <w:rPr>
                <w:iCs/>
                <w:color w:val="000000"/>
              </w:rPr>
              <w:t>sidelink</w:t>
            </w:r>
            <w:proofErr w:type="spellEnd"/>
            <w:r w:rsidRPr="008107E2">
              <w:rPr>
                <w:iCs/>
                <w:color w:val="000000"/>
              </w:rPr>
              <w:t xml:space="preserve"> unicast link establishment between UE1 and UE2</w:t>
            </w:r>
            <w:r>
              <w:rPr>
                <w:iCs/>
                <w:color w:val="000000"/>
              </w:rPr>
              <w:t xml:space="preserve">, including studying whether and in which cases </w:t>
            </w:r>
            <w:r w:rsidRPr="008107E2">
              <w:rPr>
                <w:iCs/>
                <w:color w:val="000000"/>
              </w:rPr>
              <w:t xml:space="preserve">initial beam pairing after </w:t>
            </w:r>
            <w:proofErr w:type="spellStart"/>
            <w:r w:rsidRPr="008107E2">
              <w:rPr>
                <w:iCs/>
                <w:color w:val="000000"/>
              </w:rPr>
              <w:t>sidelink</w:t>
            </w:r>
            <w:proofErr w:type="spellEnd"/>
            <w:r w:rsidRPr="008107E2">
              <w:rPr>
                <w:iCs/>
                <w:color w:val="000000"/>
              </w:rPr>
              <w:t xml:space="preserve"> unicast link establishment</w:t>
            </w:r>
            <w:r>
              <w:rPr>
                <w:iCs/>
                <w:color w:val="000000"/>
              </w:rPr>
              <w:t xml:space="preserve"> is feasible</w:t>
            </w:r>
            <w:r w:rsidRPr="008107E2">
              <w:rPr>
                <w:iCs/>
                <w:color w:val="000000"/>
              </w:rPr>
              <w:t xml:space="preserve">. </w:t>
            </w:r>
          </w:p>
          <w:p w14:paraId="73303F2C" w14:textId="77777777" w:rsidR="008962B2" w:rsidRPr="008107E2" w:rsidRDefault="008962B2" w:rsidP="008962B2">
            <w:pPr>
              <w:numPr>
                <w:ilvl w:val="0"/>
                <w:numId w:val="22"/>
              </w:numPr>
              <w:overflowPunct/>
              <w:autoSpaceDE/>
              <w:autoSpaceDN/>
              <w:adjustRightInd/>
              <w:spacing w:after="0"/>
              <w:textAlignment w:val="auto"/>
              <w:rPr>
                <w:rFonts w:eastAsia="Calibri"/>
                <w:iCs/>
                <w:color w:val="000000"/>
              </w:rPr>
            </w:pPr>
            <w:r w:rsidRPr="008107E2">
              <w:rPr>
                <w:rFonts w:eastAsia="Calibri"/>
                <w:iCs/>
                <w:color w:val="000000"/>
              </w:rPr>
              <w:t xml:space="preserve">UE1 and UE2 set up </w:t>
            </w:r>
            <w:proofErr w:type="spellStart"/>
            <w:r w:rsidRPr="008107E2">
              <w:rPr>
                <w:rFonts w:eastAsia="Calibri"/>
                <w:iCs/>
                <w:color w:val="000000"/>
              </w:rPr>
              <w:t>sidelink</w:t>
            </w:r>
            <w:proofErr w:type="spellEnd"/>
            <w:r w:rsidRPr="008107E2">
              <w:rPr>
                <w:rFonts w:eastAsia="Calibri"/>
                <w:iCs/>
                <w:color w:val="000000"/>
              </w:rPr>
              <w:t xml:space="preserve"> unicast link,</w:t>
            </w:r>
            <w:r w:rsidRPr="008107E2">
              <w:rPr>
                <w:b/>
                <w:bCs/>
                <w:color w:val="000000"/>
                <w:szCs w:val="28"/>
                <w:lang w:eastAsia="ko-KR"/>
              </w:rPr>
              <w:t xml:space="preserve"> </w:t>
            </w:r>
            <w:r w:rsidRPr="008107E2">
              <w:rPr>
                <w:iCs/>
                <w:color w:val="000000"/>
                <w:szCs w:val="28"/>
                <w:lang w:eastAsia="ko-KR"/>
              </w:rPr>
              <w:t>following existing link establishment procedure</w:t>
            </w:r>
          </w:p>
          <w:p w14:paraId="1CF460F7" w14:textId="77777777" w:rsidR="008962B2" w:rsidRPr="008107E2" w:rsidRDefault="008962B2" w:rsidP="008962B2">
            <w:pPr>
              <w:numPr>
                <w:ilvl w:val="1"/>
                <w:numId w:val="22"/>
              </w:numPr>
              <w:overflowPunct/>
              <w:autoSpaceDE/>
              <w:autoSpaceDN/>
              <w:adjustRightInd/>
              <w:spacing w:after="0"/>
              <w:jc w:val="left"/>
              <w:textAlignment w:val="auto"/>
              <w:rPr>
                <w:rFonts w:eastAsia="Calibri"/>
                <w:iCs/>
                <w:color w:val="000000"/>
              </w:rPr>
            </w:pPr>
            <w:r w:rsidRPr="008107E2">
              <w:rPr>
                <w:rFonts w:eastAsia="Calibri"/>
                <w:iCs/>
                <w:color w:val="000000"/>
              </w:rPr>
              <w:t>FFS the beams used for unicast link establishment.</w:t>
            </w:r>
          </w:p>
          <w:p w14:paraId="66389F72" w14:textId="77777777" w:rsidR="008962B2" w:rsidRPr="008107E2" w:rsidRDefault="008962B2" w:rsidP="008962B2">
            <w:pPr>
              <w:numPr>
                <w:ilvl w:val="0"/>
                <w:numId w:val="22"/>
              </w:numPr>
              <w:overflowPunct/>
              <w:autoSpaceDE/>
              <w:autoSpaceDN/>
              <w:adjustRightInd/>
              <w:spacing w:after="0"/>
              <w:textAlignment w:val="auto"/>
              <w:rPr>
                <w:rFonts w:eastAsia="Calibri"/>
                <w:iCs/>
                <w:color w:val="000000"/>
              </w:rPr>
            </w:pPr>
            <w:r w:rsidRPr="008107E2">
              <w:rPr>
                <w:rFonts w:eastAsia="Calibri"/>
                <w:iCs/>
                <w:color w:val="000000"/>
              </w:rPr>
              <w:t>UE1 and</w:t>
            </w:r>
            <w:r>
              <w:rPr>
                <w:rFonts w:eastAsia="Calibri"/>
                <w:iCs/>
                <w:color w:val="000000"/>
              </w:rPr>
              <w:t>/or</w:t>
            </w:r>
            <w:r w:rsidRPr="008107E2">
              <w:rPr>
                <w:rFonts w:eastAsia="Calibri"/>
                <w:iCs/>
                <w:color w:val="000000"/>
              </w:rPr>
              <w:t xml:space="preserve"> UE2 configure the resources for beam sweeping and/or beam reporting</w:t>
            </w:r>
          </w:p>
          <w:p w14:paraId="2549CFB4" w14:textId="77777777" w:rsidR="008962B2" w:rsidRPr="008107E2" w:rsidRDefault="008962B2" w:rsidP="008962B2">
            <w:pPr>
              <w:numPr>
                <w:ilvl w:val="1"/>
                <w:numId w:val="22"/>
              </w:numPr>
              <w:overflowPunct/>
              <w:autoSpaceDE/>
              <w:autoSpaceDN/>
              <w:adjustRightInd/>
              <w:spacing w:after="0"/>
              <w:textAlignment w:val="auto"/>
              <w:rPr>
                <w:rFonts w:eastAsia="Calibri"/>
                <w:iCs/>
                <w:color w:val="000000"/>
              </w:rPr>
            </w:pPr>
            <w:r w:rsidRPr="008107E2">
              <w:rPr>
                <w:rFonts w:eastAsia="Calibri"/>
                <w:iCs/>
                <w:color w:val="000000"/>
              </w:rPr>
              <w:t>FFS details of resources configuration</w:t>
            </w:r>
          </w:p>
          <w:p w14:paraId="1BB1E676" w14:textId="77777777" w:rsidR="008962B2" w:rsidRPr="008107E2" w:rsidRDefault="008962B2" w:rsidP="008962B2">
            <w:pPr>
              <w:numPr>
                <w:ilvl w:val="0"/>
                <w:numId w:val="22"/>
              </w:numPr>
              <w:tabs>
                <w:tab w:val="left" w:pos="720"/>
              </w:tabs>
              <w:overflowPunct/>
              <w:autoSpaceDE/>
              <w:autoSpaceDN/>
              <w:adjustRightInd/>
              <w:spacing w:after="0"/>
              <w:textAlignment w:val="auto"/>
              <w:rPr>
                <w:rFonts w:eastAsia="Calibri"/>
                <w:iCs/>
                <w:color w:val="000000"/>
              </w:rPr>
            </w:pPr>
            <w:r w:rsidRPr="008107E2">
              <w:rPr>
                <w:rFonts w:eastAsia="Calibri"/>
                <w:iCs/>
                <w:color w:val="000000"/>
              </w:rPr>
              <w:t>UE1 and/or UE2 use the configured resources to transmit reference signals and determine a pair of transmit beam and receive beam based on beam sweeping.</w:t>
            </w:r>
          </w:p>
          <w:p w14:paraId="12E30DF1" w14:textId="77777777" w:rsidR="008962B2" w:rsidRPr="008107E2" w:rsidRDefault="008962B2" w:rsidP="008962B2">
            <w:pPr>
              <w:numPr>
                <w:ilvl w:val="1"/>
                <w:numId w:val="22"/>
              </w:numPr>
              <w:tabs>
                <w:tab w:val="left" w:pos="720"/>
              </w:tabs>
              <w:overflowPunct/>
              <w:autoSpaceDE/>
              <w:autoSpaceDN/>
              <w:adjustRightInd/>
              <w:spacing w:after="0"/>
              <w:textAlignment w:val="auto"/>
              <w:rPr>
                <w:rFonts w:eastAsia="Calibri"/>
                <w:iCs/>
                <w:color w:val="000000"/>
              </w:rPr>
            </w:pPr>
            <w:r w:rsidRPr="008107E2">
              <w:rPr>
                <w:rFonts w:eastAsia="Calibri"/>
                <w:iCs/>
                <w:color w:val="000000"/>
              </w:rPr>
              <w:t>FFS applicable reference signal(s)</w:t>
            </w:r>
          </w:p>
          <w:p w14:paraId="2B9A9E8F" w14:textId="77777777" w:rsidR="008962B2" w:rsidRPr="008107E2" w:rsidRDefault="008962B2" w:rsidP="008962B2">
            <w:pPr>
              <w:numPr>
                <w:ilvl w:val="1"/>
                <w:numId w:val="22"/>
              </w:numPr>
              <w:tabs>
                <w:tab w:val="left" w:pos="720"/>
              </w:tabs>
              <w:overflowPunct/>
              <w:autoSpaceDE/>
              <w:autoSpaceDN/>
              <w:adjustRightInd/>
              <w:spacing w:after="0"/>
              <w:textAlignment w:val="auto"/>
              <w:rPr>
                <w:rFonts w:eastAsia="Calibri"/>
                <w:iCs/>
                <w:color w:val="000000"/>
              </w:rPr>
            </w:pPr>
            <w:r w:rsidRPr="008107E2">
              <w:rPr>
                <w:rFonts w:eastAsia="Calibri"/>
                <w:iCs/>
                <w:color w:val="000000"/>
              </w:rPr>
              <w:t>FFS whether/how to indicate the determined beams between UE1 and UE2</w:t>
            </w:r>
          </w:p>
          <w:p w14:paraId="3A68759F" w14:textId="45FFFC94" w:rsidR="008962B2" w:rsidRPr="008962B2" w:rsidRDefault="008962B2" w:rsidP="008962B2">
            <w:pPr>
              <w:numPr>
                <w:ilvl w:val="0"/>
                <w:numId w:val="22"/>
              </w:numPr>
              <w:tabs>
                <w:tab w:val="left" w:pos="720"/>
              </w:tabs>
              <w:overflowPunct/>
              <w:autoSpaceDE/>
              <w:autoSpaceDN/>
              <w:adjustRightInd/>
              <w:spacing w:after="0"/>
              <w:textAlignment w:val="auto"/>
              <w:rPr>
                <w:rFonts w:eastAsia="Calibri"/>
                <w:iCs/>
                <w:color w:val="000000"/>
              </w:rPr>
            </w:pPr>
            <w:r w:rsidRPr="008107E2">
              <w:rPr>
                <w:rFonts w:eastAsia="Calibri"/>
                <w:iCs/>
                <w:color w:val="000000"/>
              </w:rPr>
              <w:t xml:space="preserve">FFS difference between initial beam pairing (after </w:t>
            </w:r>
            <w:proofErr w:type="spellStart"/>
            <w:r w:rsidRPr="008107E2">
              <w:rPr>
                <w:rFonts w:eastAsia="Calibri"/>
                <w:iCs/>
                <w:color w:val="000000"/>
              </w:rPr>
              <w:t>sidelink</w:t>
            </w:r>
            <w:proofErr w:type="spellEnd"/>
            <w:r w:rsidRPr="008107E2">
              <w:rPr>
                <w:rFonts w:eastAsia="Calibri"/>
                <w:iCs/>
                <w:color w:val="000000"/>
              </w:rPr>
              <w:t xml:space="preserve"> unicast link establishment) and beam maintenance</w:t>
            </w:r>
          </w:p>
        </w:tc>
      </w:tr>
    </w:tbl>
    <w:p w14:paraId="6BFA989A" w14:textId="77777777" w:rsidR="000A6952" w:rsidRPr="008962B2" w:rsidRDefault="000A6952" w:rsidP="006270AF">
      <w:pPr>
        <w:rPr>
          <w:lang w:eastAsia="zh-CN"/>
        </w:rPr>
      </w:pPr>
    </w:p>
    <w:p w14:paraId="2036E6C1" w14:textId="551BD152" w:rsidR="003674AE" w:rsidRPr="004357DE" w:rsidRDefault="00A1307A" w:rsidP="006270AF">
      <w:pPr>
        <w:rPr>
          <w:lang w:eastAsia="zh-CN"/>
        </w:rPr>
      </w:pPr>
      <w:r>
        <w:rPr>
          <w:lang w:eastAsia="zh-CN"/>
        </w:rPr>
        <w:t xml:space="preserve">From the agreement above, </w:t>
      </w:r>
      <w:r w:rsidR="004357DE">
        <w:rPr>
          <w:lang w:eastAsia="zh-CN"/>
        </w:rPr>
        <w:t xml:space="preserve">it is described that </w:t>
      </w:r>
      <w:r>
        <w:rPr>
          <w:lang w:eastAsia="zh-CN"/>
        </w:rPr>
        <w:t xml:space="preserve">Tx </w:t>
      </w:r>
      <w:r w:rsidRPr="00A1307A">
        <w:rPr>
          <w:lang w:eastAsia="zh-CN"/>
        </w:rPr>
        <w:t xml:space="preserve">UE and </w:t>
      </w:r>
      <w:r>
        <w:rPr>
          <w:lang w:eastAsia="zh-CN"/>
        </w:rPr>
        <w:t xml:space="preserve">Rx </w:t>
      </w:r>
      <w:r w:rsidRPr="00A1307A">
        <w:rPr>
          <w:lang w:eastAsia="zh-CN"/>
        </w:rPr>
        <w:t xml:space="preserve">UE set up </w:t>
      </w:r>
      <w:proofErr w:type="spellStart"/>
      <w:r w:rsidRPr="00A1307A">
        <w:rPr>
          <w:lang w:eastAsia="zh-CN"/>
        </w:rPr>
        <w:t>sidelink</w:t>
      </w:r>
      <w:proofErr w:type="spellEnd"/>
      <w:r w:rsidRPr="00A1307A">
        <w:rPr>
          <w:lang w:eastAsia="zh-CN"/>
        </w:rPr>
        <w:t xml:space="preserve"> unicast link</w:t>
      </w:r>
      <w:r>
        <w:rPr>
          <w:lang w:eastAsia="zh-CN"/>
        </w:rPr>
        <w:t xml:space="preserve"> </w:t>
      </w:r>
      <w:r w:rsidRPr="00A1307A">
        <w:rPr>
          <w:lang w:eastAsia="zh-CN"/>
        </w:rPr>
        <w:t xml:space="preserve">following </w:t>
      </w:r>
      <w:r>
        <w:rPr>
          <w:lang w:eastAsia="zh-CN"/>
        </w:rPr>
        <w:t xml:space="preserve">the </w:t>
      </w:r>
      <w:r w:rsidRPr="00A1307A">
        <w:rPr>
          <w:lang w:eastAsia="zh-CN"/>
        </w:rPr>
        <w:t>existing link establishment procedure</w:t>
      </w:r>
      <w:r>
        <w:rPr>
          <w:lang w:eastAsia="zh-CN"/>
        </w:rPr>
        <w:t>.</w:t>
      </w:r>
      <w:r w:rsidR="004357DE">
        <w:rPr>
          <w:lang w:eastAsia="zh-CN"/>
        </w:rPr>
        <w:t xml:space="preserve"> For FR2 UEs, omni-beam</w:t>
      </w:r>
      <w:r w:rsidR="00220303">
        <w:rPr>
          <w:lang w:eastAsia="zh-CN"/>
        </w:rPr>
        <w:t xml:space="preserve"> (i.e., 360</w:t>
      </w:r>
      <w:r w:rsidR="00220303" w:rsidRPr="00220303">
        <w:rPr>
          <w:lang w:eastAsia="zh-CN"/>
        </w:rPr>
        <w:t>°</w:t>
      </w:r>
      <w:r w:rsidR="00220303">
        <w:rPr>
          <w:lang w:eastAsia="zh-CN"/>
        </w:rPr>
        <w:t xml:space="preserve"> directional beam)</w:t>
      </w:r>
      <w:r w:rsidR="004357DE">
        <w:rPr>
          <w:lang w:eastAsia="zh-CN"/>
        </w:rPr>
        <w:t xml:space="preserve"> is not feasible because only one panel can be activated at a time for multi-panel UEs, or at least it is s</w:t>
      </w:r>
      <w:r w:rsidR="004357DE" w:rsidRPr="004357DE">
        <w:rPr>
          <w:lang w:eastAsia="zh-CN"/>
        </w:rPr>
        <w:t xml:space="preserve">trongly </w:t>
      </w:r>
      <w:r w:rsidR="004357DE">
        <w:rPr>
          <w:lang w:eastAsia="zh-CN"/>
        </w:rPr>
        <w:t>un</w:t>
      </w:r>
      <w:r w:rsidR="004357DE" w:rsidRPr="004357DE">
        <w:rPr>
          <w:lang w:eastAsia="zh-CN"/>
        </w:rPr>
        <w:t>recommended</w:t>
      </w:r>
      <w:r w:rsidR="004357DE">
        <w:rPr>
          <w:lang w:eastAsia="zh-CN"/>
        </w:rPr>
        <w:t xml:space="preserve"> to activate all the panels at the same time, due to power limitation.</w:t>
      </w:r>
      <w:r w:rsidR="0015654D">
        <w:rPr>
          <w:lang w:eastAsia="zh-CN"/>
        </w:rPr>
        <w:t xml:space="preserve"> </w:t>
      </w:r>
      <w:proofErr w:type="gramStart"/>
      <w:r w:rsidR="0015654D">
        <w:rPr>
          <w:lang w:eastAsia="zh-CN"/>
        </w:rPr>
        <w:t>So</w:t>
      </w:r>
      <w:proofErr w:type="gramEnd"/>
      <w:r w:rsidR="0015654D">
        <w:rPr>
          <w:lang w:eastAsia="zh-CN"/>
        </w:rPr>
        <w:t xml:space="preserve"> </w:t>
      </w:r>
      <w:r w:rsidR="0015654D" w:rsidRPr="008107E2">
        <w:rPr>
          <w:rFonts w:eastAsia="Calibri"/>
          <w:iCs/>
          <w:color w:val="000000"/>
        </w:rPr>
        <w:t>the unicast link establishment</w:t>
      </w:r>
      <w:r w:rsidR="0015654D">
        <w:rPr>
          <w:rFonts w:eastAsia="Calibri"/>
          <w:iCs/>
          <w:color w:val="000000"/>
        </w:rPr>
        <w:t xml:space="preserve"> procedure is either performed by beam sweeping (e.g., beam sweeping at every step of </w:t>
      </w:r>
      <w:r w:rsidR="0015654D" w:rsidRPr="008107E2">
        <w:rPr>
          <w:rFonts w:eastAsia="Calibri"/>
          <w:iCs/>
          <w:color w:val="000000"/>
        </w:rPr>
        <w:t>link establishment</w:t>
      </w:r>
      <w:r w:rsidR="0015654D">
        <w:rPr>
          <w:rFonts w:eastAsia="Calibri"/>
          <w:iCs/>
          <w:color w:val="000000"/>
        </w:rPr>
        <w:t xml:space="preserve"> procedure blindly) or performed in FR1. However, the feasibility of </w:t>
      </w:r>
      <w:r w:rsidR="0015654D" w:rsidRPr="008107E2">
        <w:rPr>
          <w:rFonts w:eastAsia="Calibri"/>
          <w:iCs/>
          <w:color w:val="000000"/>
        </w:rPr>
        <w:t>unicast link establishment</w:t>
      </w:r>
      <w:r w:rsidR="0015654D">
        <w:rPr>
          <w:rFonts w:eastAsia="Calibri"/>
          <w:iCs/>
          <w:color w:val="000000"/>
        </w:rPr>
        <w:t xml:space="preserve"> procedure</w:t>
      </w:r>
      <w:r w:rsidR="0015654D" w:rsidRPr="0015654D">
        <w:rPr>
          <w:rFonts w:eastAsia="Calibri"/>
          <w:iCs/>
          <w:color w:val="000000"/>
        </w:rPr>
        <w:t xml:space="preserve"> </w:t>
      </w:r>
      <w:r w:rsidR="0015654D">
        <w:rPr>
          <w:rFonts w:eastAsia="Calibri"/>
          <w:iCs/>
          <w:color w:val="000000"/>
        </w:rPr>
        <w:t>performed in FR1 is not clear yet.</w:t>
      </w:r>
      <w:r w:rsidR="00834227">
        <w:rPr>
          <w:rFonts w:eastAsia="Calibri"/>
          <w:iCs/>
          <w:color w:val="000000"/>
        </w:rPr>
        <w:t xml:space="preserve"> And another problem may occur if </w:t>
      </w:r>
      <w:r w:rsidR="00834227" w:rsidRPr="008107E2">
        <w:rPr>
          <w:rFonts w:eastAsia="Calibri"/>
          <w:iCs/>
          <w:color w:val="000000"/>
        </w:rPr>
        <w:t>link establishment</w:t>
      </w:r>
      <w:r w:rsidR="00834227">
        <w:rPr>
          <w:rFonts w:eastAsia="Calibri"/>
          <w:iCs/>
          <w:color w:val="000000"/>
        </w:rPr>
        <w:t xml:space="preserve"> procedure</w:t>
      </w:r>
      <w:r w:rsidR="00834227" w:rsidRPr="0015654D">
        <w:rPr>
          <w:rFonts w:eastAsia="Calibri"/>
          <w:iCs/>
          <w:color w:val="000000"/>
        </w:rPr>
        <w:t xml:space="preserve"> </w:t>
      </w:r>
      <w:r w:rsidR="00834227">
        <w:rPr>
          <w:rFonts w:eastAsia="Calibri"/>
          <w:iCs/>
          <w:color w:val="000000"/>
        </w:rPr>
        <w:t>performed in FR1: the beam coverage of FR1 may exceed the the beam coverage of FR2.</w:t>
      </w:r>
    </w:p>
    <w:p w14:paraId="13CD6B24" w14:textId="67B194FD" w:rsidR="003674AE" w:rsidRPr="0015654D" w:rsidRDefault="00571873" w:rsidP="006270AF">
      <w:pPr>
        <w:rPr>
          <w:lang w:eastAsia="zh-CN"/>
        </w:rPr>
      </w:pPr>
      <w:bookmarkStart w:id="24" w:name="_Ref134797339"/>
      <w:r w:rsidRPr="00571873">
        <w:rPr>
          <w:b/>
          <w:bCs/>
          <w:lang w:eastAsia="zh-CN"/>
        </w:rPr>
        <w:t xml:space="preserve">Observation </w:t>
      </w:r>
      <w:r w:rsidRPr="00571873">
        <w:rPr>
          <w:b/>
          <w:bCs/>
          <w:lang w:eastAsia="zh-CN"/>
        </w:rPr>
        <w:fldChar w:fldCharType="begin"/>
      </w:r>
      <w:r w:rsidRPr="00571873">
        <w:rPr>
          <w:b/>
          <w:bCs/>
          <w:lang w:eastAsia="zh-CN"/>
        </w:rPr>
        <w:instrText xml:space="preserve"> SEQ Observation \* ARABIC </w:instrText>
      </w:r>
      <w:r w:rsidRPr="00571873">
        <w:rPr>
          <w:b/>
          <w:bCs/>
          <w:lang w:eastAsia="zh-CN"/>
        </w:rPr>
        <w:fldChar w:fldCharType="separate"/>
      </w:r>
      <w:r w:rsidR="005501FD">
        <w:rPr>
          <w:b/>
          <w:bCs/>
          <w:noProof/>
          <w:lang w:eastAsia="zh-CN"/>
        </w:rPr>
        <w:t>5</w:t>
      </w:r>
      <w:r w:rsidRPr="00571873">
        <w:rPr>
          <w:b/>
          <w:bCs/>
          <w:lang w:val="en-GB" w:eastAsia="zh-CN"/>
        </w:rPr>
        <w:fldChar w:fldCharType="end"/>
      </w:r>
      <w:r w:rsidRPr="00571873">
        <w:rPr>
          <w:b/>
          <w:bCs/>
          <w:lang w:val="en-GB" w:eastAsia="zh-CN"/>
        </w:rPr>
        <w:t>:</w:t>
      </w:r>
      <w:r w:rsidR="008C0BC2">
        <w:rPr>
          <w:b/>
          <w:bCs/>
          <w:lang w:val="en-GB" w:eastAsia="zh-CN"/>
        </w:rPr>
        <w:t xml:space="preserve"> For the case of </w:t>
      </w:r>
      <w:r w:rsidR="008C0BC2" w:rsidRPr="00B93687">
        <w:rPr>
          <w:b/>
          <w:bCs/>
        </w:rPr>
        <w:t>initial beam pairing</w:t>
      </w:r>
      <w:r w:rsidR="008C0BC2">
        <w:rPr>
          <w:b/>
          <w:bCs/>
        </w:rPr>
        <w:t xml:space="preserve"> </w:t>
      </w:r>
      <w:r w:rsidR="008C0BC2" w:rsidRPr="003674AE">
        <w:rPr>
          <w:b/>
          <w:bCs/>
        </w:rPr>
        <w:t xml:space="preserve">performed </w:t>
      </w:r>
      <w:r w:rsidR="00220303">
        <w:rPr>
          <w:b/>
          <w:bCs/>
        </w:rPr>
        <w:t>after</w:t>
      </w:r>
      <w:r w:rsidR="008C0BC2" w:rsidRPr="00B93687">
        <w:rPr>
          <w:b/>
          <w:bCs/>
        </w:rPr>
        <w:t xml:space="preserve"> </w:t>
      </w:r>
      <w:proofErr w:type="spellStart"/>
      <w:r w:rsidR="008C0BC2" w:rsidRPr="00B93687">
        <w:rPr>
          <w:b/>
          <w:bCs/>
        </w:rPr>
        <w:t>sidelink</w:t>
      </w:r>
      <w:proofErr w:type="spellEnd"/>
      <w:r w:rsidR="008C0BC2" w:rsidRPr="00B93687">
        <w:rPr>
          <w:b/>
          <w:bCs/>
        </w:rPr>
        <w:t xml:space="preserve"> unicast link establishment procedure</w:t>
      </w:r>
      <w:r w:rsidR="008C0BC2">
        <w:rPr>
          <w:b/>
          <w:bCs/>
        </w:rPr>
        <w:t>,</w:t>
      </w:r>
      <w:r w:rsidR="00220303">
        <w:rPr>
          <w:b/>
          <w:bCs/>
        </w:rPr>
        <w:t xml:space="preserve"> </w:t>
      </w:r>
      <w:r w:rsidR="00220303" w:rsidRPr="00220303">
        <w:rPr>
          <w:b/>
          <w:bCs/>
        </w:rPr>
        <w:t xml:space="preserve">omni-beam is not feasible because only one panel can be activated at a time for multi-panel </w:t>
      </w:r>
      <w:r w:rsidR="00220303">
        <w:rPr>
          <w:b/>
          <w:bCs/>
        </w:rPr>
        <w:t xml:space="preserve">FR2 </w:t>
      </w:r>
      <w:r w:rsidR="00220303" w:rsidRPr="00220303">
        <w:rPr>
          <w:b/>
          <w:bCs/>
        </w:rPr>
        <w:t>UEs</w:t>
      </w:r>
      <w:r w:rsidR="00220303">
        <w:rPr>
          <w:b/>
          <w:bCs/>
        </w:rPr>
        <w:t>.</w:t>
      </w:r>
      <w:bookmarkEnd w:id="24"/>
      <w:r w:rsidR="0004479D">
        <w:rPr>
          <w:b/>
          <w:bCs/>
        </w:rPr>
        <w:t xml:space="preserve"> </w:t>
      </w:r>
    </w:p>
    <w:p w14:paraId="388CD9C9" w14:textId="6ADF6A7D" w:rsidR="00A64EF9" w:rsidRPr="003674AE" w:rsidRDefault="00571873" w:rsidP="006270AF">
      <w:pPr>
        <w:rPr>
          <w:lang w:eastAsia="zh-CN"/>
        </w:rPr>
      </w:pPr>
      <w:bookmarkStart w:id="25" w:name="_Ref134797341"/>
      <w:r w:rsidRPr="00571873">
        <w:rPr>
          <w:b/>
          <w:bCs/>
          <w:lang w:eastAsia="zh-CN"/>
        </w:rPr>
        <w:t xml:space="preserve">Observation </w:t>
      </w:r>
      <w:r w:rsidRPr="00571873">
        <w:rPr>
          <w:b/>
          <w:bCs/>
          <w:lang w:eastAsia="zh-CN"/>
        </w:rPr>
        <w:fldChar w:fldCharType="begin"/>
      </w:r>
      <w:r w:rsidRPr="00571873">
        <w:rPr>
          <w:b/>
          <w:bCs/>
          <w:lang w:eastAsia="zh-CN"/>
        </w:rPr>
        <w:instrText xml:space="preserve"> SEQ Observation \* ARABIC </w:instrText>
      </w:r>
      <w:r w:rsidRPr="00571873">
        <w:rPr>
          <w:b/>
          <w:bCs/>
          <w:lang w:eastAsia="zh-CN"/>
        </w:rPr>
        <w:fldChar w:fldCharType="separate"/>
      </w:r>
      <w:r w:rsidR="005501FD">
        <w:rPr>
          <w:b/>
          <w:bCs/>
          <w:noProof/>
          <w:lang w:eastAsia="zh-CN"/>
        </w:rPr>
        <w:t>6</w:t>
      </w:r>
      <w:r w:rsidRPr="00571873">
        <w:rPr>
          <w:b/>
          <w:bCs/>
          <w:lang w:val="en-GB" w:eastAsia="zh-CN"/>
        </w:rPr>
        <w:fldChar w:fldCharType="end"/>
      </w:r>
      <w:r w:rsidRPr="00571873">
        <w:rPr>
          <w:b/>
          <w:bCs/>
          <w:lang w:val="en-GB" w:eastAsia="zh-CN"/>
        </w:rPr>
        <w:t>:</w:t>
      </w:r>
      <w:r>
        <w:rPr>
          <w:b/>
          <w:bCs/>
          <w:lang w:val="en-GB" w:eastAsia="zh-CN"/>
        </w:rPr>
        <w:t xml:space="preserve"> </w:t>
      </w:r>
      <w:r w:rsidR="00D16548">
        <w:rPr>
          <w:b/>
          <w:bCs/>
          <w:lang w:val="en-GB" w:eastAsia="zh-CN"/>
        </w:rPr>
        <w:t xml:space="preserve">If FR1 is introduced </w:t>
      </w:r>
      <w:r w:rsidR="00D85F27">
        <w:rPr>
          <w:b/>
          <w:bCs/>
          <w:lang w:val="en-GB" w:eastAsia="zh-CN"/>
        </w:rPr>
        <w:t>to</w:t>
      </w:r>
      <w:r w:rsidR="00D16548">
        <w:rPr>
          <w:b/>
          <w:bCs/>
          <w:lang w:val="en-GB" w:eastAsia="zh-CN"/>
        </w:rPr>
        <w:t xml:space="preserve"> the case of </w:t>
      </w:r>
      <w:r w:rsidR="00D16548" w:rsidRPr="00B93687">
        <w:rPr>
          <w:b/>
          <w:bCs/>
        </w:rPr>
        <w:t>initial beam pairing</w:t>
      </w:r>
      <w:r w:rsidR="00D16548">
        <w:rPr>
          <w:b/>
          <w:bCs/>
        </w:rPr>
        <w:t xml:space="preserve"> </w:t>
      </w:r>
      <w:r w:rsidR="00D16548" w:rsidRPr="003674AE">
        <w:rPr>
          <w:b/>
          <w:bCs/>
        </w:rPr>
        <w:t xml:space="preserve">performed </w:t>
      </w:r>
      <w:r w:rsidR="00D16548">
        <w:rPr>
          <w:b/>
          <w:bCs/>
        </w:rPr>
        <w:t>after</w:t>
      </w:r>
      <w:r w:rsidR="00D16548" w:rsidRPr="00B93687">
        <w:rPr>
          <w:b/>
          <w:bCs/>
        </w:rPr>
        <w:t xml:space="preserve"> </w:t>
      </w:r>
      <w:proofErr w:type="spellStart"/>
      <w:r w:rsidR="00D16548" w:rsidRPr="00B93687">
        <w:rPr>
          <w:b/>
          <w:bCs/>
        </w:rPr>
        <w:t>sidelink</w:t>
      </w:r>
      <w:proofErr w:type="spellEnd"/>
      <w:r w:rsidR="00D16548" w:rsidRPr="00B93687">
        <w:rPr>
          <w:b/>
          <w:bCs/>
        </w:rPr>
        <w:t xml:space="preserve"> unicast link establishment procedure</w:t>
      </w:r>
      <w:r w:rsidR="00D16548">
        <w:rPr>
          <w:b/>
          <w:bCs/>
        </w:rPr>
        <w:t xml:space="preserve">, </w:t>
      </w:r>
      <w:r w:rsidR="00D16548" w:rsidRPr="00D16548">
        <w:rPr>
          <w:b/>
          <w:bCs/>
        </w:rPr>
        <w:t>the beam coverage of FR1 may exceed the beam coverage of FR2</w:t>
      </w:r>
      <w:r w:rsidR="00D16548">
        <w:rPr>
          <w:b/>
          <w:bCs/>
        </w:rPr>
        <w:t>.</w:t>
      </w:r>
      <w:bookmarkEnd w:id="25"/>
    </w:p>
    <w:p w14:paraId="52294D62" w14:textId="134AB0DE" w:rsidR="005B39E7" w:rsidRPr="004928B8" w:rsidRDefault="00994969" w:rsidP="004928B8">
      <w:pPr>
        <w:pStyle w:val="Heading4"/>
        <w:numPr>
          <w:ilvl w:val="2"/>
          <w:numId w:val="35"/>
        </w:numPr>
        <w:spacing w:before="0" w:after="0"/>
        <w:rPr>
          <w:rFonts w:cs="Arial"/>
          <w:sz w:val="30"/>
          <w:szCs w:val="30"/>
          <w:lang w:eastAsia="zh-CN"/>
        </w:rPr>
      </w:pPr>
      <w:r w:rsidRPr="004928B8">
        <w:rPr>
          <w:rFonts w:cs="Arial"/>
          <w:sz w:val="30"/>
          <w:szCs w:val="30"/>
          <w:lang w:eastAsia="zh-CN"/>
        </w:rPr>
        <w:t>Reference signal</w:t>
      </w:r>
      <w:r w:rsidR="00ED36E0" w:rsidRPr="004928B8">
        <w:rPr>
          <w:rFonts w:cs="Arial"/>
          <w:sz w:val="30"/>
          <w:szCs w:val="30"/>
          <w:lang w:eastAsia="zh-CN"/>
        </w:rPr>
        <w:t>s</w:t>
      </w:r>
      <w:r w:rsidR="006458D7" w:rsidRPr="004928B8">
        <w:rPr>
          <w:rFonts w:cs="Arial"/>
          <w:sz w:val="30"/>
          <w:szCs w:val="30"/>
          <w:lang w:eastAsia="zh-CN"/>
        </w:rPr>
        <w:t xml:space="preserve"> </w:t>
      </w:r>
    </w:p>
    <w:p w14:paraId="6A4BF79E" w14:textId="562C5EC5" w:rsidR="00715C11" w:rsidRPr="00715C11" w:rsidRDefault="00715C11" w:rsidP="00715C11">
      <w:pPr>
        <w:pStyle w:val="ListParagraph"/>
        <w:numPr>
          <w:ilvl w:val="0"/>
          <w:numId w:val="26"/>
        </w:numPr>
        <w:rPr>
          <w:rFonts w:ascii="Times New Roman" w:hAnsi="Times New Roman"/>
          <w:b/>
          <w:bCs/>
          <w:u w:val="single"/>
          <w:lang w:eastAsia="zh-CN"/>
        </w:rPr>
      </w:pPr>
      <w:r w:rsidRPr="00715C11">
        <w:rPr>
          <w:rFonts w:ascii="Times New Roman" w:hAnsi="Times New Roman"/>
          <w:b/>
          <w:bCs/>
          <w:u w:val="single"/>
          <w:lang w:eastAsia="zh-CN"/>
        </w:rPr>
        <w:t>S-SSB:</w:t>
      </w:r>
    </w:p>
    <w:p w14:paraId="43A6814B" w14:textId="31C193B3" w:rsidR="007E34FA" w:rsidRDefault="007E34FA" w:rsidP="005B39E7">
      <w:pPr>
        <w:rPr>
          <w:lang w:val="en-GB" w:eastAsia="zh-CN"/>
        </w:rPr>
      </w:pPr>
      <w:r w:rsidRPr="005172B4">
        <w:rPr>
          <w:lang w:eastAsia="zh-CN"/>
        </w:rPr>
        <w:t>In NR</w:t>
      </w:r>
      <w:r>
        <w:rPr>
          <w:lang w:eastAsia="zh-CN"/>
        </w:rPr>
        <w:t xml:space="preserve"> </w:t>
      </w:r>
      <w:r>
        <w:rPr>
          <w:rFonts w:hint="eastAsia"/>
          <w:lang w:eastAsia="zh-CN"/>
        </w:rPr>
        <w:t>S</w:t>
      </w:r>
      <w:r>
        <w:rPr>
          <w:lang w:eastAsia="zh-CN"/>
        </w:rPr>
        <w:t>L</w:t>
      </w:r>
      <w:r w:rsidRPr="005172B4">
        <w:rPr>
          <w:lang w:eastAsia="zh-CN"/>
        </w:rPr>
        <w:t>,</w:t>
      </w:r>
      <w:r>
        <w:rPr>
          <w:lang w:eastAsia="zh-CN"/>
        </w:rPr>
        <w:t xml:space="preserve"> S-SSB is only used during synchronization procedure and CSI-RS is </w:t>
      </w:r>
      <w:r w:rsidRPr="005172B4">
        <w:rPr>
          <w:lang w:eastAsia="zh-CN"/>
        </w:rPr>
        <w:t>used</w:t>
      </w:r>
      <w:r>
        <w:rPr>
          <w:lang w:eastAsia="zh-CN"/>
        </w:rPr>
        <w:t xml:space="preserve"> for CSI </w:t>
      </w:r>
      <w:r>
        <w:rPr>
          <w:rFonts w:hint="eastAsia"/>
          <w:lang w:eastAsia="zh-CN"/>
        </w:rPr>
        <w:t>report</w:t>
      </w:r>
      <w:r>
        <w:rPr>
          <w:lang w:eastAsia="zh-CN"/>
        </w:rPr>
        <w:t xml:space="preserve">. S-SSB for </w:t>
      </w:r>
      <w:r w:rsidRPr="00616602">
        <w:rPr>
          <w:lang w:eastAsia="zh-CN"/>
        </w:rPr>
        <w:t>synchronization procedure</w:t>
      </w:r>
      <w:r>
        <w:rPr>
          <w:lang w:eastAsia="zh-CN"/>
        </w:rPr>
        <w:t xml:space="preserve"> </w:t>
      </w:r>
      <w:r w:rsidRPr="00616602">
        <w:rPr>
          <w:lang w:eastAsia="zh-CN"/>
        </w:rPr>
        <w:t xml:space="preserve">only contains </w:t>
      </w:r>
      <w:proofErr w:type="spellStart"/>
      <w:r>
        <w:rPr>
          <w:lang w:eastAsia="zh-CN"/>
        </w:rPr>
        <w:t>syncRef</w:t>
      </w:r>
      <w:proofErr w:type="spellEnd"/>
      <w:r w:rsidRPr="00616602">
        <w:rPr>
          <w:lang w:eastAsia="zh-CN"/>
        </w:rPr>
        <w:t xml:space="preserve"> specific </w:t>
      </w:r>
      <w:r>
        <w:rPr>
          <w:lang w:eastAsia="zh-CN"/>
        </w:rPr>
        <w:t xml:space="preserve">information, rather than UE specific information. Additionally, only the </w:t>
      </w:r>
      <w:proofErr w:type="spellStart"/>
      <w:r>
        <w:rPr>
          <w:lang w:eastAsia="zh-CN"/>
        </w:rPr>
        <w:t>SnycRef</w:t>
      </w:r>
      <w:proofErr w:type="spellEnd"/>
      <w:r>
        <w:rPr>
          <w:lang w:eastAsia="zh-CN"/>
        </w:rPr>
        <w:t xml:space="preserve"> UEs would transmit S-SSBs periodically and</w:t>
      </w:r>
      <w:r w:rsidRPr="005B39E7">
        <w:rPr>
          <w:lang w:eastAsia="zh-CN"/>
        </w:rPr>
        <w:t xml:space="preserve"> </w:t>
      </w:r>
      <w:r>
        <w:rPr>
          <w:lang w:eastAsia="zh-CN"/>
        </w:rPr>
        <w:t>only the</w:t>
      </w:r>
      <w:r w:rsidRPr="005B39E7">
        <w:rPr>
          <w:lang w:eastAsia="zh-CN"/>
        </w:rPr>
        <w:t xml:space="preserve"> UEs </w:t>
      </w:r>
      <w:r>
        <w:rPr>
          <w:lang w:eastAsia="zh-CN"/>
        </w:rPr>
        <w:t xml:space="preserve">that didn’t </w:t>
      </w:r>
      <w:r w:rsidRPr="005B39E7">
        <w:rPr>
          <w:lang w:eastAsia="zh-CN"/>
        </w:rPr>
        <w:t>synchroniz</w:t>
      </w:r>
      <w:r>
        <w:rPr>
          <w:lang w:eastAsia="zh-CN"/>
        </w:rPr>
        <w:t xml:space="preserve">e with </w:t>
      </w:r>
      <w:r w:rsidRPr="005B39E7">
        <w:rPr>
          <w:lang w:eastAsia="zh-CN"/>
        </w:rPr>
        <w:t xml:space="preserve">GNSS or </w:t>
      </w:r>
      <w:proofErr w:type="spellStart"/>
      <w:r w:rsidRPr="005B39E7">
        <w:rPr>
          <w:lang w:eastAsia="zh-CN"/>
        </w:rPr>
        <w:t>gNB</w:t>
      </w:r>
      <w:proofErr w:type="spellEnd"/>
      <w:r w:rsidRPr="005B39E7">
        <w:rPr>
          <w:lang w:eastAsia="zh-CN"/>
        </w:rPr>
        <w:t>/</w:t>
      </w:r>
      <w:proofErr w:type="spellStart"/>
      <w:r w:rsidRPr="005B39E7">
        <w:rPr>
          <w:lang w:eastAsia="zh-CN"/>
        </w:rPr>
        <w:t>eNB</w:t>
      </w:r>
      <w:proofErr w:type="spellEnd"/>
      <w:r>
        <w:rPr>
          <w:lang w:eastAsia="zh-CN"/>
        </w:rPr>
        <w:t xml:space="preserve"> would </w:t>
      </w:r>
      <w:r w:rsidRPr="005B39E7">
        <w:rPr>
          <w:lang w:eastAsia="zh-CN"/>
        </w:rPr>
        <w:t>monitor S-SSB</w:t>
      </w:r>
      <w:r>
        <w:rPr>
          <w:lang w:eastAsia="zh-CN"/>
        </w:rPr>
        <w:t>s, i.e., not all UEs would transmit and/or monitor S-SSBs in NR SL. For CSI-RS in NR SL, it is only used for CSI report, including CQI and RI, which is PC5-RRC configured.</w:t>
      </w:r>
    </w:p>
    <w:p w14:paraId="06AEEF01" w14:textId="0CD0DC77" w:rsidR="005B39E7" w:rsidRDefault="005B39E7" w:rsidP="005B39E7">
      <w:pPr>
        <w:rPr>
          <w:lang w:val="en-GB" w:eastAsia="zh-CN"/>
        </w:rPr>
      </w:pPr>
      <w:r>
        <w:rPr>
          <w:lang w:val="en-GB" w:eastAsia="zh-CN"/>
        </w:rPr>
        <w:t>In RAN1 #112</w:t>
      </w:r>
      <w:r w:rsidR="00ED36E0">
        <w:rPr>
          <w:lang w:val="en-GB" w:eastAsia="zh-CN"/>
        </w:rPr>
        <w:t>-bis-e</w:t>
      </w:r>
      <w:r>
        <w:rPr>
          <w:lang w:val="en-GB" w:eastAsia="zh-CN"/>
        </w:rPr>
        <w:t xml:space="preserve"> meeting, </w:t>
      </w:r>
      <w:r w:rsidR="007F32DC">
        <w:rPr>
          <w:lang w:val="en-GB" w:eastAsia="zh-CN"/>
        </w:rPr>
        <w:t xml:space="preserve">we achieved the following agreement on the discussion of reference signals of </w:t>
      </w:r>
      <w:r w:rsidR="007F32DC" w:rsidRPr="00AD5683">
        <w:rPr>
          <w:lang w:val="en-GB" w:eastAsia="zh-CN"/>
        </w:rPr>
        <w:t>initial beam pairing</w:t>
      </w:r>
      <w:r w:rsidR="007F32DC">
        <w:rPr>
          <w:lang w:val="en-GB"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B39E7" w:rsidRPr="00033072" w14:paraId="0D1927B9" w14:textId="77777777" w:rsidTr="00933D14">
        <w:tc>
          <w:tcPr>
            <w:tcW w:w="9855" w:type="dxa"/>
            <w:shd w:val="clear" w:color="auto" w:fill="auto"/>
          </w:tcPr>
          <w:p w14:paraId="728A2BA3" w14:textId="77777777" w:rsidR="00ED36E0" w:rsidRPr="000B374B" w:rsidRDefault="00ED36E0" w:rsidP="00ED36E0">
            <w:pPr>
              <w:rPr>
                <w:b/>
                <w:iCs/>
                <w:color w:val="000000"/>
              </w:rPr>
            </w:pPr>
            <w:r w:rsidRPr="000B374B">
              <w:rPr>
                <w:b/>
                <w:iCs/>
                <w:color w:val="000000"/>
                <w:highlight w:val="green"/>
              </w:rPr>
              <w:t>Agreement</w:t>
            </w:r>
          </w:p>
          <w:p w14:paraId="39B8FD22" w14:textId="77777777" w:rsidR="00ED36E0" w:rsidRPr="00BE7E67" w:rsidRDefault="00ED36E0" w:rsidP="00ED36E0">
            <w:pPr>
              <w:rPr>
                <w:b/>
                <w:bCs/>
                <w:color w:val="000000"/>
              </w:rPr>
            </w:pPr>
            <w:r w:rsidRPr="00BE7E67">
              <w:rPr>
                <w:iCs/>
                <w:color w:val="000000"/>
              </w:rPr>
              <w:t>To study the feasibility of adapting S-SSB for initial beam pairing between UE1 and UE2, at least the following can be considered.</w:t>
            </w:r>
          </w:p>
          <w:p w14:paraId="08D3D101" w14:textId="77777777" w:rsidR="00ED36E0" w:rsidRPr="00BE7E67" w:rsidRDefault="00ED36E0" w:rsidP="00ED36E0">
            <w:pPr>
              <w:pStyle w:val="ListParagraph"/>
              <w:numPr>
                <w:ilvl w:val="0"/>
                <w:numId w:val="22"/>
              </w:numPr>
              <w:spacing w:after="0" w:line="240" w:lineRule="auto"/>
              <w:contextualSpacing w:val="0"/>
              <w:rPr>
                <w:rFonts w:ascii="Times New Roman" w:hAnsi="Times New Roman"/>
                <w:iCs/>
                <w:color w:val="000000"/>
                <w:sz w:val="24"/>
                <w:szCs w:val="24"/>
              </w:rPr>
            </w:pPr>
            <w:r w:rsidRPr="00BE7E67">
              <w:rPr>
                <w:rFonts w:ascii="Times New Roman" w:hAnsi="Times New Roman"/>
                <w:iCs/>
                <w:color w:val="000000"/>
                <w:sz w:val="24"/>
                <w:szCs w:val="24"/>
              </w:rPr>
              <w:t>Whether/how to enable UE2 to identify UE1 (e.g., source ID) from UE1’s S-SSB transmission</w:t>
            </w:r>
            <w:r w:rsidRPr="00BE7E67">
              <w:rPr>
                <w:rFonts w:ascii="Times New Roman" w:hAnsi="Times New Roman"/>
                <w:iCs/>
                <w:color w:val="000000" w:themeColor="text1"/>
                <w:sz w:val="24"/>
                <w:szCs w:val="24"/>
              </w:rPr>
              <w:t xml:space="preserve">, to enable </w:t>
            </w:r>
            <w:r w:rsidRPr="00BE7E67">
              <w:rPr>
                <w:rFonts w:ascii="Times New Roman" w:hAnsi="Times New Roman"/>
                <w:iCs/>
                <w:color w:val="000000"/>
                <w:sz w:val="24"/>
                <w:szCs w:val="24"/>
              </w:rPr>
              <w:t xml:space="preserve">UE1 to identify the corresponding beam measurement/reporting from UE2  </w:t>
            </w:r>
          </w:p>
          <w:p w14:paraId="4105CA10" w14:textId="77777777" w:rsidR="00ED36E0" w:rsidRPr="00BE7E67" w:rsidRDefault="00ED36E0" w:rsidP="00ED36E0">
            <w:pPr>
              <w:pStyle w:val="ListParagraph"/>
              <w:numPr>
                <w:ilvl w:val="0"/>
                <w:numId w:val="22"/>
              </w:numPr>
              <w:spacing w:after="0" w:line="240" w:lineRule="auto"/>
              <w:contextualSpacing w:val="0"/>
              <w:rPr>
                <w:rFonts w:ascii="Times New Roman" w:hAnsi="Times New Roman"/>
                <w:iCs/>
                <w:color w:val="000000"/>
                <w:sz w:val="24"/>
                <w:szCs w:val="24"/>
              </w:rPr>
            </w:pPr>
            <w:r w:rsidRPr="00BE7E67">
              <w:rPr>
                <w:rFonts w:ascii="Times New Roman" w:hAnsi="Times New Roman"/>
                <w:iCs/>
                <w:color w:val="000000"/>
                <w:sz w:val="24"/>
                <w:szCs w:val="24"/>
              </w:rPr>
              <w:t>Mapping between S-SSB transmission/resource and beam related information</w:t>
            </w:r>
          </w:p>
          <w:p w14:paraId="16259238" w14:textId="77777777" w:rsidR="00ED36E0" w:rsidRPr="00BE7E67" w:rsidRDefault="00ED36E0" w:rsidP="00ED36E0">
            <w:pPr>
              <w:pStyle w:val="ListParagraph"/>
              <w:numPr>
                <w:ilvl w:val="0"/>
                <w:numId w:val="22"/>
              </w:numPr>
              <w:spacing w:after="0" w:line="240" w:lineRule="auto"/>
              <w:contextualSpacing w:val="0"/>
              <w:rPr>
                <w:rFonts w:ascii="Times New Roman" w:hAnsi="Times New Roman"/>
                <w:iCs/>
                <w:color w:val="000000"/>
                <w:sz w:val="24"/>
                <w:szCs w:val="24"/>
              </w:rPr>
            </w:pPr>
            <w:r w:rsidRPr="00BE7E67">
              <w:rPr>
                <w:rFonts w:ascii="Times New Roman" w:hAnsi="Times New Roman"/>
                <w:iCs/>
                <w:color w:val="000000"/>
                <w:sz w:val="24"/>
                <w:szCs w:val="24"/>
              </w:rPr>
              <w:lastRenderedPageBreak/>
              <w:t>Allocation of beam reporting resources respectively associated with different S-SSB transmit beams</w:t>
            </w:r>
          </w:p>
          <w:p w14:paraId="3A672FFB" w14:textId="77777777" w:rsidR="00ED36E0" w:rsidRPr="00BE7E67" w:rsidRDefault="00ED36E0" w:rsidP="00ED36E0">
            <w:pPr>
              <w:pStyle w:val="ListParagraph"/>
              <w:numPr>
                <w:ilvl w:val="0"/>
                <w:numId w:val="22"/>
              </w:numPr>
              <w:spacing w:after="0" w:line="240" w:lineRule="auto"/>
              <w:contextualSpacing w:val="0"/>
              <w:rPr>
                <w:rFonts w:ascii="Times New Roman" w:hAnsi="Times New Roman"/>
                <w:iCs/>
                <w:color w:val="000000"/>
                <w:sz w:val="24"/>
                <w:szCs w:val="24"/>
              </w:rPr>
            </w:pPr>
            <w:r w:rsidRPr="00BE7E67">
              <w:rPr>
                <w:rFonts w:ascii="Times New Roman" w:hAnsi="Times New Roman"/>
                <w:iCs/>
                <w:color w:val="000000"/>
                <w:sz w:val="24"/>
                <w:szCs w:val="24"/>
              </w:rPr>
              <w:t>Structure and contents of S-SSB</w:t>
            </w:r>
          </w:p>
          <w:p w14:paraId="23A88E85" w14:textId="77777777" w:rsidR="00ED36E0" w:rsidRPr="00BE7E67" w:rsidRDefault="00ED36E0" w:rsidP="00ED36E0">
            <w:pPr>
              <w:pStyle w:val="ListParagraph"/>
              <w:numPr>
                <w:ilvl w:val="0"/>
                <w:numId w:val="22"/>
              </w:numPr>
              <w:spacing w:after="0" w:line="240" w:lineRule="auto"/>
              <w:contextualSpacing w:val="0"/>
              <w:rPr>
                <w:rFonts w:ascii="Times New Roman" w:hAnsi="Times New Roman"/>
                <w:iCs/>
                <w:color w:val="000000"/>
                <w:sz w:val="24"/>
                <w:szCs w:val="24"/>
              </w:rPr>
            </w:pPr>
            <w:r w:rsidRPr="00BE7E67">
              <w:rPr>
                <w:rFonts w:ascii="Times New Roman" w:hAnsi="Times New Roman"/>
                <w:iCs/>
                <w:color w:val="000000"/>
                <w:sz w:val="24"/>
                <w:szCs w:val="24"/>
              </w:rPr>
              <w:t>Triggering and/or activation of S-SSB transmission, if needed</w:t>
            </w:r>
          </w:p>
          <w:p w14:paraId="14705218" w14:textId="77777777" w:rsidR="00ED36E0" w:rsidRPr="00BE7E67" w:rsidRDefault="00ED36E0" w:rsidP="00ED36E0">
            <w:pPr>
              <w:pStyle w:val="ListParagraph"/>
              <w:numPr>
                <w:ilvl w:val="0"/>
                <w:numId w:val="22"/>
              </w:numPr>
              <w:spacing w:after="0" w:line="240" w:lineRule="auto"/>
              <w:contextualSpacing w:val="0"/>
              <w:rPr>
                <w:rFonts w:ascii="Times New Roman" w:hAnsi="Times New Roman"/>
                <w:iCs/>
                <w:color w:val="000000"/>
                <w:sz w:val="24"/>
                <w:szCs w:val="24"/>
              </w:rPr>
            </w:pPr>
            <w:r w:rsidRPr="00BE7E67">
              <w:rPr>
                <w:rFonts w:ascii="Times New Roman" w:hAnsi="Times New Roman"/>
                <w:iCs/>
                <w:color w:val="000000"/>
                <w:sz w:val="24"/>
                <w:szCs w:val="24"/>
              </w:rPr>
              <w:t>Mechanism for S-SSB monitoring and reporting/responding</w:t>
            </w:r>
          </w:p>
          <w:p w14:paraId="340A2B07" w14:textId="77777777" w:rsidR="00ED36E0" w:rsidRPr="00BE7E67" w:rsidRDefault="00ED36E0" w:rsidP="00ED36E0">
            <w:pPr>
              <w:pStyle w:val="ListParagraph"/>
              <w:numPr>
                <w:ilvl w:val="0"/>
                <w:numId w:val="22"/>
              </w:numPr>
              <w:spacing w:after="0" w:line="240" w:lineRule="auto"/>
              <w:contextualSpacing w:val="0"/>
              <w:rPr>
                <w:rFonts w:ascii="Times New Roman" w:hAnsi="Times New Roman"/>
                <w:iCs/>
                <w:color w:val="000000"/>
                <w:sz w:val="24"/>
                <w:szCs w:val="24"/>
              </w:rPr>
            </w:pPr>
            <w:r w:rsidRPr="00BE7E67">
              <w:rPr>
                <w:rFonts w:ascii="Times New Roman" w:hAnsi="Times New Roman"/>
                <w:iCs/>
                <w:color w:val="000000"/>
                <w:sz w:val="24"/>
                <w:szCs w:val="24"/>
              </w:rPr>
              <w:t>Mechanism to mitigate/avoid the interference between overlapped S-SSB transmissions from different UEs, including S-SSB transmission resources</w:t>
            </w:r>
          </w:p>
          <w:p w14:paraId="01E6C4D1" w14:textId="614B7F22" w:rsidR="005B39E7" w:rsidRPr="00B82048" w:rsidRDefault="00ED36E0" w:rsidP="00B82048">
            <w:pPr>
              <w:pStyle w:val="ListParagraph"/>
              <w:numPr>
                <w:ilvl w:val="0"/>
                <w:numId w:val="22"/>
              </w:numPr>
              <w:spacing w:after="0" w:line="240" w:lineRule="auto"/>
              <w:contextualSpacing w:val="0"/>
              <w:rPr>
                <w:rFonts w:ascii="Times New Roman" w:hAnsi="Times New Roman"/>
                <w:iCs/>
                <w:color w:val="000000"/>
                <w:sz w:val="24"/>
                <w:szCs w:val="24"/>
              </w:rPr>
            </w:pPr>
            <w:r w:rsidRPr="00BE7E67">
              <w:rPr>
                <w:rFonts w:ascii="Times New Roman" w:hAnsi="Times New Roman" w:hint="eastAsia"/>
                <w:iCs/>
                <w:color w:val="000000"/>
                <w:sz w:val="24"/>
                <w:szCs w:val="24"/>
              </w:rPr>
              <w:t>Potential impact to</w:t>
            </w:r>
            <w:r w:rsidRPr="00BE7E67">
              <w:rPr>
                <w:rFonts w:ascii="Times New Roman" w:hAnsi="Times New Roman"/>
                <w:iCs/>
                <w:color w:val="000000"/>
                <w:sz w:val="24"/>
                <w:szCs w:val="24"/>
              </w:rPr>
              <w:t>/from</w:t>
            </w:r>
            <w:r w:rsidRPr="00BE7E67">
              <w:rPr>
                <w:rFonts w:ascii="Times New Roman" w:hAnsi="Times New Roman" w:hint="eastAsia"/>
                <w:iCs/>
                <w:color w:val="000000"/>
                <w:sz w:val="24"/>
                <w:szCs w:val="24"/>
              </w:rPr>
              <w:t xml:space="preserve"> other UEs</w:t>
            </w:r>
            <w:r w:rsidRPr="00BE7E67">
              <w:rPr>
                <w:rFonts w:ascii="Times New Roman" w:hAnsi="Times New Roman"/>
                <w:iCs/>
                <w:color w:val="000000"/>
                <w:sz w:val="24"/>
                <w:szCs w:val="24"/>
              </w:rPr>
              <w:t>, and whether/how to avoid or mitigate this impact</w:t>
            </w:r>
          </w:p>
        </w:tc>
      </w:tr>
    </w:tbl>
    <w:p w14:paraId="5840C15A" w14:textId="75B5E1A0" w:rsidR="002B6D5C" w:rsidRPr="005626F8" w:rsidRDefault="002B6D5C" w:rsidP="00DD0267">
      <w:pPr>
        <w:rPr>
          <w:lang w:eastAsia="zh-CN"/>
        </w:rPr>
      </w:pPr>
      <w:bookmarkStart w:id="26" w:name="_Hlk131779827"/>
    </w:p>
    <w:p w14:paraId="5D9DABA3" w14:textId="76BCF4D3" w:rsidR="00216E29" w:rsidRPr="005626F8" w:rsidRDefault="005626F8" w:rsidP="00DD0267">
      <w:pPr>
        <w:rPr>
          <w:lang w:eastAsia="zh-CN"/>
        </w:rPr>
      </w:pPr>
      <w:r w:rsidRPr="005626F8">
        <w:rPr>
          <w:lang w:eastAsia="zh-CN"/>
        </w:rPr>
        <w:t xml:space="preserve">It </w:t>
      </w:r>
      <w:r>
        <w:rPr>
          <w:lang w:eastAsia="zh-CN"/>
        </w:rPr>
        <w:t xml:space="preserve">seems that the common understanding is that a new S-SSB different from the SL S-SSB used for synchronization is to be designed. Additional SL unicast communication related information (e.g., </w:t>
      </w:r>
      <w:r w:rsidRPr="005626F8">
        <w:rPr>
          <w:lang w:eastAsia="zh-CN"/>
        </w:rPr>
        <w:t>source</w:t>
      </w:r>
      <w:r>
        <w:rPr>
          <w:lang w:eastAsia="zh-CN"/>
        </w:rPr>
        <w:t>/target</w:t>
      </w:r>
      <w:r w:rsidRPr="005626F8">
        <w:rPr>
          <w:lang w:eastAsia="zh-CN"/>
        </w:rPr>
        <w:t xml:space="preserve"> ID</w:t>
      </w:r>
      <w:r>
        <w:rPr>
          <w:lang w:eastAsia="zh-CN"/>
        </w:rPr>
        <w:t xml:space="preserve">, service info, beam info, beam reporting resource/time info, </w:t>
      </w:r>
      <w:proofErr w:type="spellStart"/>
      <w:r>
        <w:rPr>
          <w:lang w:eastAsia="zh-CN"/>
        </w:rPr>
        <w:t>etc</w:t>
      </w:r>
      <w:proofErr w:type="spellEnd"/>
      <w:r>
        <w:rPr>
          <w:lang w:eastAsia="zh-CN"/>
        </w:rPr>
        <w:t xml:space="preserve">) is to be carried by the new S-SSB used for initial beam pairing. However, since the S-SSB fundamental structure is designed for synchronization purpose, which means the synchronization signals such as S-PSS and S-SSS may not be necessary. Furthermore, the contents (e.g., TDD configuration, DFN, slot index, coverage indicator, </w:t>
      </w:r>
      <w:proofErr w:type="spellStart"/>
      <w:r>
        <w:rPr>
          <w:lang w:eastAsia="zh-CN"/>
        </w:rPr>
        <w:t>etc</w:t>
      </w:r>
      <w:proofErr w:type="spellEnd"/>
      <w:r>
        <w:rPr>
          <w:lang w:eastAsia="zh-CN"/>
        </w:rPr>
        <w:t>) of PSBCH may not be needed or need to be changed as well. And s</w:t>
      </w:r>
      <w:r w:rsidRPr="005626F8">
        <w:rPr>
          <w:lang w:eastAsia="zh-CN"/>
        </w:rPr>
        <w:t xml:space="preserve">uch drastic </w:t>
      </w:r>
      <w:r>
        <w:rPr>
          <w:lang w:eastAsia="zh-CN"/>
        </w:rPr>
        <w:t>differences</w:t>
      </w:r>
      <w:r w:rsidRPr="005626F8">
        <w:rPr>
          <w:lang w:eastAsia="zh-CN"/>
        </w:rPr>
        <w:t xml:space="preserve"> due to the content and structural changes of S-SSBs pose a problem</w:t>
      </w:r>
      <w:r>
        <w:rPr>
          <w:lang w:eastAsia="zh-CN"/>
        </w:rPr>
        <w:t xml:space="preserve"> – is it still a S-SSB or not?</w:t>
      </w:r>
    </w:p>
    <w:p w14:paraId="7FC8DAC0" w14:textId="752D3AAF" w:rsidR="00216E29" w:rsidRPr="005626F8" w:rsidRDefault="00571873" w:rsidP="00DD0267">
      <w:pPr>
        <w:rPr>
          <w:b/>
          <w:bCs/>
          <w:lang w:val="en-GB" w:eastAsia="zh-CN"/>
        </w:rPr>
      </w:pPr>
      <w:bookmarkStart w:id="27" w:name="_Ref134797342"/>
      <w:r w:rsidRPr="00571873">
        <w:rPr>
          <w:b/>
          <w:bCs/>
          <w:lang w:eastAsia="zh-CN"/>
        </w:rPr>
        <w:t xml:space="preserve">Observation </w:t>
      </w:r>
      <w:r w:rsidRPr="00571873">
        <w:rPr>
          <w:b/>
          <w:bCs/>
          <w:lang w:eastAsia="zh-CN"/>
        </w:rPr>
        <w:fldChar w:fldCharType="begin"/>
      </w:r>
      <w:r w:rsidRPr="00571873">
        <w:rPr>
          <w:b/>
          <w:bCs/>
          <w:lang w:eastAsia="zh-CN"/>
        </w:rPr>
        <w:instrText xml:space="preserve"> SEQ Observation \* ARABIC </w:instrText>
      </w:r>
      <w:r w:rsidRPr="00571873">
        <w:rPr>
          <w:b/>
          <w:bCs/>
          <w:lang w:eastAsia="zh-CN"/>
        </w:rPr>
        <w:fldChar w:fldCharType="separate"/>
      </w:r>
      <w:r w:rsidR="005501FD">
        <w:rPr>
          <w:b/>
          <w:bCs/>
          <w:noProof/>
          <w:lang w:eastAsia="zh-CN"/>
        </w:rPr>
        <w:t>7</w:t>
      </w:r>
      <w:r w:rsidRPr="00571873">
        <w:rPr>
          <w:b/>
          <w:bCs/>
          <w:lang w:val="en-GB" w:eastAsia="zh-CN"/>
        </w:rPr>
        <w:fldChar w:fldCharType="end"/>
      </w:r>
      <w:r w:rsidRPr="00571873">
        <w:rPr>
          <w:b/>
          <w:bCs/>
          <w:lang w:val="en-GB" w:eastAsia="zh-CN"/>
        </w:rPr>
        <w:t xml:space="preserve">: </w:t>
      </w:r>
      <w:r w:rsidR="005626F8">
        <w:rPr>
          <w:b/>
          <w:bCs/>
          <w:lang w:val="en-GB" w:eastAsia="zh-CN"/>
        </w:rPr>
        <w:t>D</w:t>
      </w:r>
      <w:r w:rsidR="005626F8" w:rsidRPr="005626F8">
        <w:rPr>
          <w:b/>
          <w:bCs/>
          <w:lang w:val="en-GB" w:eastAsia="zh-CN"/>
        </w:rPr>
        <w:t>rastic content and structural changes of S-SSB</w:t>
      </w:r>
      <w:r w:rsidR="005626F8">
        <w:rPr>
          <w:b/>
          <w:bCs/>
          <w:lang w:val="en-GB" w:eastAsia="zh-CN"/>
        </w:rPr>
        <w:t xml:space="preserve"> need to be done due to the purpose </w:t>
      </w:r>
      <w:r w:rsidR="005626F8" w:rsidRPr="005626F8">
        <w:rPr>
          <w:b/>
          <w:bCs/>
          <w:lang w:val="en-GB" w:eastAsia="zh-CN"/>
        </w:rPr>
        <w:t>differences:</w:t>
      </w:r>
      <w:bookmarkEnd w:id="27"/>
    </w:p>
    <w:p w14:paraId="469CDD81" w14:textId="07439CEF" w:rsidR="005626F8" w:rsidRDefault="005626F8" w:rsidP="005626F8">
      <w:pPr>
        <w:pStyle w:val="ListParagraph"/>
        <w:numPr>
          <w:ilvl w:val="0"/>
          <w:numId w:val="23"/>
        </w:numPr>
        <w:rPr>
          <w:rFonts w:ascii="Times New Roman" w:hAnsi="Times New Roman"/>
          <w:b/>
          <w:bCs/>
          <w:lang w:eastAsia="zh-CN"/>
        </w:rPr>
      </w:pPr>
      <w:r>
        <w:rPr>
          <w:rFonts w:ascii="Times New Roman" w:hAnsi="Times New Roman"/>
          <w:b/>
          <w:bCs/>
          <w:lang w:eastAsia="zh-CN"/>
        </w:rPr>
        <w:t>S</w:t>
      </w:r>
      <w:r w:rsidRPr="005626F8">
        <w:rPr>
          <w:rFonts w:ascii="Times New Roman" w:hAnsi="Times New Roman"/>
          <w:b/>
          <w:bCs/>
          <w:lang w:eastAsia="zh-CN"/>
        </w:rPr>
        <w:t xml:space="preserve">ynchronization signals such as S-PSS and S-SSS may not be </w:t>
      </w:r>
      <w:proofErr w:type="gramStart"/>
      <w:r w:rsidRPr="005626F8">
        <w:rPr>
          <w:rFonts w:ascii="Times New Roman" w:hAnsi="Times New Roman"/>
          <w:b/>
          <w:bCs/>
          <w:lang w:eastAsia="zh-CN"/>
        </w:rPr>
        <w:t>necessary</w:t>
      </w:r>
      <w:r>
        <w:rPr>
          <w:rFonts w:ascii="Times New Roman" w:hAnsi="Times New Roman"/>
          <w:b/>
          <w:bCs/>
          <w:lang w:eastAsia="zh-CN"/>
        </w:rPr>
        <w:t>;</w:t>
      </w:r>
      <w:proofErr w:type="gramEnd"/>
    </w:p>
    <w:p w14:paraId="47E83099" w14:textId="4A09384A" w:rsidR="005626F8" w:rsidRDefault="005626F8" w:rsidP="005626F8">
      <w:pPr>
        <w:pStyle w:val="ListParagraph"/>
        <w:numPr>
          <w:ilvl w:val="0"/>
          <w:numId w:val="23"/>
        </w:numPr>
        <w:rPr>
          <w:rFonts w:ascii="Times New Roman" w:hAnsi="Times New Roman"/>
          <w:b/>
          <w:bCs/>
          <w:lang w:eastAsia="zh-CN"/>
        </w:rPr>
      </w:pPr>
      <w:r>
        <w:rPr>
          <w:rFonts w:ascii="Times New Roman" w:hAnsi="Times New Roman"/>
          <w:b/>
          <w:bCs/>
          <w:lang w:eastAsia="zh-CN"/>
        </w:rPr>
        <w:t>T</w:t>
      </w:r>
      <w:r w:rsidRPr="005626F8">
        <w:rPr>
          <w:rFonts w:ascii="Times New Roman" w:hAnsi="Times New Roman"/>
          <w:b/>
          <w:bCs/>
          <w:lang w:eastAsia="zh-CN"/>
        </w:rPr>
        <w:t xml:space="preserve">he contents of PSBCH may not be </w:t>
      </w:r>
      <w:proofErr w:type="gramStart"/>
      <w:r w:rsidRPr="005626F8">
        <w:rPr>
          <w:rFonts w:ascii="Times New Roman" w:hAnsi="Times New Roman"/>
          <w:b/>
          <w:bCs/>
          <w:lang w:eastAsia="zh-CN"/>
        </w:rPr>
        <w:t>needed</w:t>
      </w:r>
      <w:r>
        <w:rPr>
          <w:rFonts w:ascii="Times New Roman" w:hAnsi="Times New Roman"/>
          <w:b/>
          <w:bCs/>
          <w:lang w:eastAsia="zh-CN"/>
        </w:rPr>
        <w:t>;</w:t>
      </w:r>
      <w:proofErr w:type="gramEnd"/>
    </w:p>
    <w:p w14:paraId="5C9CE537" w14:textId="71A59F1F" w:rsidR="005626F8" w:rsidRPr="005626F8" w:rsidRDefault="005626F8" w:rsidP="005626F8">
      <w:pPr>
        <w:pStyle w:val="ListParagraph"/>
        <w:numPr>
          <w:ilvl w:val="0"/>
          <w:numId w:val="23"/>
        </w:numPr>
        <w:rPr>
          <w:rFonts w:ascii="Times New Roman" w:hAnsi="Times New Roman"/>
          <w:b/>
          <w:bCs/>
          <w:lang w:eastAsia="zh-CN"/>
        </w:rPr>
      </w:pPr>
      <w:r>
        <w:rPr>
          <w:rFonts w:ascii="Times New Roman" w:eastAsiaTheme="minorEastAsia" w:hAnsi="Times New Roman" w:hint="eastAsia"/>
          <w:b/>
          <w:bCs/>
          <w:lang w:eastAsia="zh-CN"/>
        </w:rPr>
        <w:t>U</w:t>
      </w:r>
      <w:r>
        <w:rPr>
          <w:rFonts w:ascii="Times New Roman" w:eastAsiaTheme="minorEastAsia" w:hAnsi="Times New Roman"/>
          <w:b/>
          <w:bCs/>
          <w:lang w:eastAsia="zh-CN"/>
        </w:rPr>
        <w:t xml:space="preserve">E specific information </w:t>
      </w:r>
      <w:proofErr w:type="gramStart"/>
      <w:r>
        <w:rPr>
          <w:rFonts w:ascii="Times New Roman" w:eastAsiaTheme="minorEastAsia" w:hAnsi="Times New Roman"/>
          <w:b/>
          <w:bCs/>
          <w:lang w:eastAsia="zh-CN"/>
        </w:rPr>
        <w:t>need</w:t>
      </w:r>
      <w:proofErr w:type="gramEnd"/>
      <w:r>
        <w:rPr>
          <w:rFonts w:ascii="Times New Roman" w:eastAsiaTheme="minorEastAsia" w:hAnsi="Times New Roman"/>
          <w:b/>
          <w:bCs/>
          <w:lang w:eastAsia="zh-CN"/>
        </w:rPr>
        <w:t xml:space="preserve"> to be added (</w:t>
      </w:r>
      <w:r w:rsidRPr="005626F8">
        <w:rPr>
          <w:rFonts w:ascii="Times New Roman" w:eastAsiaTheme="minorEastAsia" w:hAnsi="Times New Roman"/>
          <w:b/>
          <w:bCs/>
          <w:lang w:eastAsia="zh-CN"/>
        </w:rPr>
        <w:t>e.g., source/target ID, service info, beam info</w:t>
      </w:r>
      <w:r>
        <w:rPr>
          <w:rFonts w:ascii="Times New Roman" w:eastAsiaTheme="minorEastAsia" w:hAnsi="Times New Roman"/>
          <w:b/>
          <w:bCs/>
          <w:lang w:eastAsia="zh-CN"/>
        </w:rPr>
        <w:t>,</w:t>
      </w:r>
      <w:r w:rsidRPr="005626F8">
        <w:rPr>
          <w:rFonts w:ascii="Times New Roman" w:eastAsiaTheme="minorEastAsia" w:hAnsi="Times New Roman"/>
          <w:b/>
          <w:bCs/>
          <w:lang w:eastAsia="zh-CN"/>
        </w:rPr>
        <w:t xml:space="preserve"> </w:t>
      </w:r>
      <w:proofErr w:type="spellStart"/>
      <w:r w:rsidRPr="005626F8">
        <w:rPr>
          <w:rFonts w:ascii="Times New Roman" w:eastAsiaTheme="minorEastAsia" w:hAnsi="Times New Roman"/>
          <w:b/>
          <w:bCs/>
          <w:lang w:eastAsia="zh-CN"/>
        </w:rPr>
        <w:t>etc</w:t>
      </w:r>
      <w:proofErr w:type="spellEnd"/>
      <w:r>
        <w:rPr>
          <w:rFonts w:ascii="Times New Roman" w:eastAsiaTheme="minorEastAsia" w:hAnsi="Times New Roman"/>
          <w:b/>
          <w:bCs/>
          <w:lang w:eastAsia="zh-CN"/>
        </w:rPr>
        <w:t>).</w:t>
      </w:r>
    </w:p>
    <w:p w14:paraId="59D9C426" w14:textId="356C067E" w:rsidR="00216E29" w:rsidRPr="00D91CA2" w:rsidRDefault="00571873" w:rsidP="00DD0267">
      <w:pPr>
        <w:rPr>
          <w:b/>
          <w:bCs/>
          <w:lang w:eastAsia="zh-CN"/>
        </w:rPr>
      </w:pPr>
      <w:bookmarkStart w:id="28" w:name="_Ref134797637"/>
      <w:r w:rsidRPr="00571873">
        <w:rPr>
          <w:b/>
          <w:bCs/>
          <w:lang w:eastAsia="zh-CN"/>
        </w:rPr>
        <w:t xml:space="preserve">Proposal </w:t>
      </w:r>
      <w:r w:rsidRPr="00571873">
        <w:rPr>
          <w:b/>
          <w:bCs/>
          <w:lang w:eastAsia="zh-CN"/>
        </w:rPr>
        <w:fldChar w:fldCharType="begin"/>
      </w:r>
      <w:r w:rsidRPr="00571873">
        <w:rPr>
          <w:b/>
          <w:bCs/>
          <w:lang w:eastAsia="zh-CN"/>
        </w:rPr>
        <w:instrText xml:space="preserve"> SEQ Proposal \* ARABIC </w:instrText>
      </w:r>
      <w:r w:rsidRPr="00571873">
        <w:rPr>
          <w:b/>
          <w:bCs/>
          <w:lang w:eastAsia="zh-CN"/>
        </w:rPr>
        <w:fldChar w:fldCharType="separate"/>
      </w:r>
      <w:r w:rsidR="005501FD">
        <w:rPr>
          <w:b/>
          <w:bCs/>
          <w:noProof/>
          <w:lang w:eastAsia="zh-CN"/>
        </w:rPr>
        <w:t>4</w:t>
      </w:r>
      <w:r w:rsidRPr="00571873">
        <w:rPr>
          <w:b/>
          <w:bCs/>
          <w:lang w:eastAsia="zh-CN"/>
        </w:rPr>
        <w:fldChar w:fldCharType="end"/>
      </w:r>
      <w:r w:rsidRPr="00571873">
        <w:rPr>
          <w:b/>
          <w:bCs/>
          <w:lang w:eastAsia="zh-CN"/>
        </w:rPr>
        <w:t>:</w:t>
      </w:r>
      <w:r w:rsidR="00D91CA2">
        <w:rPr>
          <w:b/>
          <w:bCs/>
          <w:lang w:eastAsia="zh-CN"/>
        </w:rPr>
        <w:t xml:space="preserve"> The new reference signal can not be called as “S-SSB” if S-SSB</w:t>
      </w:r>
      <w:r w:rsidR="00D91CA2" w:rsidRPr="00D91CA2">
        <w:rPr>
          <w:b/>
          <w:bCs/>
          <w:lang w:eastAsia="zh-CN"/>
        </w:rPr>
        <w:t xml:space="preserve"> </w:t>
      </w:r>
      <w:r w:rsidR="00D91CA2">
        <w:rPr>
          <w:b/>
          <w:bCs/>
          <w:lang w:eastAsia="zh-CN"/>
        </w:rPr>
        <w:t xml:space="preserve">is to be used </w:t>
      </w:r>
      <w:r w:rsidR="00D91CA2" w:rsidRPr="00D91CA2">
        <w:rPr>
          <w:b/>
          <w:bCs/>
          <w:lang w:eastAsia="zh-CN"/>
        </w:rPr>
        <w:t>for initial beam pairing</w:t>
      </w:r>
      <w:r w:rsidR="00D91CA2">
        <w:rPr>
          <w:b/>
          <w:bCs/>
          <w:lang w:eastAsia="zh-CN"/>
        </w:rPr>
        <w:t>.</w:t>
      </w:r>
      <w:bookmarkEnd w:id="28"/>
    </w:p>
    <w:p w14:paraId="15592F55" w14:textId="6A06B8A4" w:rsidR="00D91CA2" w:rsidRPr="00D91CA2" w:rsidRDefault="00D91CA2" w:rsidP="00D91CA2">
      <w:pPr>
        <w:pStyle w:val="ListParagraph"/>
        <w:numPr>
          <w:ilvl w:val="0"/>
          <w:numId w:val="23"/>
        </w:numPr>
        <w:rPr>
          <w:rFonts w:ascii="Times New Roman" w:hAnsi="Times New Roman"/>
          <w:b/>
          <w:bCs/>
          <w:lang w:eastAsia="zh-CN"/>
        </w:rPr>
      </w:pPr>
      <w:r w:rsidRPr="00D91CA2">
        <w:rPr>
          <w:rFonts w:ascii="Times New Roman" w:eastAsiaTheme="minorEastAsia" w:hAnsi="Times New Roman"/>
          <w:b/>
          <w:bCs/>
          <w:lang w:eastAsia="zh-CN"/>
        </w:rPr>
        <w:t xml:space="preserve">Option 1: </w:t>
      </w:r>
      <w:r>
        <w:rPr>
          <w:rFonts w:ascii="Times New Roman" w:eastAsiaTheme="minorEastAsia" w:hAnsi="Times New Roman"/>
          <w:b/>
          <w:bCs/>
          <w:lang w:eastAsia="zh-CN"/>
        </w:rPr>
        <w:t>A</w:t>
      </w:r>
      <w:r w:rsidRPr="00D91CA2">
        <w:rPr>
          <w:rFonts w:ascii="Times New Roman" w:eastAsiaTheme="minorEastAsia" w:hAnsi="Times New Roman"/>
          <w:b/>
          <w:bCs/>
          <w:lang w:eastAsia="zh-CN"/>
        </w:rPr>
        <w:t xml:space="preserve"> new name is needed for the new </w:t>
      </w:r>
      <w:r w:rsidRPr="00D91CA2">
        <w:rPr>
          <w:rFonts w:ascii="Times New Roman" w:hAnsi="Times New Roman"/>
          <w:b/>
          <w:bCs/>
          <w:lang w:eastAsia="zh-CN"/>
        </w:rPr>
        <w:t>S-</w:t>
      </w:r>
      <w:proofErr w:type="gramStart"/>
      <w:r w:rsidRPr="00D91CA2">
        <w:rPr>
          <w:rFonts w:ascii="Times New Roman" w:hAnsi="Times New Roman"/>
          <w:b/>
          <w:bCs/>
          <w:lang w:eastAsia="zh-CN"/>
        </w:rPr>
        <w:t>SSB;</w:t>
      </w:r>
      <w:proofErr w:type="gramEnd"/>
    </w:p>
    <w:p w14:paraId="42326C15" w14:textId="3E51B34E" w:rsidR="00216E29" w:rsidRPr="008D0059" w:rsidRDefault="00D91CA2" w:rsidP="00DD0267">
      <w:pPr>
        <w:pStyle w:val="ListParagraph"/>
        <w:numPr>
          <w:ilvl w:val="0"/>
          <w:numId w:val="23"/>
        </w:numPr>
        <w:rPr>
          <w:rFonts w:ascii="Times New Roman" w:hAnsi="Times New Roman"/>
          <w:b/>
          <w:bCs/>
          <w:lang w:eastAsia="zh-CN"/>
        </w:rPr>
      </w:pPr>
      <w:r w:rsidRPr="00D91CA2">
        <w:rPr>
          <w:rFonts w:ascii="Times New Roman" w:eastAsiaTheme="minorEastAsia" w:hAnsi="Times New Roman"/>
          <w:b/>
          <w:bCs/>
          <w:lang w:eastAsia="zh-CN"/>
        </w:rPr>
        <w:t xml:space="preserve">Option </w:t>
      </w:r>
      <w:proofErr w:type="gramStart"/>
      <w:r w:rsidRPr="00D91CA2">
        <w:rPr>
          <w:rFonts w:ascii="Times New Roman" w:eastAsiaTheme="minorEastAsia" w:hAnsi="Times New Roman"/>
          <w:b/>
          <w:bCs/>
          <w:lang w:eastAsia="zh-CN"/>
        </w:rPr>
        <w:t>2 :</w:t>
      </w:r>
      <w:proofErr w:type="gramEnd"/>
      <w:r w:rsidRPr="00D91CA2">
        <w:rPr>
          <w:rFonts w:ascii="Times New Roman" w:eastAsiaTheme="minorEastAsia" w:hAnsi="Times New Roman"/>
          <w:b/>
          <w:bCs/>
          <w:lang w:eastAsia="zh-CN"/>
        </w:rPr>
        <w:t xml:space="preserve"> </w:t>
      </w:r>
      <w:r>
        <w:rPr>
          <w:rFonts w:ascii="Times New Roman" w:eastAsiaTheme="minorEastAsia" w:hAnsi="Times New Roman"/>
          <w:b/>
          <w:bCs/>
          <w:lang w:eastAsia="zh-CN"/>
        </w:rPr>
        <w:t>A new signal or other signal is to be used instead of S-SSB.</w:t>
      </w:r>
    </w:p>
    <w:p w14:paraId="0FCE4B33" w14:textId="77777777" w:rsidR="00715C11" w:rsidRDefault="00715C11" w:rsidP="00715C11">
      <w:pPr>
        <w:pStyle w:val="ListParagraph"/>
        <w:ind w:left="420"/>
        <w:rPr>
          <w:b/>
          <w:bCs/>
          <w:u w:val="single"/>
          <w:lang w:val="en-GB" w:eastAsia="zh-CN"/>
        </w:rPr>
      </w:pPr>
    </w:p>
    <w:p w14:paraId="5BDF2A6E" w14:textId="13070818" w:rsidR="00715C11" w:rsidRPr="00715C11" w:rsidRDefault="00715C11" w:rsidP="00715C11">
      <w:pPr>
        <w:pStyle w:val="ListParagraph"/>
        <w:numPr>
          <w:ilvl w:val="0"/>
          <w:numId w:val="25"/>
        </w:numPr>
        <w:rPr>
          <w:rFonts w:ascii="Times New Roman" w:hAnsi="Times New Roman"/>
          <w:b/>
          <w:bCs/>
          <w:u w:val="single"/>
          <w:lang w:val="en-GB" w:eastAsia="zh-CN"/>
        </w:rPr>
      </w:pPr>
      <w:r w:rsidRPr="00715C11">
        <w:rPr>
          <w:rFonts w:ascii="Times New Roman" w:hAnsi="Times New Roman"/>
          <w:b/>
          <w:bCs/>
          <w:u w:val="single"/>
          <w:lang w:val="en-GB" w:eastAsia="zh-CN"/>
        </w:rPr>
        <w:t>CSI-RS:</w:t>
      </w:r>
    </w:p>
    <w:p w14:paraId="72E99193" w14:textId="11ED68EE" w:rsidR="00B82048" w:rsidRDefault="00B82048" w:rsidP="00B82048">
      <w:pPr>
        <w:rPr>
          <w:lang w:val="en-GB" w:eastAsia="zh-CN"/>
        </w:rPr>
      </w:pPr>
      <w:r>
        <w:rPr>
          <w:lang w:val="en-GB" w:eastAsia="zh-CN"/>
        </w:rPr>
        <w:t xml:space="preserve">In RAN1 #112-bis-e meeting, we achieved the following agreement on the discussion of reference signals of </w:t>
      </w:r>
      <w:r w:rsidRPr="00AD5683">
        <w:rPr>
          <w:lang w:val="en-GB" w:eastAsia="zh-CN"/>
        </w:rPr>
        <w:t>initial beam pairing</w:t>
      </w:r>
      <w:r>
        <w:rPr>
          <w:lang w:val="en-GB"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82048" w:rsidRPr="00033072" w14:paraId="5EA7EC98" w14:textId="77777777" w:rsidTr="00933D14">
        <w:tc>
          <w:tcPr>
            <w:tcW w:w="9855" w:type="dxa"/>
            <w:shd w:val="clear" w:color="auto" w:fill="auto"/>
          </w:tcPr>
          <w:p w14:paraId="1EF05221" w14:textId="77777777" w:rsidR="00B82048" w:rsidRPr="004209AD" w:rsidRDefault="00B82048" w:rsidP="00933D14">
            <w:pPr>
              <w:rPr>
                <w:b/>
                <w:iCs/>
                <w:color w:val="000000"/>
              </w:rPr>
            </w:pPr>
            <w:r w:rsidRPr="004209AD">
              <w:rPr>
                <w:b/>
                <w:iCs/>
                <w:color w:val="000000"/>
                <w:highlight w:val="green"/>
              </w:rPr>
              <w:t>Agreement</w:t>
            </w:r>
          </w:p>
          <w:p w14:paraId="048B8C51" w14:textId="77777777" w:rsidR="00B82048" w:rsidRPr="004209AD" w:rsidRDefault="00B82048" w:rsidP="00933D14">
            <w:pPr>
              <w:rPr>
                <w:iCs/>
                <w:color w:val="000000"/>
              </w:rPr>
            </w:pPr>
            <w:r w:rsidRPr="004209AD">
              <w:rPr>
                <w:iCs/>
                <w:color w:val="000000"/>
              </w:rPr>
              <w:t>To study the feasibility of reusing SL CSI-RS for initial beam pairing, at least the following enhancements can be considered. </w:t>
            </w:r>
          </w:p>
          <w:p w14:paraId="7892A81C" w14:textId="77777777" w:rsidR="00B82048" w:rsidRPr="004209AD" w:rsidRDefault="00B82048" w:rsidP="00B82048">
            <w:pPr>
              <w:pStyle w:val="ListParagraph"/>
              <w:numPr>
                <w:ilvl w:val="0"/>
                <w:numId w:val="22"/>
              </w:numPr>
              <w:spacing w:after="0" w:line="240" w:lineRule="auto"/>
              <w:contextualSpacing w:val="0"/>
              <w:rPr>
                <w:rFonts w:ascii="Times New Roman" w:hAnsi="Times New Roman"/>
                <w:iCs/>
                <w:color w:val="000000"/>
                <w:sz w:val="24"/>
                <w:szCs w:val="24"/>
              </w:rPr>
            </w:pPr>
            <w:r w:rsidRPr="004209AD">
              <w:rPr>
                <w:rFonts w:ascii="Times New Roman" w:hAnsi="Times New Roman"/>
                <w:iCs/>
                <w:color w:val="000000"/>
                <w:sz w:val="24"/>
                <w:szCs w:val="24"/>
              </w:rPr>
              <w:t xml:space="preserve">SL CSI-RS transmission with or without </w:t>
            </w:r>
            <w:proofErr w:type="spellStart"/>
            <w:r w:rsidRPr="004209AD">
              <w:rPr>
                <w:rFonts w:ascii="Times New Roman" w:hAnsi="Times New Roman"/>
                <w:iCs/>
                <w:color w:val="000000"/>
                <w:sz w:val="24"/>
                <w:szCs w:val="24"/>
              </w:rPr>
              <w:t>sidelink</w:t>
            </w:r>
            <w:proofErr w:type="spellEnd"/>
            <w:r w:rsidRPr="004209AD">
              <w:rPr>
                <w:rFonts w:ascii="Times New Roman" w:hAnsi="Times New Roman"/>
                <w:iCs/>
                <w:color w:val="000000"/>
                <w:sz w:val="24"/>
                <w:szCs w:val="24"/>
              </w:rPr>
              <w:t xml:space="preserve"> data transmission in the same slot</w:t>
            </w:r>
          </w:p>
          <w:p w14:paraId="2D482C37" w14:textId="77777777" w:rsidR="00B82048" w:rsidRPr="004209AD" w:rsidRDefault="00B82048" w:rsidP="00B82048">
            <w:pPr>
              <w:pStyle w:val="ListParagraph"/>
              <w:numPr>
                <w:ilvl w:val="1"/>
                <w:numId w:val="22"/>
              </w:numPr>
              <w:spacing w:after="0" w:line="240" w:lineRule="auto"/>
              <w:contextualSpacing w:val="0"/>
              <w:rPr>
                <w:rFonts w:ascii="Times New Roman" w:hAnsi="Times New Roman"/>
                <w:iCs/>
                <w:color w:val="000000"/>
                <w:sz w:val="24"/>
                <w:szCs w:val="24"/>
              </w:rPr>
            </w:pPr>
            <w:r w:rsidRPr="004209AD">
              <w:rPr>
                <w:rFonts w:ascii="Times New Roman" w:hAnsi="Times New Roman"/>
                <w:iCs/>
                <w:color w:val="000000"/>
                <w:sz w:val="24"/>
                <w:szCs w:val="24"/>
              </w:rPr>
              <w:t>FFS: slot structure</w:t>
            </w:r>
          </w:p>
          <w:p w14:paraId="44D4FF24" w14:textId="77777777" w:rsidR="00B82048" w:rsidRPr="004209AD" w:rsidRDefault="00B82048" w:rsidP="00B82048">
            <w:pPr>
              <w:pStyle w:val="ListParagraph"/>
              <w:numPr>
                <w:ilvl w:val="0"/>
                <w:numId w:val="22"/>
              </w:numPr>
              <w:spacing w:after="0" w:line="240" w:lineRule="auto"/>
              <w:contextualSpacing w:val="0"/>
              <w:rPr>
                <w:rFonts w:ascii="Times New Roman" w:hAnsi="Times New Roman"/>
                <w:iCs/>
                <w:color w:val="000000"/>
                <w:sz w:val="24"/>
                <w:szCs w:val="24"/>
              </w:rPr>
            </w:pPr>
            <w:r w:rsidRPr="004209AD">
              <w:rPr>
                <w:rFonts w:ascii="Times New Roman" w:hAnsi="Times New Roman"/>
                <w:iCs/>
                <w:color w:val="000000"/>
                <w:sz w:val="24"/>
                <w:szCs w:val="24"/>
              </w:rPr>
              <w:t>Mapping between SL CSI-RS transmission/resource and beam related information</w:t>
            </w:r>
          </w:p>
          <w:p w14:paraId="3A4CD4A8" w14:textId="77777777" w:rsidR="00B82048" w:rsidRPr="004209AD" w:rsidRDefault="00B82048" w:rsidP="00B82048">
            <w:pPr>
              <w:pStyle w:val="ListParagraph"/>
              <w:numPr>
                <w:ilvl w:val="0"/>
                <w:numId w:val="22"/>
              </w:numPr>
              <w:spacing w:after="0" w:line="240" w:lineRule="auto"/>
              <w:contextualSpacing w:val="0"/>
              <w:rPr>
                <w:rFonts w:ascii="Times New Roman" w:hAnsi="Times New Roman"/>
                <w:iCs/>
                <w:color w:val="000000"/>
                <w:sz w:val="24"/>
                <w:szCs w:val="24"/>
              </w:rPr>
            </w:pPr>
            <w:r w:rsidRPr="004209AD">
              <w:rPr>
                <w:rFonts w:ascii="Times New Roman" w:hAnsi="Times New Roman"/>
                <w:iCs/>
                <w:color w:val="000000"/>
                <w:sz w:val="24"/>
                <w:szCs w:val="24"/>
              </w:rPr>
              <w:t>Periodic SL CSI-RS transmission, semi-persistent SL CSI-RS transmission, or aperiodic SL CSI-RS transmission, with or without SCI indication </w:t>
            </w:r>
          </w:p>
          <w:p w14:paraId="3086FCEF" w14:textId="77777777" w:rsidR="00B82048" w:rsidRPr="004209AD" w:rsidRDefault="00B82048" w:rsidP="00B82048">
            <w:pPr>
              <w:pStyle w:val="ListParagraph"/>
              <w:numPr>
                <w:ilvl w:val="0"/>
                <w:numId w:val="22"/>
              </w:numPr>
              <w:spacing w:after="0" w:line="240" w:lineRule="auto"/>
              <w:contextualSpacing w:val="0"/>
              <w:rPr>
                <w:rFonts w:ascii="Times New Roman" w:hAnsi="Times New Roman"/>
                <w:iCs/>
                <w:color w:val="000000"/>
                <w:sz w:val="24"/>
                <w:szCs w:val="24"/>
              </w:rPr>
            </w:pPr>
            <w:r w:rsidRPr="004209AD">
              <w:rPr>
                <w:rFonts w:ascii="Times New Roman" w:hAnsi="Times New Roman"/>
                <w:iCs/>
                <w:color w:val="000000"/>
                <w:sz w:val="24"/>
                <w:szCs w:val="24"/>
              </w:rPr>
              <w:t>Allocation of SL CSI-RS beam sweeping resources and if applicable, their associated beam reporting resources</w:t>
            </w:r>
          </w:p>
          <w:p w14:paraId="45A236BD" w14:textId="77777777" w:rsidR="00B82048" w:rsidRPr="004209AD" w:rsidRDefault="00B82048" w:rsidP="00B82048">
            <w:pPr>
              <w:pStyle w:val="ListParagraph"/>
              <w:numPr>
                <w:ilvl w:val="0"/>
                <w:numId w:val="22"/>
              </w:numPr>
              <w:spacing w:after="0" w:line="240" w:lineRule="auto"/>
              <w:contextualSpacing w:val="0"/>
              <w:rPr>
                <w:rFonts w:ascii="Times New Roman" w:hAnsi="Times New Roman"/>
                <w:iCs/>
                <w:color w:val="000000"/>
                <w:sz w:val="24"/>
                <w:szCs w:val="24"/>
              </w:rPr>
            </w:pPr>
            <w:r w:rsidRPr="004209AD">
              <w:rPr>
                <w:rFonts w:ascii="Times New Roman" w:hAnsi="Times New Roman"/>
                <w:iCs/>
                <w:color w:val="000000"/>
                <w:sz w:val="24"/>
                <w:szCs w:val="24"/>
              </w:rPr>
              <w:t>Study the possibility to apply SL CSI-RS for initial beam pairing before, during or after unicast link establishment</w:t>
            </w:r>
          </w:p>
          <w:p w14:paraId="7B1AC94C" w14:textId="77777777" w:rsidR="00B82048" w:rsidRPr="004209AD" w:rsidRDefault="00B82048" w:rsidP="00B82048">
            <w:pPr>
              <w:pStyle w:val="ListParagraph"/>
              <w:numPr>
                <w:ilvl w:val="1"/>
                <w:numId w:val="22"/>
              </w:numPr>
              <w:spacing w:after="0" w:line="240" w:lineRule="auto"/>
              <w:contextualSpacing w:val="0"/>
              <w:rPr>
                <w:rFonts w:ascii="Times New Roman" w:hAnsi="Times New Roman"/>
                <w:iCs/>
                <w:color w:val="000000"/>
                <w:sz w:val="24"/>
                <w:szCs w:val="24"/>
              </w:rPr>
            </w:pPr>
            <w:r w:rsidRPr="004209AD">
              <w:rPr>
                <w:rFonts w:ascii="Times New Roman" w:hAnsi="Times New Roman"/>
                <w:iCs/>
                <w:color w:val="000000"/>
                <w:sz w:val="24"/>
                <w:szCs w:val="24"/>
              </w:rPr>
              <w:t>FFS: How to provide SL CSI-RS resource configuration</w:t>
            </w:r>
          </w:p>
          <w:p w14:paraId="4DA9643E" w14:textId="77777777" w:rsidR="00B82048" w:rsidRPr="004209AD" w:rsidRDefault="00B82048" w:rsidP="00B82048">
            <w:pPr>
              <w:pStyle w:val="ListParagraph"/>
              <w:numPr>
                <w:ilvl w:val="0"/>
                <w:numId w:val="22"/>
              </w:numPr>
              <w:spacing w:after="0" w:line="240" w:lineRule="auto"/>
              <w:contextualSpacing w:val="0"/>
              <w:rPr>
                <w:rFonts w:ascii="Times New Roman" w:hAnsi="Times New Roman"/>
                <w:iCs/>
                <w:color w:val="000000"/>
                <w:sz w:val="24"/>
                <w:szCs w:val="24"/>
              </w:rPr>
            </w:pPr>
            <w:r w:rsidRPr="004209AD">
              <w:rPr>
                <w:rFonts w:ascii="Times New Roman" w:hAnsi="Times New Roman"/>
                <w:iCs/>
                <w:color w:val="000000"/>
                <w:sz w:val="24"/>
                <w:szCs w:val="24"/>
              </w:rPr>
              <w:t>Whether or how to mitigate/avoid the interference between overlapped SL CSI-RS transmissions from different UEs</w:t>
            </w:r>
          </w:p>
          <w:p w14:paraId="76776D45" w14:textId="77777777" w:rsidR="00B82048" w:rsidRPr="00ED36E0" w:rsidRDefault="00B82048" w:rsidP="00B82048">
            <w:pPr>
              <w:pStyle w:val="ListParagraph"/>
              <w:numPr>
                <w:ilvl w:val="0"/>
                <w:numId w:val="22"/>
              </w:numPr>
              <w:spacing w:after="0" w:line="240" w:lineRule="auto"/>
              <w:contextualSpacing w:val="0"/>
              <w:rPr>
                <w:rFonts w:ascii="Times New Roman" w:hAnsi="Times New Roman"/>
                <w:iCs/>
                <w:color w:val="000000"/>
                <w:sz w:val="24"/>
                <w:szCs w:val="24"/>
              </w:rPr>
            </w:pPr>
            <w:r w:rsidRPr="004209AD">
              <w:rPr>
                <w:rFonts w:ascii="Times New Roman" w:hAnsi="Times New Roman"/>
                <w:iCs/>
                <w:color w:val="000000"/>
                <w:sz w:val="24"/>
                <w:szCs w:val="24"/>
              </w:rPr>
              <w:t>SL CSI-RS transmission with or without repetition on transmit beams</w:t>
            </w:r>
          </w:p>
        </w:tc>
      </w:tr>
    </w:tbl>
    <w:p w14:paraId="6B2C7F39" w14:textId="77777777" w:rsidR="00B82048" w:rsidRDefault="00B82048" w:rsidP="00B82048">
      <w:pPr>
        <w:rPr>
          <w:b/>
          <w:bCs/>
          <w:u w:val="single"/>
          <w:lang w:eastAsia="zh-CN"/>
        </w:rPr>
      </w:pPr>
    </w:p>
    <w:p w14:paraId="5964E1A0" w14:textId="7C194238" w:rsidR="008E5E64" w:rsidRPr="00044D6D" w:rsidRDefault="008E5E64" w:rsidP="008E5E64">
      <w:pPr>
        <w:rPr>
          <w:lang w:eastAsia="zh-CN"/>
        </w:rPr>
      </w:pPr>
      <w:r w:rsidRPr="008E5E64">
        <w:rPr>
          <w:lang w:eastAsia="zh-CN"/>
        </w:rPr>
        <w:lastRenderedPageBreak/>
        <w:t xml:space="preserve">For existing NR SL CSI framework, it can only be configured as aperiodic and it </w:t>
      </w:r>
      <w:proofErr w:type="gramStart"/>
      <w:r w:rsidRPr="008E5E64">
        <w:rPr>
          <w:lang w:eastAsia="zh-CN"/>
        </w:rPr>
        <w:t>has to</w:t>
      </w:r>
      <w:proofErr w:type="gramEnd"/>
      <w:r w:rsidRPr="008E5E64">
        <w:rPr>
          <w:lang w:eastAsia="zh-CN"/>
        </w:rPr>
        <w:t xml:space="preserve"> be transmitted together with data, i.e., within PSSCH. Both resources for SL CSI-RS and SL CSI reporting are configured by PC5-RRC, which is only available after unicast link establishment. As a conclusion, either or both of standalone CSI-RS slot structure and CSI-RS with data is needed for SL FR2 initial beam pairing and/or beam maintenance. Refer to NR </w:t>
      </w:r>
      <w:proofErr w:type="spellStart"/>
      <w:r w:rsidRPr="008E5E64">
        <w:rPr>
          <w:lang w:eastAsia="zh-CN"/>
        </w:rPr>
        <w:t>Uu</w:t>
      </w:r>
      <w:proofErr w:type="spellEnd"/>
      <w:r w:rsidRPr="008E5E64">
        <w:rPr>
          <w:lang w:eastAsia="zh-CN"/>
        </w:rPr>
        <w:t xml:space="preserve"> CSI-RS for beam management, a periodic system pre-configured CSI-RS and/or a dynamic indicated CSI-RS can be taken into consideration.</w:t>
      </w:r>
      <w:r>
        <w:rPr>
          <w:lang w:eastAsia="zh-CN"/>
        </w:rPr>
        <w:t xml:space="preserve"> </w:t>
      </w:r>
      <w:r w:rsidRPr="00044D6D">
        <w:rPr>
          <w:lang w:eastAsia="zh-CN"/>
        </w:rPr>
        <w:t xml:space="preserve">It </w:t>
      </w:r>
      <w:r>
        <w:rPr>
          <w:lang w:eastAsia="zh-CN"/>
        </w:rPr>
        <w:t>is reasonable</w:t>
      </w:r>
      <w:r w:rsidRPr="00044D6D">
        <w:rPr>
          <w:lang w:eastAsia="zh-CN"/>
        </w:rPr>
        <w:t xml:space="preserve"> to refer to the well-established NR</w:t>
      </w:r>
      <w:r>
        <w:rPr>
          <w:lang w:eastAsia="zh-CN"/>
        </w:rPr>
        <w:t xml:space="preserve"> </w:t>
      </w:r>
      <w:proofErr w:type="spellStart"/>
      <w:r w:rsidRPr="00044D6D">
        <w:rPr>
          <w:lang w:eastAsia="zh-CN"/>
        </w:rPr>
        <w:t>Uu</w:t>
      </w:r>
      <w:proofErr w:type="spellEnd"/>
      <w:r w:rsidRPr="00044D6D">
        <w:rPr>
          <w:lang w:eastAsia="zh-CN"/>
        </w:rPr>
        <w:t xml:space="preserve"> CSI-RS</w:t>
      </w:r>
      <w:r>
        <w:rPr>
          <w:lang w:eastAsia="zh-CN"/>
        </w:rPr>
        <w:t xml:space="preserve"> for beam management</w:t>
      </w:r>
      <w:r w:rsidRPr="00044D6D">
        <w:rPr>
          <w:lang w:eastAsia="zh-CN"/>
        </w:rPr>
        <w:t>.</w:t>
      </w:r>
    </w:p>
    <w:p w14:paraId="0E30917E" w14:textId="0058DC2B" w:rsidR="008E5E64" w:rsidRDefault="00571873" w:rsidP="008E5E64">
      <w:pPr>
        <w:rPr>
          <w:lang w:eastAsia="zh-CN"/>
        </w:rPr>
      </w:pPr>
      <w:bookmarkStart w:id="29" w:name="_Ref134797653"/>
      <w:bookmarkStart w:id="30" w:name="_Hlk131779881"/>
      <w:r w:rsidRPr="00571873">
        <w:rPr>
          <w:b/>
          <w:bCs/>
          <w:lang w:eastAsia="zh-CN"/>
        </w:rPr>
        <w:t xml:space="preserve">Proposal </w:t>
      </w:r>
      <w:r w:rsidRPr="00571873">
        <w:rPr>
          <w:b/>
          <w:bCs/>
          <w:lang w:eastAsia="zh-CN"/>
        </w:rPr>
        <w:fldChar w:fldCharType="begin"/>
      </w:r>
      <w:r w:rsidRPr="00571873">
        <w:rPr>
          <w:b/>
          <w:bCs/>
          <w:lang w:eastAsia="zh-CN"/>
        </w:rPr>
        <w:instrText xml:space="preserve"> SEQ Proposal \* ARABIC </w:instrText>
      </w:r>
      <w:r w:rsidRPr="00571873">
        <w:rPr>
          <w:b/>
          <w:bCs/>
          <w:lang w:eastAsia="zh-CN"/>
        </w:rPr>
        <w:fldChar w:fldCharType="separate"/>
      </w:r>
      <w:r w:rsidR="005501FD">
        <w:rPr>
          <w:b/>
          <w:bCs/>
          <w:noProof/>
          <w:lang w:eastAsia="zh-CN"/>
        </w:rPr>
        <w:t>5</w:t>
      </w:r>
      <w:r w:rsidRPr="00571873">
        <w:rPr>
          <w:b/>
          <w:bCs/>
          <w:lang w:val="en-GB" w:eastAsia="zh-CN"/>
        </w:rPr>
        <w:fldChar w:fldCharType="end"/>
      </w:r>
      <w:r w:rsidRPr="00571873">
        <w:rPr>
          <w:b/>
          <w:bCs/>
          <w:lang w:eastAsia="zh-CN"/>
        </w:rPr>
        <w:t xml:space="preserve">: </w:t>
      </w:r>
      <w:r w:rsidR="008E5E64" w:rsidRPr="005172B4">
        <w:rPr>
          <w:rFonts w:hint="eastAsia"/>
          <w:b/>
          <w:bCs/>
          <w:lang w:eastAsia="zh-CN"/>
        </w:rPr>
        <w:t xml:space="preserve">CSI-RS </w:t>
      </w:r>
      <w:r w:rsidR="008E5E64">
        <w:rPr>
          <w:b/>
          <w:bCs/>
          <w:lang w:eastAsia="zh-CN"/>
        </w:rPr>
        <w:t>is</w:t>
      </w:r>
      <w:r w:rsidR="008E5E64" w:rsidRPr="005172B4">
        <w:rPr>
          <w:rFonts w:hint="eastAsia"/>
          <w:b/>
          <w:bCs/>
          <w:lang w:eastAsia="zh-CN"/>
        </w:rPr>
        <w:t xml:space="preserve"> </w:t>
      </w:r>
      <w:r w:rsidR="008E5E64" w:rsidRPr="005172B4">
        <w:rPr>
          <w:b/>
          <w:bCs/>
          <w:lang w:eastAsia="zh-CN"/>
        </w:rPr>
        <w:t xml:space="preserve">prioritized to </w:t>
      </w:r>
      <w:r w:rsidR="008E5E64" w:rsidRPr="005172B4">
        <w:rPr>
          <w:rFonts w:hint="eastAsia"/>
          <w:b/>
          <w:bCs/>
          <w:lang w:eastAsia="zh-CN"/>
        </w:rPr>
        <w:t xml:space="preserve">be used for beam </w:t>
      </w:r>
      <w:r w:rsidR="008E5E64">
        <w:rPr>
          <w:b/>
          <w:bCs/>
          <w:lang w:eastAsia="zh-CN"/>
        </w:rPr>
        <w:t>measurement</w:t>
      </w:r>
      <w:r w:rsidR="008E5E64" w:rsidRPr="005172B4">
        <w:rPr>
          <w:rFonts w:hint="eastAsia"/>
          <w:b/>
          <w:bCs/>
          <w:lang w:eastAsia="zh-CN"/>
        </w:rPr>
        <w:t xml:space="preserve"> in SL FR2.</w:t>
      </w:r>
      <w:bookmarkEnd w:id="29"/>
      <w:r w:rsidR="008E5E64">
        <w:rPr>
          <w:rFonts w:hint="eastAsia"/>
          <w:lang w:eastAsia="zh-CN"/>
        </w:rPr>
        <w:t xml:space="preserve"> </w:t>
      </w:r>
    </w:p>
    <w:bookmarkEnd w:id="30"/>
    <w:p w14:paraId="2B695299" w14:textId="404C8EF5" w:rsidR="008E5E64" w:rsidRPr="00E02190" w:rsidRDefault="008E5E64" w:rsidP="008E5E64">
      <w:pPr>
        <w:rPr>
          <w:szCs w:val="22"/>
          <w:lang w:eastAsia="zh-CN"/>
        </w:rPr>
      </w:pPr>
      <w:r>
        <w:rPr>
          <w:lang w:eastAsia="zh-CN"/>
        </w:rPr>
        <w:t>For CSI-RS in NR SL, resource</w:t>
      </w:r>
      <w:r w:rsidRPr="001C0888">
        <w:rPr>
          <w:lang w:eastAsia="zh-CN"/>
        </w:rPr>
        <w:t xml:space="preserve"> </w:t>
      </w:r>
      <w:r>
        <w:rPr>
          <w:lang w:eastAsia="zh-CN"/>
        </w:rPr>
        <w:t xml:space="preserve">mapping method is according to the procedures of NR </w:t>
      </w:r>
      <w:proofErr w:type="spellStart"/>
      <w:r>
        <w:rPr>
          <w:lang w:eastAsia="zh-CN"/>
        </w:rPr>
        <w:t>Uu</w:t>
      </w:r>
      <w:proofErr w:type="spellEnd"/>
      <w:r>
        <w:rPr>
          <w:lang w:eastAsia="zh-CN"/>
        </w:rPr>
        <w:t xml:space="preserve"> with the following exceptio</w:t>
      </w:r>
      <w:r w:rsidRPr="00E02190">
        <w:rPr>
          <w:szCs w:val="22"/>
          <w:lang w:eastAsia="zh-CN"/>
        </w:rPr>
        <w:t>ns</w:t>
      </w:r>
      <w:r w:rsidR="00165DA9" w:rsidRPr="00165DA9">
        <w:rPr>
          <w:lang w:eastAsia="zh-CN"/>
        </w:rPr>
        <w:t xml:space="preserve"> </w:t>
      </w:r>
      <w:r w:rsidR="00165DA9">
        <w:rPr>
          <w:lang w:eastAsia="zh-CN"/>
        </w:rPr>
        <w:t xml:space="preserve">as described </w:t>
      </w:r>
      <w:r w:rsidR="00165DA9" w:rsidRPr="002C1FCA">
        <w:rPr>
          <w:lang w:eastAsia="zh-CN"/>
        </w:rPr>
        <w:t>in</w:t>
      </w:r>
      <w:r w:rsidR="00A8799E">
        <w:rPr>
          <w:lang w:eastAsia="zh-CN"/>
        </w:rPr>
        <w:t xml:space="preserve"> spec</w:t>
      </w:r>
      <w:r w:rsidRPr="00A8799E">
        <w:rPr>
          <w:szCs w:val="22"/>
          <w:lang w:eastAsia="zh-CN"/>
        </w:rPr>
        <w:t>:</w:t>
      </w:r>
    </w:p>
    <w:p w14:paraId="02927EFE" w14:textId="77777777" w:rsidR="008E5E64" w:rsidRPr="00E02190" w:rsidRDefault="008E5E64" w:rsidP="008E5E64">
      <w:pPr>
        <w:ind w:firstLine="284"/>
        <w:rPr>
          <w:szCs w:val="22"/>
          <w:lang w:eastAsia="zh-CN"/>
        </w:rPr>
      </w:pPr>
      <w:r w:rsidRPr="00E02190">
        <w:rPr>
          <w:szCs w:val="22"/>
          <w:lang w:eastAsia="zh-CN"/>
        </w:rPr>
        <w:t>-</w:t>
      </w:r>
      <w:r w:rsidRPr="00E02190">
        <w:rPr>
          <w:szCs w:val="22"/>
          <w:lang w:eastAsia="zh-CN"/>
        </w:rPr>
        <w:tab/>
        <w:t>only 1 and 2 antenna ports are supported, X</w:t>
      </w:r>
      <w:r w:rsidRPr="00E02190">
        <w:rPr>
          <w:rFonts w:ascii="宋体" w:hAnsi="宋体" w:cs="宋体" w:hint="eastAsia"/>
          <w:szCs w:val="22"/>
          <w:lang w:eastAsia="zh-CN"/>
        </w:rPr>
        <w:t>∈</w:t>
      </w:r>
      <w:r w:rsidRPr="00E02190">
        <w:rPr>
          <w:szCs w:val="22"/>
          <w:lang w:eastAsia="zh-CN"/>
        </w:rPr>
        <w:t>{1,2};</w:t>
      </w:r>
    </w:p>
    <w:p w14:paraId="491E8DB8" w14:textId="77777777" w:rsidR="008E5E64" w:rsidRPr="00E02190" w:rsidRDefault="008E5E64" w:rsidP="008E5E64">
      <w:pPr>
        <w:ind w:firstLine="284"/>
        <w:rPr>
          <w:szCs w:val="22"/>
          <w:lang w:eastAsia="zh-CN"/>
        </w:rPr>
      </w:pPr>
      <w:r w:rsidRPr="00E02190">
        <w:rPr>
          <w:szCs w:val="22"/>
          <w:lang w:eastAsia="zh-CN"/>
        </w:rPr>
        <w:t>-</w:t>
      </w:r>
      <w:r w:rsidRPr="00E02190">
        <w:rPr>
          <w:szCs w:val="22"/>
          <w:lang w:eastAsia="zh-CN"/>
        </w:rPr>
        <w:tab/>
        <w:t xml:space="preserve">only density ρ=1 is </w:t>
      </w:r>
      <w:proofErr w:type="gramStart"/>
      <w:r w:rsidRPr="00E02190">
        <w:rPr>
          <w:szCs w:val="22"/>
          <w:lang w:eastAsia="zh-CN"/>
        </w:rPr>
        <w:t>supported;</w:t>
      </w:r>
      <w:proofErr w:type="gramEnd"/>
    </w:p>
    <w:p w14:paraId="342FB592" w14:textId="77777777" w:rsidR="008E5E64" w:rsidRPr="00E02190" w:rsidRDefault="008E5E64" w:rsidP="008E5E64">
      <w:pPr>
        <w:ind w:firstLine="284"/>
        <w:rPr>
          <w:szCs w:val="22"/>
          <w:lang w:val="x-none" w:eastAsia="zh-CN"/>
        </w:rPr>
      </w:pPr>
      <w:r w:rsidRPr="00E02190">
        <w:rPr>
          <w:szCs w:val="22"/>
          <w:lang w:eastAsia="zh-CN"/>
        </w:rPr>
        <w:t>-</w:t>
      </w:r>
      <w:r w:rsidRPr="00E02190">
        <w:rPr>
          <w:szCs w:val="22"/>
          <w:lang w:eastAsia="zh-CN"/>
        </w:rPr>
        <w:tab/>
        <w:t xml:space="preserve">zero-power CSI-RS is not </w:t>
      </w:r>
      <w:proofErr w:type="gramStart"/>
      <w:r w:rsidRPr="00E02190">
        <w:rPr>
          <w:szCs w:val="22"/>
          <w:lang w:eastAsia="zh-CN"/>
        </w:rPr>
        <w:t>supported;</w:t>
      </w:r>
      <w:proofErr w:type="gramEnd"/>
    </w:p>
    <w:p w14:paraId="516C9770" w14:textId="4ED6932B" w:rsidR="008E5E64" w:rsidRPr="00E02190" w:rsidRDefault="00571873" w:rsidP="008E5E64">
      <w:pPr>
        <w:rPr>
          <w:b/>
          <w:bCs/>
          <w:szCs w:val="22"/>
          <w:lang w:eastAsia="zh-CN"/>
        </w:rPr>
      </w:pPr>
      <w:bookmarkStart w:id="31" w:name="_Ref134797344"/>
      <w:bookmarkStart w:id="32" w:name="_Hlk131779953"/>
      <w:r w:rsidRPr="00571873">
        <w:rPr>
          <w:b/>
          <w:bCs/>
          <w:szCs w:val="22"/>
          <w:lang w:eastAsia="zh-CN"/>
        </w:rPr>
        <w:t xml:space="preserve">Observation </w:t>
      </w:r>
      <w:r w:rsidRPr="00571873">
        <w:rPr>
          <w:b/>
          <w:bCs/>
          <w:szCs w:val="22"/>
          <w:lang w:eastAsia="zh-CN"/>
        </w:rPr>
        <w:fldChar w:fldCharType="begin"/>
      </w:r>
      <w:r w:rsidRPr="00571873">
        <w:rPr>
          <w:b/>
          <w:bCs/>
          <w:szCs w:val="22"/>
          <w:lang w:eastAsia="zh-CN"/>
        </w:rPr>
        <w:instrText xml:space="preserve"> SEQ Observation \* ARABIC </w:instrText>
      </w:r>
      <w:r w:rsidRPr="00571873">
        <w:rPr>
          <w:b/>
          <w:bCs/>
          <w:szCs w:val="22"/>
          <w:lang w:eastAsia="zh-CN"/>
        </w:rPr>
        <w:fldChar w:fldCharType="separate"/>
      </w:r>
      <w:r w:rsidR="005501FD">
        <w:rPr>
          <w:b/>
          <w:bCs/>
          <w:noProof/>
          <w:szCs w:val="22"/>
          <w:lang w:eastAsia="zh-CN"/>
        </w:rPr>
        <w:t>8</w:t>
      </w:r>
      <w:r w:rsidRPr="00571873">
        <w:rPr>
          <w:b/>
          <w:bCs/>
          <w:szCs w:val="22"/>
          <w:lang w:eastAsia="zh-CN"/>
        </w:rPr>
        <w:fldChar w:fldCharType="end"/>
      </w:r>
      <w:r w:rsidRPr="00571873">
        <w:rPr>
          <w:b/>
          <w:bCs/>
          <w:szCs w:val="22"/>
          <w:lang w:val="en-GB" w:eastAsia="zh-CN"/>
        </w:rPr>
        <w:t xml:space="preserve">: </w:t>
      </w:r>
      <w:r w:rsidR="008E5E64" w:rsidRPr="00E02190">
        <w:rPr>
          <w:b/>
          <w:bCs/>
          <w:szCs w:val="22"/>
          <w:lang w:eastAsia="zh-CN"/>
        </w:rPr>
        <w:t xml:space="preserve">In NR SL for CSI measurement, NR </w:t>
      </w:r>
      <w:proofErr w:type="spellStart"/>
      <w:r w:rsidR="008E5E64" w:rsidRPr="00E02190">
        <w:rPr>
          <w:b/>
          <w:bCs/>
          <w:szCs w:val="22"/>
          <w:lang w:eastAsia="zh-CN"/>
        </w:rPr>
        <w:t>Uu</w:t>
      </w:r>
      <w:proofErr w:type="spellEnd"/>
      <w:r w:rsidR="008E5E64" w:rsidRPr="00E02190">
        <w:rPr>
          <w:b/>
          <w:bCs/>
          <w:szCs w:val="22"/>
          <w:lang w:eastAsia="zh-CN"/>
        </w:rPr>
        <w:t xml:space="preserve"> CSI-RS resource configuration is reused with support of only </w:t>
      </w:r>
      <w:proofErr w:type="spellStart"/>
      <w:r w:rsidR="008E5E64" w:rsidRPr="00E02190">
        <w:rPr>
          <w:b/>
          <w:bCs/>
          <w:i/>
          <w:iCs/>
          <w:szCs w:val="22"/>
          <w:lang w:eastAsia="zh-CN"/>
        </w:rPr>
        <w:t>nrofPorts</w:t>
      </w:r>
      <w:proofErr w:type="spellEnd"/>
      <w:proofErr w:type="gramStart"/>
      <w:r w:rsidR="008E5E64" w:rsidRPr="00E02190">
        <w:rPr>
          <w:b/>
          <w:bCs/>
          <w:i/>
          <w:iCs/>
          <w:szCs w:val="22"/>
          <w:lang w:eastAsia="zh-CN"/>
        </w:rPr>
        <w:t>={</w:t>
      </w:r>
      <w:proofErr w:type="gramEnd"/>
      <w:r w:rsidR="008E5E64" w:rsidRPr="00E02190">
        <w:rPr>
          <w:b/>
          <w:bCs/>
          <w:i/>
          <w:iCs/>
          <w:szCs w:val="22"/>
          <w:lang w:eastAsia="zh-CN"/>
        </w:rPr>
        <w:t>p1, p2}</w:t>
      </w:r>
      <w:r w:rsidR="008E5E64" w:rsidRPr="00E02190">
        <w:rPr>
          <w:b/>
          <w:bCs/>
          <w:szCs w:val="22"/>
          <w:lang w:eastAsia="zh-CN"/>
        </w:rPr>
        <w:t xml:space="preserve">, </w:t>
      </w:r>
      <w:r w:rsidR="008E5E64" w:rsidRPr="00E02190">
        <w:rPr>
          <w:b/>
          <w:bCs/>
          <w:i/>
          <w:iCs/>
          <w:szCs w:val="22"/>
          <w:lang w:eastAsia="zh-CN"/>
        </w:rPr>
        <w:t>density=1</w:t>
      </w:r>
      <w:r w:rsidR="008E5E64" w:rsidRPr="00E02190">
        <w:rPr>
          <w:b/>
          <w:bCs/>
          <w:szCs w:val="22"/>
          <w:lang w:eastAsia="zh-CN"/>
        </w:rPr>
        <w:t xml:space="preserve"> and </w:t>
      </w:r>
      <w:proofErr w:type="spellStart"/>
      <w:r w:rsidR="008E5E64" w:rsidRPr="00E02190">
        <w:rPr>
          <w:b/>
          <w:bCs/>
          <w:i/>
          <w:iCs/>
          <w:szCs w:val="22"/>
          <w:lang w:eastAsia="zh-CN"/>
        </w:rPr>
        <w:t>cdm</w:t>
      </w:r>
      <w:proofErr w:type="spellEnd"/>
      <w:r w:rsidR="008E5E64" w:rsidRPr="00E02190">
        <w:rPr>
          <w:b/>
          <w:bCs/>
          <w:i/>
          <w:iCs/>
          <w:szCs w:val="22"/>
          <w:lang w:eastAsia="zh-CN"/>
        </w:rPr>
        <w:t>-Type={</w:t>
      </w:r>
      <w:proofErr w:type="spellStart"/>
      <w:r w:rsidR="008E5E64" w:rsidRPr="00E02190">
        <w:rPr>
          <w:b/>
          <w:bCs/>
          <w:i/>
          <w:iCs/>
          <w:szCs w:val="22"/>
          <w:lang w:eastAsia="zh-CN"/>
        </w:rPr>
        <w:t>noCDM</w:t>
      </w:r>
      <w:proofErr w:type="spellEnd"/>
      <w:r w:rsidR="008E5E64" w:rsidRPr="00E02190">
        <w:rPr>
          <w:b/>
          <w:bCs/>
          <w:i/>
          <w:iCs/>
          <w:szCs w:val="22"/>
          <w:lang w:eastAsia="zh-CN"/>
        </w:rPr>
        <w:t>, fd-CDM2}</w:t>
      </w:r>
      <w:r w:rsidR="008E5E64" w:rsidRPr="00E02190">
        <w:rPr>
          <w:b/>
          <w:bCs/>
          <w:szCs w:val="22"/>
          <w:lang w:eastAsia="zh-CN"/>
        </w:rPr>
        <w:t xml:space="preserve">. For SL FR2 beam management, NR SL CSI-RS resource configuration can be reused with only </w:t>
      </w:r>
      <w:proofErr w:type="spellStart"/>
      <w:r w:rsidR="008E5E64" w:rsidRPr="00E02190">
        <w:rPr>
          <w:b/>
          <w:bCs/>
          <w:i/>
          <w:iCs/>
          <w:szCs w:val="22"/>
          <w:lang w:eastAsia="zh-CN"/>
        </w:rPr>
        <w:t>nrofPorts</w:t>
      </w:r>
      <w:proofErr w:type="spellEnd"/>
      <w:r w:rsidR="008E5E64" w:rsidRPr="00E02190">
        <w:rPr>
          <w:b/>
          <w:bCs/>
          <w:i/>
          <w:iCs/>
          <w:szCs w:val="22"/>
          <w:lang w:eastAsia="zh-CN"/>
        </w:rPr>
        <w:t>={p1}</w:t>
      </w:r>
      <w:r w:rsidR="008E5E64" w:rsidRPr="00E02190">
        <w:rPr>
          <w:b/>
          <w:bCs/>
          <w:szCs w:val="22"/>
          <w:lang w:eastAsia="zh-CN"/>
        </w:rPr>
        <w:t xml:space="preserve">, </w:t>
      </w:r>
      <w:r w:rsidR="008E5E64" w:rsidRPr="00E02190">
        <w:rPr>
          <w:b/>
          <w:bCs/>
          <w:i/>
          <w:iCs/>
          <w:szCs w:val="22"/>
          <w:lang w:eastAsia="zh-CN"/>
        </w:rPr>
        <w:t>density=1</w:t>
      </w:r>
      <w:r w:rsidR="008E5E64" w:rsidRPr="00E02190">
        <w:rPr>
          <w:b/>
          <w:bCs/>
          <w:szCs w:val="22"/>
          <w:lang w:eastAsia="zh-CN"/>
        </w:rPr>
        <w:t xml:space="preserve"> and </w:t>
      </w:r>
      <w:proofErr w:type="spellStart"/>
      <w:r w:rsidR="008E5E64" w:rsidRPr="00E02190">
        <w:rPr>
          <w:b/>
          <w:bCs/>
          <w:i/>
          <w:iCs/>
          <w:szCs w:val="22"/>
          <w:lang w:eastAsia="zh-CN"/>
        </w:rPr>
        <w:t>cdm</w:t>
      </w:r>
      <w:proofErr w:type="spellEnd"/>
      <w:r w:rsidR="008E5E64" w:rsidRPr="00E02190">
        <w:rPr>
          <w:b/>
          <w:bCs/>
          <w:i/>
          <w:iCs/>
          <w:szCs w:val="22"/>
          <w:lang w:eastAsia="zh-CN"/>
        </w:rPr>
        <w:t>-Type={</w:t>
      </w:r>
      <w:proofErr w:type="spellStart"/>
      <w:r w:rsidR="008E5E64" w:rsidRPr="00E02190">
        <w:rPr>
          <w:b/>
          <w:bCs/>
          <w:i/>
          <w:iCs/>
          <w:szCs w:val="22"/>
          <w:lang w:eastAsia="zh-CN"/>
        </w:rPr>
        <w:t>noCDM</w:t>
      </w:r>
      <w:proofErr w:type="spellEnd"/>
      <w:r w:rsidR="008E5E64" w:rsidRPr="00E02190">
        <w:rPr>
          <w:b/>
          <w:bCs/>
          <w:i/>
          <w:iCs/>
          <w:szCs w:val="22"/>
          <w:lang w:eastAsia="zh-CN"/>
        </w:rPr>
        <w:t>}</w:t>
      </w:r>
      <w:r w:rsidR="008E5E64" w:rsidRPr="00E02190">
        <w:rPr>
          <w:b/>
          <w:bCs/>
          <w:szCs w:val="22"/>
          <w:lang w:eastAsia="zh-CN"/>
        </w:rPr>
        <w:t xml:space="preserve"> </w:t>
      </w:r>
      <w:r w:rsidR="0000390F">
        <w:rPr>
          <w:b/>
          <w:bCs/>
          <w:szCs w:val="22"/>
          <w:lang w:eastAsia="zh-CN"/>
        </w:rPr>
        <w:t>are</w:t>
      </w:r>
      <w:r w:rsidR="008E5E64" w:rsidRPr="00E02190">
        <w:rPr>
          <w:b/>
          <w:bCs/>
          <w:szCs w:val="22"/>
          <w:lang w:eastAsia="zh-CN"/>
        </w:rPr>
        <w:t xml:space="preserve"> needed.</w:t>
      </w:r>
      <w:bookmarkEnd w:id="31"/>
    </w:p>
    <w:bookmarkEnd w:id="32"/>
    <w:p w14:paraId="4DFA840B" w14:textId="77777777" w:rsidR="008E5E64" w:rsidRPr="00E02190" w:rsidRDefault="008E5E64" w:rsidP="008E5E64">
      <w:pPr>
        <w:rPr>
          <w:szCs w:val="22"/>
          <w:lang w:eastAsia="zh-CN"/>
        </w:rPr>
      </w:pPr>
      <w:r w:rsidRPr="00E02190">
        <w:rPr>
          <w:szCs w:val="22"/>
          <w:lang w:eastAsia="zh-CN"/>
        </w:rPr>
        <w:t xml:space="preserve">For the case of initial beam pairing </w:t>
      </w:r>
      <w:bookmarkStart w:id="33" w:name="_Hlk131687475"/>
      <w:r w:rsidRPr="00E02190">
        <w:rPr>
          <w:szCs w:val="22"/>
          <w:lang w:eastAsia="zh-CN"/>
        </w:rPr>
        <w:t>before link establishment accomplished</w:t>
      </w:r>
      <w:bookmarkEnd w:id="33"/>
      <w:r w:rsidRPr="00E02190">
        <w:rPr>
          <w:szCs w:val="22"/>
          <w:lang w:eastAsia="zh-CN"/>
        </w:rPr>
        <w:t xml:space="preserve">, there is no CSI-RS configurations to do resource mapping, hence a method of </w:t>
      </w:r>
      <w:r w:rsidRPr="00E02190">
        <w:rPr>
          <w:color w:val="000000" w:themeColor="text1"/>
          <w:szCs w:val="22"/>
        </w:rPr>
        <w:t xml:space="preserve">CSI-RS resource mapping </w:t>
      </w:r>
      <w:r w:rsidRPr="00E02190">
        <w:rPr>
          <w:szCs w:val="22"/>
          <w:lang w:eastAsia="zh-CN"/>
        </w:rPr>
        <w:t>configurations may be needed.</w:t>
      </w:r>
    </w:p>
    <w:p w14:paraId="0D9D73F0" w14:textId="30FADE3F" w:rsidR="008E5E64" w:rsidRPr="00E02190" w:rsidRDefault="00571873" w:rsidP="008E5E64">
      <w:pPr>
        <w:rPr>
          <w:b/>
          <w:bCs/>
          <w:szCs w:val="22"/>
          <w:lang w:eastAsia="zh-CN"/>
        </w:rPr>
      </w:pPr>
      <w:bookmarkStart w:id="34" w:name="_Ref134797699"/>
      <w:bookmarkStart w:id="35" w:name="_Hlk131779974"/>
      <w:r w:rsidRPr="00571873">
        <w:rPr>
          <w:b/>
          <w:bCs/>
          <w:szCs w:val="22"/>
          <w:lang w:eastAsia="zh-CN"/>
        </w:rPr>
        <w:t xml:space="preserve">Proposal </w:t>
      </w:r>
      <w:r w:rsidRPr="00571873">
        <w:rPr>
          <w:b/>
          <w:bCs/>
          <w:szCs w:val="22"/>
          <w:lang w:eastAsia="zh-CN"/>
        </w:rPr>
        <w:fldChar w:fldCharType="begin"/>
      </w:r>
      <w:r w:rsidRPr="00571873">
        <w:rPr>
          <w:b/>
          <w:bCs/>
          <w:szCs w:val="22"/>
          <w:lang w:eastAsia="zh-CN"/>
        </w:rPr>
        <w:instrText xml:space="preserve"> SEQ Proposal \* ARABIC </w:instrText>
      </w:r>
      <w:r w:rsidRPr="00571873">
        <w:rPr>
          <w:b/>
          <w:bCs/>
          <w:szCs w:val="22"/>
          <w:lang w:eastAsia="zh-CN"/>
        </w:rPr>
        <w:fldChar w:fldCharType="separate"/>
      </w:r>
      <w:r w:rsidR="005501FD">
        <w:rPr>
          <w:b/>
          <w:bCs/>
          <w:noProof/>
          <w:szCs w:val="22"/>
          <w:lang w:eastAsia="zh-CN"/>
        </w:rPr>
        <w:t>6</w:t>
      </w:r>
      <w:r w:rsidRPr="00571873">
        <w:rPr>
          <w:b/>
          <w:bCs/>
          <w:szCs w:val="22"/>
          <w:lang w:eastAsia="zh-CN"/>
        </w:rPr>
        <w:fldChar w:fldCharType="end"/>
      </w:r>
      <w:r w:rsidRPr="00571873">
        <w:rPr>
          <w:b/>
          <w:bCs/>
          <w:szCs w:val="22"/>
          <w:lang w:eastAsia="zh-CN"/>
        </w:rPr>
        <w:t xml:space="preserve">: </w:t>
      </w:r>
      <w:r w:rsidR="008E5E64" w:rsidRPr="00E02190">
        <w:rPr>
          <w:b/>
          <w:bCs/>
          <w:szCs w:val="22"/>
          <w:lang w:eastAsia="zh-CN"/>
        </w:rPr>
        <w:t>For SL FR2 initial beam pairing performed before or during link establishment, the CSI-RS resource (pre-)configuration or indicated method is needed.</w:t>
      </w:r>
      <w:bookmarkEnd w:id="34"/>
    </w:p>
    <w:p w14:paraId="4CD3C36B" w14:textId="71C6AFBB" w:rsidR="008E5E64" w:rsidRPr="00E02190" w:rsidRDefault="008E5E64" w:rsidP="008E5E64">
      <w:pPr>
        <w:pStyle w:val="ListParagraph"/>
        <w:numPr>
          <w:ilvl w:val="0"/>
          <w:numId w:val="23"/>
        </w:numPr>
        <w:rPr>
          <w:rFonts w:ascii="Times New Roman" w:hAnsi="Times New Roman"/>
          <w:b/>
          <w:bCs/>
          <w:lang w:eastAsia="zh-CN"/>
        </w:rPr>
      </w:pPr>
      <w:r w:rsidRPr="00E02190">
        <w:rPr>
          <w:rFonts w:ascii="Times New Roman" w:hAnsi="Times New Roman"/>
          <w:b/>
          <w:bCs/>
          <w:lang w:eastAsia="zh-CN"/>
        </w:rPr>
        <w:t>Option 1: (pre-)configured CSI-RS</w:t>
      </w:r>
      <w:r w:rsidR="00640382" w:rsidRPr="00E02190">
        <w:rPr>
          <w:rFonts w:ascii="Times New Roman" w:hAnsi="Times New Roman"/>
          <w:b/>
          <w:bCs/>
          <w:lang w:eastAsia="zh-CN"/>
        </w:rPr>
        <w:t xml:space="preserve"> </w:t>
      </w:r>
    </w:p>
    <w:p w14:paraId="51922647" w14:textId="43A4485C" w:rsidR="00640382" w:rsidRPr="00E02190" w:rsidRDefault="008E5E64" w:rsidP="00640382">
      <w:pPr>
        <w:pStyle w:val="ListParagraph"/>
        <w:numPr>
          <w:ilvl w:val="0"/>
          <w:numId w:val="23"/>
        </w:numPr>
        <w:rPr>
          <w:rFonts w:ascii="Times New Roman" w:hAnsi="Times New Roman"/>
          <w:lang w:eastAsia="zh-CN"/>
        </w:rPr>
      </w:pPr>
      <w:r w:rsidRPr="00E02190">
        <w:rPr>
          <w:rFonts w:ascii="Times New Roman" w:hAnsi="Times New Roman"/>
          <w:b/>
          <w:bCs/>
          <w:lang w:eastAsia="zh-CN"/>
        </w:rPr>
        <w:t>Option 2: Dynamic indicated CSI-RS via SCI (based on configured CSI-RS resources)</w:t>
      </w:r>
      <w:r w:rsidR="00640382" w:rsidRPr="00E02190">
        <w:rPr>
          <w:rFonts w:ascii="Times New Roman" w:hAnsi="Times New Roman"/>
          <w:b/>
          <w:bCs/>
          <w:lang w:eastAsia="zh-CN"/>
        </w:rPr>
        <w:t xml:space="preserve"> </w:t>
      </w:r>
    </w:p>
    <w:p w14:paraId="1ABD5EC8" w14:textId="068E1051" w:rsidR="00640382" w:rsidRPr="001765CD" w:rsidRDefault="00640382" w:rsidP="008E5E64">
      <w:pPr>
        <w:rPr>
          <w:szCs w:val="22"/>
          <w:lang w:eastAsia="zh-CN"/>
        </w:rPr>
      </w:pPr>
      <w:r w:rsidRPr="00E02190">
        <w:rPr>
          <w:szCs w:val="22"/>
          <w:lang w:eastAsia="zh-CN"/>
        </w:rPr>
        <w:t xml:space="preserve">For the case of CSI-RS </w:t>
      </w:r>
      <w:r w:rsidRPr="00E02190">
        <w:rPr>
          <w:iCs/>
          <w:color w:val="000000"/>
          <w:szCs w:val="22"/>
        </w:rPr>
        <w:t xml:space="preserve">transmission with </w:t>
      </w:r>
      <w:proofErr w:type="spellStart"/>
      <w:r w:rsidRPr="00E02190">
        <w:rPr>
          <w:iCs/>
          <w:color w:val="000000"/>
          <w:szCs w:val="22"/>
        </w:rPr>
        <w:t>sidelink</w:t>
      </w:r>
      <w:proofErr w:type="spellEnd"/>
      <w:r w:rsidRPr="00E02190">
        <w:rPr>
          <w:iCs/>
          <w:color w:val="000000"/>
          <w:szCs w:val="22"/>
        </w:rPr>
        <w:t xml:space="preserve"> data transmission in the same slot</w:t>
      </w:r>
      <w:r w:rsidR="00E02190">
        <w:rPr>
          <w:iCs/>
          <w:color w:val="000000"/>
          <w:szCs w:val="22"/>
        </w:rPr>
        <w:t xml:space="preserve"> (i.e., non-standalone CSI-RS)</w:t>
      </w:r>
      <w:r w:rsidRPr="00E02190">
        <w:rPr>
          <w:iCs/>
          <w:color w:val="000000"/>
          <w:szCs w:val="22"/>
        </w:rPr>
        <w:t>, it is reasonable to use SCI indication resource configuration method since the resource location of CSI -RS may be different due to the uncertainty of data</w:t>
      </w:r>
      <w:r w:rsidR="00E02190">
        <w:rPr>
          <w:iCs/>
          <w:color w:val="000000"/>
          <w:szCs w:val="22"/>
        </w:rPr>
        <w:t xml:space="preserve"> amount and existence</w:t>
      </w:r>
      <w:r w:rsidRPr="00E02190">
        <w:rPr>
          <w:iCs/>
          <w:color w:val="000000"/>
          <w:szCs w:val="22"/>
        </w:rPr>
        <w:t>.</w:t>
      </w:r>
      <w:r w:rsidRPr="00E02190">
        <w:rPr>
          <w:szCs w:val="22"/>
          <w:lang w:eastAsia="zh-CN"/>
        </w:rPr>
        <w:t xml:space="preserve"> </w:t>
      </w:r>
      <w:r w:rsidR="00E02190" w:rsidRPr="00E02190">
        <w:rPr>
          <w:szCs w:val="22"/>
          <w:lang w:eastAsia="zh-CN"/>
        </w:rPr>
        <w:t xml:space="preserve">For the case of CSI-RS </w:t>
      </w:r>
      <w:r w:rsidR="00E02190" w:rsidRPr="00E02190">
        <w:rPr>
          <w:iCs/>
          <w:color w:val="000000"/>
          <w:szCs w:val="22"/>
        </w:rPr>
        <w:t>transmission with</w:t>
      </w:r>
      <w:r w:rsidR="00E02190">
        <w:rPr>
          <w:iCs/>
          <w:color w:val="000000"/>
          <w:szCs w:val="22"/>
        </w:rPr>
        <w:t>out</w:t>
      </w:r>
      <w:r w:rsidR="00E02190" w:rsidRPr="00E02190">
        <w:rPr>
          <w:iCs/>
          <w:color w:val="000000"/>
          <w:szCs w:val="22"/>
        </w:rPr>
        <w:t xml:space="preserve"> </w:t>
      </w:r>
      <w:proofErr w:type="spellStart"/>
      <w:r w:rsidR="00E02190" w:rsidRPr="00E02190">
        <w:rPr>
          <w:iCs/>
          <w:color w:val="000000"/>
          <w:szCs w:val="22"/>
        </w:rPr>
        <w:t>sidelink</w:t>
      </w:r>
      <w:proofErr w:type="spellEnd"/>
      <w:r w:rsidR="00E02190" w:rsidRPr="00E02190">
        <w:rPr>
          <w:iCs/>
          <w:color w:val="000000"/>
          <w:szCs w:val="22"/>
        </w:rPr>
        <w:t xml:space="preserve"> data transmission in the same slot</w:t>
      </w:r>
      <w:r w:rsidR="00E02190">
        <w:rPr>
          <w:iCs/>
          <w:color w:val="000000"/>
          <w:szCs w:val="22"/>
        </w:rPr>
        <w:t xml:space="preserve"> (i.e., standalone CSI-RS)</w:t>
      </w:r>
      <w:r w:rsidR="00E02190" w:rsidRPr="00E02190">
        <w:rPr>
          <w:iCs/>
          <w:color w:val="000000"/>
          <w:szCs w:val="22"/>
        </w:rPr>
        <w:t>,</w:t>
      </w:r>
      <w:r w:rsidR="00E02190">
        <w:rPr>
          <w:iCs/>
          <w:color w:val="000000"/>
          <w:szCs w:val="22"/>
        </w:rPr>
        <w:t xml:space="preserve"> </w:t>
      </w:r>
      <w:r w:rsidR="001765CD">
        <w:rPr>
          <w:iCs/>
          <w:color w:val="000000"/>
          <w:szCs w:val="22"/>
        </w:rPr>
        <w:t xml:space="preserve">a system </w:t>
      </w:r>
      <w:r w:rsidR="001765CD" w:rsidRPr="001765CD">
        <w:rPr>
          <w:iCs/>
          <w:color w:val="000000"/>
          <w:szCs w:val="22"/>
        </w:rPr>
        <w:t>(pre-)configuration</w:t>
      </w:r>
      <w:r w:rsidR="001765CD">
        <w:rPr>
          <w:iCs/>
          <w:color w:val="000000"/>
          <w:szCs w:val="22"/>
        </w:rPr>
        <w:t xml:space="preserve"> </w:t>
      </w:r>
      <w:r w:rsidR="001765CD" w:rsidRPr="00E02190">
        <w:rPr>
          <w:iCs/>
          <w:color w:val="000000"/>
          <w:szCs w:val="22"/>
        </w:rPr>
        <w:t>resource configuration method</w:t>
      </w:r>
      <w:r w:rsidR="001765CD">
        <w:rPr>
          <w:iCs/>
          <w:color w:val="000000"/>
          <w:szCs w:val="22"/>
        </w:rPr>
        <w:t xml:space="preserve"> is </w:t>
      </w:r>
      <w:r w:rsidR="001765CD" w:rsidRPr="001765CD">
        <w:rPr>
          <w:iCs/>
          <w:color w:val="000000"/>
          <w:szCs w:val="22"/>
        </w:rPr>
        <w:t>adequate</w:t>
      </w:r>
      <w:r w:rsidR="001765CD">
        <w:rPr>
          <w:iCs/>
          <w:color w:val="000000"/>
          <w:szCs w:val="22"/>
        </w:rPr>
        <w:t>.</w:t>
      </w:r>
    </w:p>
    <w:p w14:paraId="6991D161" w14:textId="3229461B" w:rsidR="002B6D5C" w:rsidRDefault="00571873" w:rsidP="00DD0267">
      <w:pPr>
        <w:rPr>
          <w:b/>
          <w:bCs/>
          <w:lang w:eastAsia="zh-CN"/>
        </w:rPr>
      </w:pPr>
      <w:bookmarkStart w:id="36" w:name="_Ref134797701"/>
      <w:r w:rsidRPr="00571873">
        <w:rPr>
          <w:b/>
          <w:bCs/>
          <w:lang w:eastAsia="zh-CN"/>
        </w:rPr>
        <w:t xml:space="preserve">Proposal </w:t>
      </w:r>
      <w:r w:rsidRPr="00571873">
        <w:rPr>
          <w:b/>
          <w:bCs/>
          <w:lang w:eastAsia="zh-CN"/>
        </w:rPr>
        <w:fldChar w:fldCharType="begin"/>
      </w:r>
      <w:r w:rsidRPr="00571873">
        <w:rPr>
          <w:b/>
          <w:bCs/>
          <w:lang w:eastAsia="zh-CN"/>
        </w:rPr>
        <w:instrText xml:space="preserve"> SEQ Proposal \* ARABIC </w:instrText>
      </w:r>
      <w:r w:rsidRPr="00571873">
        <w:rPr>
          <w:b/>
          <w:bCs/>
          <w:lang w:eastAsia="zh-CN"/>
        </w:rPr>
        <w:fldChar w:fldCharType="separate"/>
      </w:r>
      <w:r w:rsidR="005501FD">
        <w:rPr>
          <w:b/>
          <w:bCs/>
          <w:noProof/>
          <w:lang w:eastAsia="zh-CN"/>
        </w:rPr>
        <w:t>7</w:t>
      </w:r>
      <w:r w:rsidRPr="00571873">
        <w:rPr>
          <w:b/>
          <w:bCs/>
          <w:lang w:eastAsia="zh-CN"/>
        </w:rPr>
        <w:fldChar w:fldCharType="end"/>
      </w:r>
      <w:r w:rsidRPr="00571873">
        <w:rPr>
          <w:b/>
          <w:bCs/>
          <w:lang w:eastAsia="zh-CN"/>
        </w:rPr>
        <w:t xml:space="preserve">: </w:t>
      </w:r>
      <w:r w:rsidR="001765CD">
        <w:rPr>
          <w:b/>
          <w:bCs/>
          <w:lang w:eastAsia="zh-CN"/>
        </w:rPr>
        <w:t xml:space="preserve">The study of </w:t>
      </w:r>
      <w:r w:rsidR="001765CD" w:rsidRPr="001765CD">
        <w:rPr>
          <w:b/>
          <w:bCs/>
          <w:lang w:eastAsia="zh-CN"/>
        </w:rPr>
        <w:t>SCI indicat</w:t>
      </w:r>
      <w:r w:rsidR="001765CD">
        <w:rPr>
          <w:b/>
          <w:bCs/>
          <w:lang w:eastAsia="zh-CN"/>
        </w:rPr>
        <w:t>ed</w:t>
      </w:r>
      <w:r w:rsidR="001765CD" w:rsidRPr="001765CD">
        <w:rPr>
          <w:b/>
          <w:bCs/>
          <w:lang w:eastAsia="zh-CN"/>
        </w:rPr>
        <w:t xml:space="preserve"> non-standalone CSI-RS</w:t>
      </w:r>
      <w:r w:rsidR="001765CD">
        <w:rPr>
          <w:b/>
          <w:bCs/>
          <w:lang w:eastAsia="zh-CN"/>
        </w:rPr>
        <w:t xml:space="preserve"> and </w:t>
      </w:r>
      <w:r w:rsidR="001765CD" w:rsidRPr="001765CD">
        <w:rPr>
          <w:b/>
          <w:bCs/>
          <w:lang w:eastAsia="zh-CN"/>
        </w:rPr>
        <w:t>(pre-)configur</w:t>
      </w:r>
      <w:r w:rsidR="001765CD">
        <w:rPr>
          <w:b/>
          <w:bCs/>
          <w:lang w:eastAsia="zh-CN"/>
        </w:rPr>
        <w:t xml:space="preserve">ed </w:t>
      </w:r>
      <w:r w:rsidR="001765CD" w:rsidRPr="001765CD">
        <w:rPr>
          <w:b/>
          <w:bCs/>
          <w:lang w:eastAsia="zh-CN"/>
        </w:rPr>
        <w:t>standalone CSI-RS</w:t>
      </w:r>
      <w:r w:rsidR="001765CD">
        <w:rPr>
          <w:b/>
          <w:bCs/>
          <w:lang w:eastAsia="zh-CN"/>
        </w:rPr>
        <w:t xml:space="preserve"> should be prioritized.</w:t>
      </w:r>
      <w:bookmarkEnd w:id="35"/>
      <w:bookmarkEnd w:id="36"/>
    </w:p>
    <w:p w14:paraId="74734256" w14:textId="77777777" w:rsidR="00CC16D0" w:rsidRPr="00577D9E" w:rsidRDefault="00CC16D0" w:rsidP="00DD0267">
      <w:pPr>
        <w:rPr>
          <w:b/>
          <w:bCs/>
          <w:lang w:eastAsia="zh-CN"/>
        </w:rPr>
      </w:pPr>
    </w:p>
    <w:p w14:paraId="41371297" w14:textId="66961B3B" w:rsidR="00A900E6" w:rsidRPr="004928B8" w:rsidRDefault="00044D6D" w:rsidP="004928B8">
      <w:pPr>
        <w:pStyle w:val="Heading4"/>
        <w:numPr>
          <w:ilvl w:val="2"/>
          <w:numId w:val="35"/>
        </w:numPr>
        <w:spacing w:before="0" w:after="0"/>
        <w:rPr>
          <w:rFonts w:cs="Arial"/>
          <w:sz w:val="30"/>
          <w:szCs w:val="30"/>
          <w:lang w:eastAsia="zh-CN"/>
        </w:rPr>
      </w:pPr>
      <w:bookmarkStart w:id="37" w:name="o1"/>
      <w:bookmarkEnd w:id="26"/>
      <w:r w:rsidRPr="004928B8">
        <w:rPr>
          <w:rFonts w:cs="Arial"/>
          <w:sz w:val="30"/>
          <w:szCs w:val="30"/>
          <w:lang w:eastAsia="zh-CN"/>
        </w:rPr>
        <w:t>Beam mesur</w:t>
      </w:r>
      <w:r w:rsidR="00EF4C65" w:rsidRPr="004928B8">
        <w:rPr>
          <w:rFonts w:cs="Arial"/>
          <w:sz w:val="30"/>
          <w:szCs w:val="30"/>
          <w:lang w:eastAsia="zh-CN"/>
        </w:rPr>
        <w:t>e</w:t>
      </w:r>
      <w:r w:rsidRPr="004928B8">
        <w:rPr>
          <w:rFonts w:cs="Arial"/>
          <w:sz w:val="30"/>
          <w:szCs w:val="30"/>
          <w:lang w:eastAsia="zh-CN"/>
        </w:rPr>
        <w:t>ment</w:t>
      </w:r>
      <w:r w:rsidR="001027FE" w:rsidRPr="004928B8">
        <w:rPr>
          <w:rFonts w:cs="Arial"/>
          <w:sz w:val="30"/>
          <w:szCs w:val="30"/>
          <w:lang w:eastAsia="zh-CN"/>
        </w:rPr>
        <w:t>, reporting and indication</w:t>
      </w:r>
    </w:p>
    <w:p w14:paraId="0D683E94" w14:textId="77777777" w:rsidR="00CC16D0" w:rsidRDefault="00CC16D0" w:rsidP="00CC16D0">
      <w:pPr>
        <w:pStyle w:val="ListParagraph"/>
        <w:ind w:left="420"/>
        <w:rPr>
          <w:rFonts w:ascii="Times New Roman" w:hAnsi="Times New Roman"/>
          <w:b/>
          <w:bCs/>
          <w:u w:val="single"/>
          <w:lang w:eastAsia="zh-CN"/>
        </w:rPr>
      </w:pPr>
      <w:bookmarkStart w:id="38" w:name="p1"/>
      <w:bookmarkEnd w:id="37"/>
    </w:p>
    <w:p w14:paraId="015363BB" w14:textId="640776DF" w:rsidR="00B462C4" w:rsidRPr="00B462C4" w:rsidRDefault="00B462C4" w:rsidP="00B462C4">
      <w:pPr>
        <w:pStyle w:val="ListParagraph"/>
        <w:numPr>
          <w:ilvl w:val="0"/>
          <w:numId w:val="24"/>
        </w:numPr>
        <w:rPr>
          <w:rFonts w:ascii="Times New Roman" w:hAnsi="Times New Roman"/>
          <w:b/>
          <w:bCs/>
          <w:u w:val="single"/>
          <w:lang w:eastAsia="zh-CN"/>
        </w:rPr>
      </w:pPr>
      <w:r w:rsidRPr="00B462C4">
        <w:rPr>
          <w:rFonts w:ascii="Times New Roman" w:hAnsi="Times New Roman"/>
          <w:b/>
          <w:bCs/>
          <w:u w:val="single"/>
          <w:lang w:eastAsia="zh-CN"/>
        </w:rPr>
        <w:t>Beam capabilities:</w:t>
      </w:r>
    </w:p>
    <w:p w14:paraId="22F9868E" w14:textId="45A90C8D" w:rsidR="0063444C" w:rsidRDefault="00933D14" w:rsidP="008F54F0">
      <w:pPr>
        <w:rPr>
          <w:lang w:eastAsia="zh-CN"/>
        </w:rPr>
      </w:pPr>
      <w:r>
        <w:rPr>
          <w:lang w:eastAsia="zh-CN"/>
        </w:rPr>
        <w:t>D</w:t>
      </w:r>
      <w:r w:rsidR="0063444C">
        <w:rPr>
          <w:lang w:eastAsia="zh-CN"/>
        </w:rPr>
        <w:t>ifferent coarse beam number is supported by different UEs with different capabilities.</w:t>
      </w:r>
      <w:r w:rsidR="007766B3">
        <w:rPr>
          <w:lang w:eastAsia="zh-CN"/>
        </w:rPr>
        <w:t xml:space="preserve"> </w:t>
      </w:r>
      <w:proofErr w:type="gramStart"/>
      <w:r w:rsidR="007766B3">
        <w:rPr>
          <w:lang w:eastAsia="zh-CN"/>
        </w:rPr>
        <w:t>In order to</w:t>
      </w:r>
      <w:proofErr w:type="gramEnd"/>
      <w:r w:rsidR="007766B3">
        <w:rPr>
          <w:lang w:eastAsia="zh-CN"/>
        </w:rPr>
        <w:t xml:space="preserve"> accomplish initial beam pairing, a beam sweeping procedure is needed by both Tx and Rx UE. If UEs have different ability of coarse beam numbers, then the total beam sweeping time is different.</w:t>
      </w:r>
    </w:p>
    <w:p w14:paraId="6E21D741" w14:textId="61A780FF" w:rsidR="00787962" w:rsidRDefault="007766B3" w:rsidP="008F54F0">
      <w:pPr>
        <w:rPr>
          <w:lang w:eastAsia="zh-CN"/>
        </w:rPr>
      </w:pPr>
      <w:r>
        <w:rPr>
          <w:lang w:eastAsia="zh-CN"/>
        </w:rPr>
        <w:t>For example, as is shown in Fig.</w:t>
      </w:r>
      <w:r w:rsidR="00577D9E">
        <w:rPr>
          <w:lang w:eastAsia="zh-CN"/>
        </w:rPr>
        <w:t>1</w:t>
      </w:r>
      <w:r>
        <w:rPr>
          <w:lang w:eastAsia="zh-CN"/>
        </w:rPr>
        <w:t xml:space="preserve">, </w:t>
      </w:r>
      <w:r w:rsidR="009A5E22">
        <w:rPr>
          <w:lang w:eastAsia="zh-CN"/>
        </w:rPr>
        <w:t>the Tx UE support 4 coarse beams and the Rx UE support 2 coarse beams</w:t>
      </w:r>
      <w:r w:rsidR="00356F59">
        <w:rPr>
          <w:lang w:eastAsia="zh-CN"/>
        </w:rPr>
        <w:t>, a total beam sweeping time of 2*4=8 is needed if exhausted beam sweeping</w:t>
      </w:r>
      <w:r w:rsidR="00577D9E">
        <w:rPr>
          <w:lang w:eastAsia="zh-CN"/>
        </w:rPr>
        <w:t xml:space="preserve"> is</w:t>
      </w:r>
      <w:r w:rsidR="00356F59">
        <w:rPr>
          <w:lang w:eastAsia="zh-CN"/>
        </w:rPr>
        <w:t xml:space="preserve"> performed; as is shown in Fig. </w:t>
      </w:r>
      <w:r w:rsidR="00577D9E">
        <w:rPr>
          <w:lang w:eastAsia="zh-CN"/>
        </w:rPr>
        <w:t>2</w:t>
      </w:r>
      <w:r w:rsidR="00356F59">
        <w:rPr>
          <w:lang w:eastAsia="zh-CN"/>
        </w:rPr>
        <w:t>, the Tx UE support 2 coarse beams and the Rx UE support 2 coarse beams, a total beam sweeping time of 2*2=4 is needed if exhausted beam sweeping</w:t>
      </w:r>
      <w:r w:rsidR="00577D9E">
        <w:rPr>
          <w:lang w:eastAsia="zh-CN"/>
        </w:rPr>
        <w:t xml:space="preserve"> is</w:t>
      </w:r>
      <w:r w:rsidR="00356F59">
        <w:rPr>
          <w:lang w:eastAsia="zh-CN"/>
        </w:rPr>
        <w:t xml:space="preserve"> performed.</w:t>
      </w:r>
      <w:r w:rsidR="00787962">
        <w:rPr>
          <w:lang w:eastAsia="zh-CN"/>
        </w:rPr>
        <w:t xml:space="preserve"> </w:t>
      </w:r>
    </w:p>
    <w:p w14:paraId="2A196558" w14:textId="170A0B1C" w:rsidR="00787962" w:rsidRPr="0063444C" w:rsidRDefault="0016039E" w:rsidP="008F54F0">
      <w:pPr>
        <w:rPr>
          <w:lang w:eastAsia="zh-CN"/>
        </w:rPr>
      </w:pPr>
      <w:r>
        <w:rPr>
          <w:lang w:eastAsia="zh-CN"/>
        </w:rPr>
        <w:t>As a conclusion, Rx UE needs to know the</w:t>
      </w:r>
      <w:r w:rsidRPr="0016039E">
        <w:rPr>
          <w:lang w:eastAsia="zh-CN"/>
        </w:rPr>
        <w:t xml:space="preserve"> supported beam number (e.g., coarse beam and/or fine beam numbers, etc.) of Tx UE</w:t>
      </w:r>
      <w:r>
        <w:rPr>
          <w:lang w:eastAsia="zh-CN"/>
        </w:rPr>
        <w:t xml:space="preserve"> to perform a corresponding number of beam measurement</w:t>
      </w:r>
      <w:r w:rsidR="00074486">
        <w:rPr>
          <w:lang w:eastAsia="zh-CN"/>
        </w:rPr>
        <w:t xml:space="preserve"> or other methods need to be done to guarantee a </w:t>
      </w:r>
      <w:r w:rsidR="00074486" w:rsidRPr="00074486">
        <w:rPr>
          <w:lang w:eastAsia="zh-CN"/>
        </w:rPr>
        <w:t>comprehensive</w:t>
      </w:r>
      <w:r w:rsidR="00074486">
        <w:rPr>
          <w:lang w:eastAsia="zh-CN"/>
        </w:rPr>
        <w:t xml:space="preserve"> </w:t>
      </w:r>
      <w:r w:rsidR="00074486" w:rsidRPr="00074486">
        <w:rPr>
          <w:lang w:eastAsia="zh-CN"/>
        </w:rPr>
        <w:t>measurement result</w:t>
      </w:r>
      <w:r>
        <w:rPr>
          <w:lang w:eastAsia="zh-CN"/>
        </w:rPr>
        <w:t xml:space="preserve">. </w:t>
      </w:r>
      <w:proofErr w:type="gramStart"/>
      <w:r>
        <w:rPr>
          <w:lang w:eastAsia="zh-CN"/>
        </w:rPr>
        <w:t>Otherwise</w:t>
      </w:r>
      <w:proofErr w:type="gramEnd"/>
      <w:r>
        <w:rPr>
          <w:lang w:eastAsia="zh-CN"/>
        </w:rPr>
        <w:t xml:space="preserve"> the Rx UE may do redundancy beam measurement or uncomplete beam measurement.</w:t>
      </w:r>
    </w:p>
    <w:p w14:paraId="0C9D7F2F" w14:textId="40AD8BFB" w:rsidR="0063444C" w:rsidRDefault="00083E21" w:rsidP="00E94C3E">
      <w:pPr>
        <w:jc w:val="center"/>
      </w:pPr>
      <w:r>
        <w:object w:dxaOrig="8371" w:dyaOrig="2730" w14:anchorId="20AB65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9pt;height:104.8pt" o:ole="">
            <v:imagedata r:id="rId11" o:title="" croptop="15196f" cropright="20377f"/>
          </v:shape>
          <o:OLEObject Type="Embed" ProgID="Visio.Drawing.15" ShapeID="_x0000_i1025" DrawAspect="Content" ObjectID="_1745676450" r:id="rId12"/>
        </w:object>
      </w:r>
    </w:p>
    <w:p w14:paraId="12B3F1C8" w14:textId="495B34F8" w:rsidR="00E94C3E" w:rsidRPr="00577D9E" w:rsidRDefault="007766B3" w:rsidP="00E94C3E">
      <w:pPr>
        <w:jc w:val="center"/>
        <w:rPr>
          <w:color w:val="000000" w:themeColor="text1"/>
          <w:sz w:val="20"/>
          <w:szCs w:val="16"/>
          <w:lang w:eastAsia="zh-CN"/>
        </w:rPr>
      </w:pPr>
      <w:r w:rsidRPr="00577D9E">
        <w:rPr>
          <w:rFonts w:hint="eastAsia"/>
          <w:color w:val="000000" w:themeColor="text1"/>
          <w:sz w:val="20"/>
          <w:szCs w:val="16"/>
          <w:lang w:eastAsia="zh-CN"/>
        </w:rPr>
        <w:t>F</w:t>
      </w:r>
      <w:r w:rsidRPr="00577D9E">
        <w:rPr>
          <w:color w:val="000000" w:themeColor="text1"/>
          <w:sz w:val="20"/>
          <w:szCs w:val="16"/>
          <w:lang w:eastAsia="zh-CN"/>
        </w:rPr>
        <w:t xml:space="preserve">ig </w:t>
      </w:r>
      <w:r w:rsidR="00577D9E" w:rsidRPr="00577D9E">
        <w:rPr>
          <w:color w:val="000000" w:themeColor="text1"/>
          <w:sz w:val="20"/>
          <w:szCs w:val="16"/>
          <w:lang w:eastAsia="zh-CN"/>
        </w:rPr>
        <w:t>1</w:t>
      </w:r>
      <w:r w:rsidRPr="00577D9E">
        <w:rPr>
          <w:color w:val="000000" w:themeColor="text1"/>
          <w:sz w:val="20"/>
          <w:szCs w:val="16"/>
          <w:lang w:eastAsia="zh-CN"/>
        </w:rPr>
        <w:t>. Illustration of a pair of UEs with different ability of coarse beam numbers</w:t>
      </w:r>
    </w:p>
    <w:p w14:paraId="1ABC7B76" w14:textId="546B05DA" w:rsidR="007766B3" w:rsidRPr="00577D9E" w:rsidRDefault="00E94C3E" w:rsidP="00E94C3E">
      <w:pPr>
        <w:jc w:val="center"/>
        <w:rPr>
          <w:color w:val="000000" w:themeColor="text1"/>
          <w:sz w:val="20"/>
          <w:szCs w:val="16"/>
          <w:lang w:val="en-GB" w:eastAsia="zh-CN"/>
        </w:rPr>
      </w:pPr>
      <w:r w:rsidRPr="00577D9E">
        <w:rPr>
          <w:color w:val="000000" w:themeColor="text1"/>
          <w:sz w:val="20"/>
          <w:szCs w:val="16"/>
          <w:lang w:eastAsia="zh-CN"/>
        </w:rPr>
        <w:t>(Tx UE: 4 beams, Rx UE: 2 beams)</w:t>
      </w:r>
    </w:p>
    <w:p w14:paraId="1124E872" w14:textId="62250792" w:rsidR="0063444C" w:rsidRPr="00577D9E" w:rsidRDefault="00083E21" w:rsidP="00E94C3E">
      <w:pPr>
        <w:jc w:val="center"/>
      </w:pPr>
      <w:r w:rsidRPr="00577D9E">
        <w:object w:dxaOrig="8371" w:dyaOrig="2730" w14:anchorId="6A53EBF2">
          <v:shape id="_x0000_i1026" type="#_x0000_t75" style="width:291.2pt;height:81.1pt" o:ole="">
            <v:imagedata r:id="rId13" o:title="" croptop="15196f" cropbottom="11067f" cropright="19915f"/>
          </v:shape>
          <o:OLEObject Type="Embed" ProgID="Visio.Drawing.15" ShapeID="_x0000_i1026" DrawAspect="Content" ObjectID="_1745676451" r:id="rId14"/>
        </w:object>
      </w:r>
    </w:p>
    <w:p w14:paraId="733F1D5C" w14:textId="2071E8A8" w:rsidR="007766B3" w:rsidRPr="00577D9E" w:rsidRDefault="007766B3" w:rsidP="00E94C3E">
      <w:pPr>
        <w:jc w:val="center"/>
        <w:rPr>
          <w:sz w:val="20"/>
          <w:szCs w:val="16"/>
          <w:lang w:val="en-GB" w:eastAsia="zh-CN"/>
        </w:rPr>
      </w:pPr>
      <w:r w:rsidRPr="00577D9E">
        <w:rPr>
          <w:rFonts w:hint="eastAsia"/>
          <w:sz w:val="20"/>
          <w:szCs w:val="16"/>
          <w:lang w:eastAsia="zh-CN"/>
        </w:rPr>
        <w:t>F</w:t>
      </w:r>
      <w:r w:rsidRPr="00577D9E">
        <w:rPr>
          <w:sz w:val="20"/>
          <w:szCs w:val="16"/>
          <w:lang w:eastAsia="zh-CN"/>
        </w:rPr>
        <w:t xml:space="preserve">ig </w:t>
      </w:r>
      <w:r w:rsidR="00577D9E" w:rsidRPr="00577D9E">
        <w:rPr>
          <w:sz w:val="20"/>
          <w:szCs w:val="16"/>
          <w:lang w:eastAsia="zh-CN"/>
        </w:rPr>
        <w:t>2</w:t>
      </w:r>
      <w:r w:rsidRPr="00577D9E">
        <w:rPr>
          <w:sz w:val="20"/>
          <w:szCs w:val="16"/>
          <w:lang w:eastAsia="zh-CN"/>
        </w:rPr>
        <w:t>. Illustration of a pair of UEs with different ability of coarse beam numbers</w:t>
      </w:r>
    </w:p>
    <w:p w14:paraId="37B69A02" w14:textId="4CF73D7D" w:rsidR="007766B3" w:rsidRPr="00577D9E" w:rsidRDefault="00E94C3E" w:rsidP="00577D9E">
      <w:pPr>
        <w:jc w:val="center"/>
        <w:rPr>
          <w:sz w:val="20"/>
          <w:szCs w:val="16"/>
          <w:lang w:val="en-GB" w:eastAsia="zh-CN"/>
        </w:rPr>
      </w:pPr>
      <w:r w:rsidRPr="00577D9E">
        <w:rPr>
          <w:sz w:val="20"/>
          <w:szCs w:val="16"/>
          <w:lang w:eastAsia="zh-CN"/>
        </w:rPr>
        <w:t>(Tx UE: 2 beams, Rx UE: 2 beams)</w:t>
      </w:r>
    </w:p>
    <w:p w14:paraId="4FF623FF" w14:textId="612A8B52" w:rsidR="0063444C" w:rsidRDefault="00571873" w:rsidP="00C20AB4">
      <w:pPr>
        <w:rPr>
          <w:b/>
          <w:bCs/>
          <w:lang w:eastAsia="zh-CN"/>
        </w:rPr>
      </w:pPr>
      <w:bookmarkStart w:id="39" w:name="_Ref134797345"/>
      <w:bookmarkStart w:id="40" w:name="_Hlk131780136"/>
      <w:r w:rsidRPr="00571873">
        <w:rPr>
          <w:b/>
          <w:bCs/>
          <w:lang w:eastAsia="zh-CN"/>
        </w:rPr>
        <w:t xml:space="preserve">Observation </w:t>
      </w:r>
      <w:r w:rsidRPr="00571873">
        <w:rPr>
          <w:b/>
          <w:bCs/>
          <w:lang w:eastAsia="zh-CN"/>
        </w:rPr>
        <w:fldChar w:fldCharType="begin"/>
      </w:r>
      <w:r w:rsidRPr="00571873">
        <w:rPr>
          <w:b/>
          <w:bCs/>
          <w:lang w:eastAsia="zh-CN"/>
        </w:rPr>
        <w:instrText xml:space="preserve"> SEQ Observation \* ARABIC </w:instrText>
      </w:r>
      <w:r w:rsidRPr="00571873">
        <w:rPr>
          <w:b/>
          <w:bCs/>
          <w:lang w:eastAsia="zh-CN"/>
        </w:rPr>
        <w:fldChar w:fldCharType="separate"/>
      </w:r>
      <w:r w:rsidR="005501FD">
        <w:rPr>
          <w:b/>
          <w:bCs/>
          <w:noProof/>
          <w:lang w:eastAsia="zh-CN"/>
        </w:rPr>
        <w:t>9</w:t>
      </w:r>
      <w:r w:rsidRPr="00571873">
        <w:rPr>
          <w:b/>
          <w:bCs/>
          <w:lang w:eastAsia="zh-CN"/>
        </w:rPr>
        <w:fldChar w:fldCharType="end"/>
      </w:r>
      <w:r w:rsidRPr="00571873">
        <w:rPr>
          <w:b/>
          <w:bCs/>
          <w:lang w:val="en-GB" w:eastAsia="zh-CN"/>
        </w:rPr>
        <w:t xml:space="preserve">: </w:t>
      </w:r>
      <w:r w:rsidR="0063444C" w:rsidRPr="00C20AB4">
        <w:rPr>
          <w:b/>
          <w:bCs/>
          <w:lang w:eastAsia="zh-CN"/>
        </w:rPr>
        <w:t>Due to the</w:t>
      </w:r>
      <w:r w:rsidR="0026324C">
        <w:rPr>
          <w:b/>
          <w:bCs/>
          <w:lang w:eastAsia="zh-CN"/>
        </w:rPr>
        <w:t xml:space="preserve"> UE</w:t>
      </w:r>
      <w:r w:rsidR="0063444C" w:rsidRPr="00C20AB4">
        <w:rPr>
          <w:b/>
          <w:bCs/>
          <w:lang w:eastAsia="zh-CN"/>
        </w:rPr>
        <w:t xml:space="preserve"> capabilit</w:t>
      </w:r>
      <w:r w:rsidR="0063444C">
        <w:rPr>
          <w:b/>
          <w:bCs/>
          <w:lang w:eastAsia="zh-CN"/>
        </w:rPr>
        <w:t>y difference</w:t>
      </w:r>
      <w:r w:rsidR="00262467">
        <w:rPr>
          <w:b/>
          <w:bCs/>
          <w:lang w:eastAsia="zh-CN"/>
        </w:rPr>
        <w:t>s</w:t>
      </w:r>
      <w:r w:rsidR="0063444C" w:rsidRPr="00C20AB4">
        <w:rPr>
          <w:b/>
          <w:bCs/>
          <w:lang w:eastAsia="zh-CN"/>
        </w:rPr>
        <w:t xml:space="preserve">, pairing of UEs with </w:t>
      </w:r>
      <w:r w:rsidR="00262467">
        <w:rPr>
          <w:b/>
          <w:bCs/>
          <w:lang w:eastAsia="zh-CN"/>
        </w:rPr>
        <w:t xml:space="preserve">unequal </w:t>
      </w:r>
      <w:r w:rsidR="0063444C">
        <w:rPr>
          <w:b/>
          <w:bCs/>
          <w:lang w:eastAsia="zh-CN"/>
        </w:rPr>
        <w:t xml:space="preserve">transmitting and/or receiving number of beams </w:t>
      </w:r>
      <w:r w:rsidR="0063444C" w:rsidRPr="00C20AB4">
        <w:rPr>
          <w:b/>
          <w:bCs/>
          <w:lang w:eastAsia="zh-CN"/>
        </w:rPr>
        <w:t>require</w:t>
      </w:r>
      <w:r w:rsidR="00262467">
        <w:rPr>
          <w:b/>
          <w:bCs/>
          <w:lang w:eastAsia="zh-CN"/>
        </w:rPr>
        <w:t>s</w:t>
      </w:r>
      <w:r w:rsidR="0063444C" w:rsidRPr="00C20AB4">
        <w:rPr>
          <w:b/>
          <w:bCs/>
          <w:lang w:eastAsia="zh-CN"/>
        </w:rPr>
        <w:t xml:space="preserve"> </w:t>
      </w:r>
      <w:r w:rsidR="00262467">
        <w:rPr>
          <w:b/>
          <w:bCs/>
          <w:lang w:eastAsia="zh-CN"/>
        </w:rPr>
        <w:t>unequal</w:t>
      </w:r>
      <w:r w:rsidR="0063444C" w:rsidRPr="00C20AB4">
        <w:rPr>
          <w:b/>
          <w:bCs/>
          <w:lang w:eastAsia="zh-CN"/>
        </w:rPr>
        <w:t xml:space="preserve"> times of beam sweeping.</w:t>
      </w:r>
      <w:bookmarkEnd w:id="39"/>
    </w:p>
    <w:p w14:paraId="65958681" w14:textId="620DA176" w:rsidR="00033072" w:rsidRDefault="00571873" w:rsidP="00164AA1">
      <w:pPr>
        <w:rPr>
          <w:b/>
          <w:bCs/>
          <w:lang w:eastAsia="zh-CN"/>
        </w:rPr>
      </w:pPr>
      <w:bookmarkStart w:id="41" w:name="_Ref134797704"/>
      <w:bookmarkStart w:id="42" w:name="_Hlk131780140"/>
      <w:bookmarkEnd w:id="40"/>
      <w:r w:rsidRPr="00571873">
        <w:rPr>
          <w:b/>
          <w:bCs/>
          <w:lang w:eastAsia="zh-CN"/>
        </w:rPr>
        <w:t xml:space="preserve">Proposal </w:t>
      </w:r>
      <w:r w:rsidRPr="00571873">
        <w:rPr>
          <w:b/>
          <w:bCs/>
          <w:lang w:eastAsia="zh-CN"/>
        </w:rPr>
        <w:fldChar w:fldCharType="begin"/>
      </w:r>
      <w:r w:rsidRPr="00571873">
        <w:rPr>
          <w:b/>
          <w:bCs/>
          <w:lang w:eastAsia="zh-CN"/>
        </w:rPr>
        <w:instrText xml:space="preserve"> SEQ Proposal \* ARABIC </w:instrText>
      </w:r>
      <w:r w:rsidRPr="00571873">
        <w:rPr>
          <w:b/>
          <w:bCs/>
          <w:lang w:eastAsia="zh-CN"/>
        </w:rPr>
        <w:fldChar w:fldCharType="separate"/>
      </w:r>
      <w:r w:rsidR="005501FD">
        <w:rPr>
          <w:b/>
          <w:bCs/>
          <w:noProof/>
          <w:lang w:eastAsia="zh-CN"/>
        </w:rPr>
        <w:t>8</w:t>
      </w:r>
      <w:r w:rsidRPr="00571873">
        <w:rPr>
          <w:b/>
          <w:bCs/>
          <w:lang w:eastAsia="zh-CN"/>
        </w:rPr>
        <w:fldChar w:fldCharType="end"/>
      </w:r>
      <w:r w:rsidRPr="00571873">
        <w:rPr>
          <w:b/>
          <w:bCs/>
          <w:lang w:eastAsia="zh-CN"/>
        </w:rPr>
        <w:t xml:space="preserve">: </w:t>
      </w:r>
      <w:r w:rsidR="0063444C">
        <w:rPr>
          <w:b/>
          <w:bCs/>
          <w:lang w:eastAsia="zh-CN"/>
        </w:rPr>
        <w:t xml:space="preserve">The supported beam number </w:t>
      </w:r>
      <w:r w:rsidR="0063444C" w:rsidRPr="008A57ED">
        <w:rPr>
          <w:b/>
          <w:bCs/>
          <w:lang w:eastAsia="zh-CN"/>
        </w:rPr>
        <w:t>(e.g., coarse beam</w:t>
      </w:r>
      <w:r w:rsidR="002A76A7">
        <w:rPr>
          <w:b/>
          <w:bCs/>
          <w:lang w:eastAsia="zh-CN"/>
        </w:rPr>
        <w:t>,</w:t>
      </w:r>
      <w:r w:rsidR="0063444C" w:rsidRPr="008A57ED">
        <w:rPr>
          <w:b/>
          <w:bCs/>
          <w:lang w:eastAsia="zh-CN"/>
        </w:rPr>
        <w:t xml:space="preserve"> fine beam, etc.)</w:t>
      </w:r>
      <w:r w:rsidR="0063444C">
        <w:rPr>
          <w:b/>
          <w:bCs/>
          <w:lang w:eastAsia="zh-CN"/>
        </w:rPr>
        <w:t xml:space="preserve"> of Tx </w:t>
      </w:r>
      <w:r w:rsidR="0063444C">
        <w:rPr>
          <w:rFonts w:hint="eastAsia"/>
          <w:b/>
          <w:bCs/>
          <w:lang w:eastAsia="zh-CN"/>
        </w:rPr>
        <w:t>UE</w:t>
      </w:r>
      <w:r w:rsidR="0063444C">
        <w:rPr>
          <w:b/>
          <w:bCs/>
          <w:lang w:eastAsia="zh-CN"/>
        </w:rPr>
        <w:t xml:space="preserve"> </w:t>
      </w:r>
      <w:r w:rsidR="0063444C" w:rsidRPr="008A57ED">
        <w:rPr>
          <w:b/>
          <w:bCs/>
          <w:lang w:eastAsia="zh-CN"/>
        </w:rPr>
        <w:t xml:space="preserve">needs to be informed by Tx UE to Rx UE </w:t>
      </w:r>
      <w:r w:rsidR="00074486" w:rsidRPr="00074486">
        <w:rPr>
          <w:b/>
          <w:bCs/>
          <w:lang w:eastAsia="zh-CN"/>
        </w:rPr>
        <w:t xml:space="preserve">or other methods need to be done to guarantee a comprehensive measurement result </w:t>
      </w:r>
      <w:r w:rsidR="0063444C" w:rsidRPr="008A57ED">
        <w:rPr>
          <w:b/>
          <w:bCs/>
          <w:lang w:eastAsia="zh-CN"/>
        </w:rPr>
        <w:t>during initial beam pairing.</w:t>
      </w:r>
      <w:bookmarkEnd w:id="38"/>
      <w:bookmarkEnd w:id="41"/>
    </w:p>
    <w:p w14:paraId="22629F22" w14:textId="77777777" w:rsidR="00BA4E02" w:rsidRDefault="00BA4E02" w:rsidP="00164AA1">
      <w:pPr>
        <w:rPr>
          <w:b/>
          <w:bCs/>
          <w:lang w:eastAsia="zh-CN"/>
        </w:rPr>
      </w:pPr>
    </w:p>
    <w:p w14:paraId="700242F7" w14:textId="1C15D7E5" w:rsidR="00B462C4" w:rsidRPr="00B462C4" w:rsidRDefault="00B462C4" w:rsidP="00164AA1">
      <w:pPr>
        <w:pStyle w:val="ListParagraph"/>
        <w:numPr>
          <w:ilvl w:val="0"/>
          <w:numId w:val="24"/>
        </w:numPr>
        <w:rPr>
          <w:rFonts w:ascii="Times New Roman" w:hAnsi="Times New Roman"/>
          <w:b/>
          <w:bCs/>
          <w:u w:val="single"/>
          <w:lang w:eastAsia="zh-CN"/>
        </w:rPr>
      </w:pPr>
      <w:r w:rsidRPr="00B462C4">
        <w:rPr>
          <w:rFonts w:ascii="Times New Roman" w:hAnsi="Times New Roman"/>
          <w:b/>
          <w:bCs/>
          <w:u w:val="single"/>
          <w:lang w:eastAsia="zh-CN"/>
        </w:rPr>
        <w:t xml:space="preserve">Beam </w:t>
      </w:r>
      <w:r>
        <w:rPr>
          <w:rFonts w:ascii="Times New Roman" w:hAnsi="Times New Roman"/>
          <w:b/>
          <w:bCs/>
          <w:u w:val="single"/>
          <w:lang w:eastAsia="zh-CN"/>
        </w:rPr>
        <w:t>indication</w:t>
      </w:r>
      <w:r w:rsidRPr="00B462C4">
        <w:rPr>
          <w:rFonts w:ascii="Times New Roman" w:hAnsi="Times New Roman"/>
          <w:b/>
          <w:bCs/>
          <w:u w:val="single"/>
          <w:lang w:eastAsia="zh-CN"/>
        </w:rPr>
        <w:t>:</w:t>
      </w:r>
    </w:p>
    <w:p w14:paraId="5699CC07" w14:textId="7163C2C0" w:rsidR="00165DA9" w:rsidRDefault="00165DA9" w:rsidP="00164AA1">
      <w:pPr>
        <w:rPr>
          <w:lang w:eastAsia="zh-CN"/>
        </w:rPr>
      </w:pPr>
      <w:r>
        <w:rPr>
          <w:lang w:eastAsia="zh-CN"/>
        </w:rPr>
        <w:t xml:space="preserve">For </w:t>
      </w:r>
      <w:proofErr w:type="gramStart"/>
      <w:r>
        <w:rPr>
          <w:lang w:eastAsia="zh-CN"/>
        </w:rPr>
        <w:t>the all</w:t>
      </w:r>
      <w:proofErr w:type="gramEnd"/>
      <w:r>
        <w:rPr>
          <w:lang w:eastAsia="zh-CN"/>
        </w:rPr>
        <w:t xml:space="preserve"> three cases of initial beam pairing performed before/during/after link establishment, the problem of how to do beam report or feedback </w:t>
      </w:r>
      <w:r w:rsidRPr="00165DA9">
        <w:rPr>
          <w:lang w:eastAsia="zh-CN"/>
        </w:rPr>
        <w:t>exists</w:t>
      </w:r>
      <w:r>
        <w:rPr>
          <w:lang w:eastAsia="zh-CN"/>
        </w:rPr>
        <w:t xml:space="preserve">. </w:t>
      </w:r>
      <w:r w:rsidRPr="00165DA9">
        <w:rPr>
          <w:lang w:eastAsia="zh-CN"/>
        </w:rPr>
        <w:t xml:space="preserve">In NR </w:t>
      </w:r>
      <w:proofErr w:type="spellStart"/>
      <w:r w:rsidRPr="00165DA9">
        <w:rPr>
          <w:lang w:eastAsia="zh-CN"/>
        </w:rPr>
        <w:t>Uu</w:t>
      </w:r>
      <w:proofErr w:type="spellEnd"/>
      <w:r w:rsidRPr="00165DA9">
        <w:rPr>
          <w:lang w:eastAsia="zh-CN"/>
        </w:rPr>
        <w:t xml:space="preserve">, UE selects a coarse beam based on the SSB-RSRP measurement and then sends PRACH in a RACH occasion corresponding to the selected SSB. Through this way, </w:t>
      </w:r>
      <w:proofErr w:type="spellStart"/>
      <w:r w:rsidRPr="00165DA9">
        <w:rPr>
          <w:lang w:eastAsia="zh-CN"/>
        </w:rPr>
        <w:t>gNB</w:t>
      </w:r>
      <w:proofErr w:type="spellEnd"/>
      <w:r w:rsidRPr="00165DA9">
        <w:rPr>
          <w:lang w:eastAsia="zh-CN"/>
        </w:rPr>
        <w:t xml:space="preserve"> knows which coarse beam to choose.</w:t>
      </w:r>
      <w:r>
        <w:rPr>
          <w:lang w:eastAsia="zh-CN"/>
        </w:rPr>
        <w:t xml:space="preserve"> The concept of </w:t>
      </w:r>
      <w:r w:rsidRPr="00165DA9">
        <w:rPr>
          <w:lang w:eastAsia="zh-CN"/>
        </w:rPr>
        <w:t>RACH occasion corresponding to the selected</w:t>
      </w:r>
      <w:r w:rsidR="002A76A7">
        <w:rPr>
          <w:lang w:eastAsia="zh-CN"/>
        </w:rPr>
        <w:t xml:space="preserve"> beam can be reused in SL FR2 initial beam pairing. </w:t>
      </w:r>
    </w:p>
    <w:p w14:paraId="163B7716" w14:textId="1EBD67EF" w:rsidR="00A17C8B" w:rsidRPr="00A17C8B" w:rsidRDefault="00571873" w:rsidP="00164AA1">
      <w:pPr>
        <w:rPr>
          <w:b/>
          <w:bCs/>
          <w:lang w:eastAsia="zh-CN"/>
        </w:rPr>
      </w:pPr>
      <w:bookmarkStart w:id="43" w:name="_Ref134797706"/>
      <w:r w:rsidRPr="00571873">
        <w:rPr>
          <w:b/>
          <w:bCs/>
          <w:lang w:eastAsia="zh-CN"/>
        </w:rPr>
        <w:t xml:space="preserve">Proposal </w:t>
      </w:r>
      <w:r w:rsidRPr="00571873">
        <w:rPr>
          <w:b/>
          <w:bCs/>
          <w:lang w:eastAsia="zh-CN"/>
        </w:rPr>
        <w:fldChar w:fldCharType="begin"/>
      </w:r>
      <w:r w:rsidRPr="00571873">
        <w:rPr>
          <w:b/>
          <w:bCs/>
          <w:lang w:eastAsia="zh-CN"/>
        </w:rPr>
        <w:instrText xml:space="preserve"> SEQ Proposal \* ARABIC </w:instrText>
      </w:r>
      <w:r w:rsidRPr="00571873">
        <w:rPr>
          <w:b/>
          <w:bCs/>
          <w:lang w:eastAsia="zh-CN"/>
        </w:rPr>
        <w:fldChar w:fldCharType="separate"/>
      </w:r>
      <w:r w:rsidR="005501FD">
        <w:rPr>
          <w:b/>
          <w:bCs/>
          <w:noProof/>
          <w:lang w:eastAsia="zh-CN"/>
        </w:rPr>
        <w:t>9</w:t>
      </w:r>
      <w:r w:rsidRPr="00571873">
        <w:rPr>
          <w:b/>
          <w:bCs/>
          <w:lang w:eastAsia="zh-CN"/>
        </w:rPr>
        <w:fldChar w:fldCharType="end"/>
      </w:r>
      <w:r w:rsidRPr="00571873">
        <w:rPr>
          <w:b/>
          <w:bCs/>
          <w:lang w:eastAsia="zh-CN"/>
        </w:rPr>
        <w:t xml:space="preserve">: </w:t>
      </w:r>
      <w:r w:rsidR="00A17C8B">
        <w:rPr>
          <w:b/>
          <w:bCs/>
          <w:lang w:eastAsia="zh-CN"/>
        </w:rPr>
        <w:t xml:space="preserve">The following options can be considered to </w:t>
      </w:r>
      <w:r w:rsidR="00A17C8B" w:rsidRPr="00A17C8B">
        <w:rPr>
          <w:b/>
          <w:bCs/>
          <w:lang w:eastAsia="zh-CN"/>
        </w:rPr>
        <w:t xml:space="preserve">indicate the determined beams between </w:t>
      </w:r>
      <w:r w:rsidR="00A17C8B">
        <w:rPr>
          <w:b/>
          <w:bCs/>
          <w:lang w:eastAsia="zh-CN"/>
        </w:rPr>
        <w:t>T</w:t>
      </w:r>
      <w:r w:rsidR="00A17C8B" w:rsidRPr="00A17C8B">
        <w:rPr>
          <w:b/>
          <w:bCs/>
          <w:lang w:eastAsia="zh-CN"/>
        </w:rPr>
        <w:t>x UE</w:t>
      </w:r>
      <w:r w:rsidR="00A17C8B">
        <w:rPr>
          <w:b/>
          <w:bCs/>
          <w:lang w:eastAsia="zh-CN"/>
        </w:rPr>
        <w:t xml:space="preserve"> and</w:t>
      </w:r>
      <w:r w:rsidR="00A17C8B" w:rsidRPr="00A17C8B">
        <w:rPr>
          <w:b/>
          <w:bCs/>
          <w:lang w:eastAsia="zh-CN"/>
        </w:rPr>
        <w:t xml:space="preserve"> Rx UE</w:t>
      </w:r>
      <w:r w:rsidR="00A17C8B">
        <w:rPr>
          <w:b/>
          <w:bCs/>
          <w:lang w:eastAsia="zh-CN"/>
        </w:rPr>
        <w:t>:</w:t>
      </w:r>
      <w:bookmarkEnd w:id="43"/>
    </w:p>
    <w:p w14:paraId="183E7557" w14:textId="2A38DD50" w:rsidR="00821501" w:rsidRDefault="00A17C8B" w:rsidP="00A17C8B">
      <w:pPr>
        <w:pStyle w:val="ListParagraph"/>
        <w:numPr>
          <w:ilvl w:val="0"/>
          <w:numId w:val="23"/>
        </w:numPr>
        <w:rPr>
          <w:rFonts w:ascii="Times New Roman" w:hAnsi="Times New Roman"/>
          <w:b/>
          <w:bCs/>
          <w:lang w:eastAsia="zh-CN"/>
        </w:rPr>
      </w:pPr>
      <w:r>
        <w:rPr>
          <w:rFonts w:ascii="Times New Roman" w:hAnsi="Times New Roman"/>
          <w:b/>
          <w:bCs/>
          <w:lang w:eastAsia="zh-CN"/>
        </w:rPr>
        <w:t xml:space="preserve">Option 1: </w:t>
      </w:r>
      <w:r w:rsidRPr="00A17C8B">
        <w:rPr>
          <w:rFonts w:ascii="Times New Roman" w:hAnsi="Times New Roman"/>
          <w:b/>
          <w:bCs/>
          <w:lang w:eastAsia="zh-CN"/>
        </w:rPr>
        <w:t xml:space="preserve">Rx UE sends feedback </w:t>
      </w:r>
      <w:r>
        <w:rPr>
          <w:rFonts w:ascii="Times New Roman" w:hAnsi="Times New Roman"/>
          <w:b/>
          <w:bCs/>
          <w:lang w:eastAsia="zh-CN"/>
        </w:rPr>
        <w:t>at</w:t>
      </w:r>
      <w:r w:rsidRPr="00A17C8B">
        <w:rPr>
          <w:rFonts w:ascii="Times New Roman" w:hAnsi="Times New Roman"/>
          <w:b/>
          <w:bCs/>
          <w:lang w:eastAsia="zh-CN"/>
        </w:rPr>
        <w:t xml:space="preserve"> the time occasion corresponding to the selected beam</w:t>
      </w:r>
      <w:r>
        <w:rPr>
          <w:rFonts w:ascii="Times New Roman" w:hAnsi="Times New Roman"/>
          <w:b/>
          <w:bCs/>
          <w:lang w:eastAsia="zh-CN"/>
        </w:rPr>
        <w:t>.</w:t>
      </w:r>
      <w:r w:rsidRPr="00A17C8B">
        <w:rPr>
          <w:rFonts w:ascii="Times New Roman" w:hAnsi="Times New Roman"/>
          <w:b/>
          <w:bCs/>
          <w:lang w:eastAsia="zh-CN"/>
        </w:rPr>
        <w:t xml:space="preserve"> </w:t>
      </w:r>
    </w:p>
    <w:p w14:paraId="73707E47" w14:textId="5527DD50" w:rsidR="00821501" w:rsidRDefault="00A17C8B" w:rsidP="00164AA1">
      <w:pPr>
        <w:pStyle w:val="ListParagraph"/>
        <w:numPr>
          <w:ilvl w:val="0"/>
          <w:numId w:val="23"/>
        </w:numPr>
        <w:rPr>
          <w:rFonts w:ascii="Times New Roman" w:hAnsi="Times New Roman"/>
          <w:b/>
          <w:bCs/>
          <w:lang w:eastAsia="zh-CN"/>
        </w:rPr>
      </w:pPr>
      <w:r>
        <w:rPr>
          <w:rFonts w:ascii="Times New Roman" w:hAnsi="Times New Roman"/>
          <w:b/>
          <w:bCs/>
          <w:lang w:eastAsia="zh-CN"/>
        </w:rPr>
        <w:t xml:space="preserve">Option 2: </w:t>
      </w:r>
      <w:r w:rsidRPr="00A17C8B">
        <w:rPr>
          <w:rFonts w:ascii="Times New Roman" w:hAnsi="Times New Roman"/>
          <w:b/>
          <w:bCs/>
          <w:lang w:eastAsia="zh-CN"/>
        </w:rPr>
        <w:t xml:space="preserve">Rx UE sends feedback </w:t>
      </w:r>
      <w:r>
        <w:rPr>
          <w:rFonts w:ascii="Times New Roman" w:hAnsi="Times New Roman"/>
          <w:b/>
          <w:bCs/>
          <w:lang w:eastAsia="zh-CN"/>
        </w:rPr>
        <w:t>at</w:t>
      </w:r>
      <w:r w:rsidRPr="00A17C8B">
        <w:rPr>
          <w:rFonts w:ascii="Times New Roman" w:hAnsi="Times New Roman"/>
          <w:b/>
          <w:bCs/>
          <w:lang w:eastAsia="zh-CN"/>
        </w:rPr>
        <w:t xml:space="preserve"> the </w:t>
      </w:r>
      <w:r>
        <w:rPr>
          <w:rFonts w:ascii="Times New Roman" w:hAnsi="Times New Roman"/>
          <w:b/>
          <w:bCs/>
          <w:lang w:eastAsia="zh-CN"/>
        </w:rPr>
        <w:t>resource location</w:t>
      </w:r>
      <w:r w:rsidRPr="00A17C8B">
        <w:rPr>
          <w:rFonts w:ascii="Times New Roman" w:hAnsi="Times New Roman"/>
          <w:b/>
          <w:bCs/>
          <w:lang w:eastAsia="zh-CN"/>
        </w:rPr>
        <w:t xml:space="preserve"> corresponding to the selected beam</w:t>
      </w:r>
      <w:r>
        <w:rPr>
          <w:rFonts w:ascii="Times New Roman" w:hAnsi="Times New Roman"/>
          <w:b/>
          <w:bCs/>
          <w:lang w:eastAsia="zh-CN"/>
        </w:rPr>
        <w:t>.</w:t>
      </w:r>
    </w:p>
    <w:p w14:paraId="3B34E8FC" w14:textId="15664542" w:rsidR="00821501" w:rsidRDefault="00821501" w:rsidP="00164AA1">
      <w:pPr>
        <w:rPr>
          <w:lang w:eastAsia="zh-CN"/>
        </w:rPr>
      </w:pPr>
    </w:p>
    <w:p w14:paraId="50B9EBF6" w14:textId="77777777" w:rsidR="005501FD" w:rsidRDefault="0031292F" w:rsidP="005501FD">
      <w:pPr>
        <w:pStyle w:val="ListParagraph"/>
        <w:keepNext/>
        <w:keepLines/>
        <w:widowControl w:val="0"/>
        <w:numPr>
          <w:ilvl w:val="1"/>
          <w:numId w:val="35"/>
        </w:numPr>
        <w:overflowPunct w:val="0"/>
        <w:autoSpaceDE w:val="0"/>
        <w:autoSpaceDN w:val="0"/>
        <w:adjustRightInd w:val="0"/>
        <w:spacing w:after="0" w:line="240" w:lineRule="auto"/>
        <w:ind w:rightChars="100" w:right="220"/>
        <w:contextualSpacing w:val="0"/>
        <w:jc w:val="left"/>
        <w:textAlignment w:val="baseline"/>
        <w:outlineLvl w:val="2"/>
        <w:rPr>
          <w:rFonts w:ascii="Arial" w:hAnsi="Arial" w:cs="Arial"/>
          <w:sz w:val="30"/>
          <w:szCs w:val="30"/>
        </w:rPr>
      </w:pPr>
      <w:r w:rsidRPr="004928B8">
        <w:rPr>
          <w:rFonts w:ascii="Arial" w:hAnsi="Arial" w:cs="Arial"/>
          <w:sz w:val="30"/>
          <w:szCs w:val="30"/>
        </w:rPr>
        <w:t>Beam maintenance</w:t>
      </w:r>
    </w:p>
    <w:p w14:paraId="4963BAE2" w14:textId="5D44F1D1" w:rsidR="0069337E" w:rsidRPr="005501FD" w:rsidRDefault="0069337E" w:rsidP="005501FD">
      <w:pPr>
        <w:pStyle w:val="ListParagraph"/>
        <w:keepNext/>
        <w:keepLines/>
        <w:widowControl w:val="0"/>
        <w:numPr>
          <w:ilvl w:val="2"/>
          <w:numId w:val="42"/>
        </w:numPr>
        <w:spacing w:after="0"/>
        <w:ind w:left="0" w:rightChars="100" w:right="220" w:firstLine="0"/>
        <w:jc w:val="left"/>
        <w:outlineLvl w:val="3"/>
        <w:rPr>
          <w:rFonts w:cs="Arial"/>
          <w:sz w:val="30"/>
          <w:szCs w:val="30"/>
          <w:lang w:eastAsia="zh-CN"/>
        </w:rPr>
      </w:pPr>
      <w:r w:rsidRPr="005501FD">
        <w:rPr>
          <w:rFonts w:cs="Arial"/>
          <w:sz w:val="30"/>
          <w:szCs w:val="30"/>
          <w:lang w:eastAsia="zh-CN"/>
        </w:rPr>
        <w:t xml:space="preserve">Reference signal </w:t>
      </w:r>
    </w:p>
    <w:p w14:paraId="2D351781" w14:textId="77777777" w:rsidR="0031292F" w:rsidRPr="0031292F" w:rsidRDefault="0031292F" w:rsidP="0031292F">
      <w:pPr>
        <w:pStyle w:val="ListParagraph"/>
        <w:keepNext/>
        <w:keepLines/>
        <w:widowControl w:val="0"/>
        <w:numPr>
          <w:ilvl w:val="1"/>
          <w:numId w:val="6"/>
        </w:numPr>
        <w:overflowPunct w:val="0"/>
        <w:autoSpaceDE w:val="0"/>
        <w:autoSpaceDN w:val="0"/>
        <w:adjustRightInd w:val="0"/>
        <w:spacing w:before="120" w:after="180" w:line="240" w:lineRule="auto"/>
        <w:contextualSpacing w:val="0"/>
        <w:jc w:val="left"/>
        <w:textAlignment w:val="baseline"/>
        <w:outlineLvl w:val="2"/>
        <w:rPr>
          <w:rFonts w:ascii="Arial" w:eastAsia="Arial" w:hAnsi="Arial"/>
          <w:noProof/>
          <w:vanish/>
          <w:sz w:val="28"/>
          <w:szCs w:val="20"/>
          <w:lang w:val="en-GB" w:eastAsia="zh-CN"/>
        </w:rPr>
      </w:pPr>
    </w:p>
    <w:p w14:paraId="204DD2AA" w14:textId="76192392" w:rsidR="003241FF" w:rsidRDefault="00570954" w:rsidP="00164AA1">
      <w:pPr>
        <w:rPr>
          <w:lang w:eastAsia="zh-CN"/>
        </w:rPr>
      </w:pPr>
      <w:r>
        <w:rPr>
          <w:rFonts w:hint="eastAsia"/>
          <w:lang w:eastAsia="zh-CN"/>
        </w:rPr>
        <w:t>R</w:t>
      </w:r>
      <w:r>
        <w:rPr>
          <w:lang w:eastAsia="zh-CN"/>
        </w:rPr>
        <w:t xml:space="preserve">egarding the reference signal used for beam maintenance, it was extensively discussed and agreed that using </w:t>
      </w:r>
      <w:proofErr w:type="spellStart"/>
      <w:r>
        <w:rPr>
          <w:lang w:eastAsia="zh-CN"/>
        </w:rPr>
        <w:t>sidelink</w:t>
      </w:r>
      <w:proofErr w:type="spellEnd"/>
      <w:r>
        <w:rPr>
          <w:lang w:eastAsia="zh-CN"/>
        </w:rPr>
        <w:t xml:space="preserve"> CSI-RS as staring point, the detailed agreement was achieved as following in last meeting:</w:t>
      </w:r>
    </w:p>
    <w:tbl>
      <w:tblPr>
        <w:tblStyle w:val="TableGrid"/>
        <w:tblW w:w="0" w:type="auto"/>
        <w:tblLook w:val="04A0" w:firstRow="1" w:lastRow="0" w:firstColumn="1" w:lastColumn="0" w:noHBand="0" w:noVBand="1"/>
      </w:tblPr>
      <w:tblGrid>
        <w:gridCol w:w="9629"/>
      </w:tblGrid>
      <w:tr w:rsidR="00570954" w14:paraId="2EFC2691" w14:textId="77777777" w:rsidTr="00570954">
        <w:tc>
          <w:tcPr>
            <w:tcW w:w="9629" w:type="dxa"/>
          </w:tcPr>
          <w:p w14:paraId="1A606105" w14:textId="77777777" w:rsidR="00570954" w:rsidRPr="00AA0950" w:rsidRDefault="00570954" w:rsidP="00570954">
            <w:pPr>
              <w:rPr>
                <w:rFonts w:eastAsia="Malgun Gothic"/>
                <w:bCs/>
                <w:iCs/>
              </w:rPr>
            </w:pPr>
            <w:r w:rsidRPr="00AA0950">
              <w:rPr>
                <w:rFonts w:eastAsia="Malgun Gothic"/>
                <w:bCs/>
                <w:iCs/>
                <w:highlight w:val="green"/>
              </w:rPr>
              <w:t>Agreement</w:t>
            </w:r>
          </w:p>
          <w:p w14:paraId="7E76B635" w14:textId="77777777" w:rsidR="00570954" w:rsidRPr="00AA0950" w:rsidRDefault="00570954" w:rsidP="00570954">
            <w:pPr>
              <w:rPr>
                <w:bCs/>
              </w:rPr>
            </w:pPr>
            <w:r w:rsidRPr="00AA0950">
              <w:rPr>
                <w:bCs/>
                <w:iCs/>
              </w:rPr>
              <w:t xml:space="preserve">Consider using </w:t>
            </w:r>
            <w:proofErr w:type="spellStart"/>
            <w:r w:rsidRPr="00AA0950">
              <w:rPr>
                <w:bCs/>
                <w:iCs/>
              </w:rPr>
              <w:t>sidelink</w:t>
            </w:r>
            <w:proofErr w:type="spellEnd"/>
            <w:r w:rsidRPr="00AA0950">
              <w:rPr>
                <w:bCs/>
                <w:iCs/>
              </w:rPr>
              <w:t xml:space="preserve"> CSI-RS as a starting point for beam maintenance.</w:t>
            </w:r>
          </w:p>
          <w:p w14:paraId="2B3914B4" w14:textId="77777777" w:rsidR="00570954" w:rsidRPr="00AA0950" w:rsidRDefault="00570954" w:rsidP="00570954">
            <w:pPr>
              <w:numPr>
                <w:ilvl w:val="0"/>
                <w:numId w:val="37"/>
              </w:numPr>
              <w:overflowPunct/>
              <w:autoSpaceDE/>
              <w:autoSpaceDN/>
              <w:adjustRightInd/>
              <w:spacing w:after="0"/>
              <w:jc w:val="left"/>
              <w:textAlignment w:val="auto"/>
              <w:rPr>
                <w:bCs/>
                <w:iCs/>
              </w:rPr>
            </w:pPr>
            <w:r w:rsidRPr="00AA0950">
              <w:rPr>
                <w:bCs/>
                <w:iCs/>
              </w:rPr>
              <w:t>FFS: whether/how to enhance existing aperiodic and non-standalone SL CSI-RS</w:t>
            </w:r>
          </w:p>
          <w:p w14:paraId="47DC0433" w14:textId="77777777" w:rsidR="00570954" w:rsidRPr="00AA0950" w:rsidRDefault="00570954" w:rsidP="00570954">
            <w:pPr>
              <w:numPr>
                <w:ilvl w:val="0"/>
                <w:numId w:val="37"/>
              </w:numPr>
              <w:overflowPunct/>
              <w:autoSpaceDE/>
              <w:autoSpaceDN/>
              <w:adjustRightInd/>
              <w:spacing w:after="0"/>
              <w:jc w:val="left"/>
              <w:textAlignment w:val="auto"/>
              <w:rPr>
                <w:bCs/>
                <w:iCs/>
              </w:rPr>
            </w:pPr>
            <w:r w:rsidRPr="00AA0950">
              <w:rPr>
                <w:bCs/>
                <w:iCs/>
              </w:rPr>
              <w:t>FFS: periodic and/or semi-persistent SL CSI-RS transmissions </w:t>
            </w:r>
          </w:p>
          <w:p w14:paraId="5E99E4F4" w14:textId="77777777" w:rsidR="00570954" w:rsidRPr="00AA0950" w:rsidRDefault="00570954" w:rsidP="00570954">
            <w:pPr>
              <w:numPr>
                <w:ilvl w:val="0"/>
                <w:numId w:val="37"/>
              </w:numPr>
              <w:overflowPunct/>
              <w:autoSpaceDE/>
              <w:autoSpaceDN/>
              <w:adjustRightInd/>
              <w:spacing w:after="0"/>
              <w:jc w:val="left"/>
              <w:textAlignment w:val="auto"/>
              <w:rPr>
                <w:bCs/>
                <w:iCs/>
              </w:rPr>
            </w:pPr>
            <w:r w:rsidRPr="00AA0950">
              <w:rPr>
                <w:bCs/>
                <w:iCs/>
              </w:rPr>
              <w:t>FFS: standalone SL CSI-RS transmissions</w:t>
            </w:r>
          </w:p>
          <w:p w14:paraId="50F148F8" w14:textId="77777777" w:rsidR="00570954" w:rsidRPr="00AA0950" w:rsidRDefault="00570954" w:rsidP="00570954">
            <w:pPr>
              <w:numPr>
                <w:ilvl w:val="1"/>
                <w:numId w:val="22"/>
              </w:numPr>
              <w:overflowPunct/>
              <w:autoSpaceDE/>
              <w:autoSpaceDN/>
              <w:adjustRightInd/>
              <w:spacing w:after="0"/>
              <w:jc w:val="left"/>
              <w:textAlignment w:val="auto"/>
              <w:rPr>
                <w:bCs/>
                <w:iCs/>
              </w:rPr>
            </w:pPr>
            <w:r w:rsidRPr="00AA0950">
              <w:rPr>
                <w:bCs/>
                <w:iCs/>
              </w:rPr>
              <w:lastRenderedPageBreak/>
              <w:t xml:space="preserve">Note: standalone SL CSI-RS transmission means at least no accompanying </w:t>
            </w:r>
            <w:proofErr w:type="spellStart"/>
            <w:r w:rsidRPr="00AA0950">
              <w:rPr>
                <w:bCs/>
                <w:iCs/>
              </w:rPr>
              <w:t>sidelink</w:t>
            </w:r>
            <w:proofErr w:type="spellEnd"/>
            <w:r w:rsidRPr="00AA0950">
              <w:rPr>
                <w:bCs/>
                <w:iCs/>
              </w:rPr>
              <w:t xml:space="preserve"> data (SL MAC SDU) transmissions in the same slot. FFS: accompanying SCI(s) or SL MAC CE transmissions or PSFCH.</w:t>
            </w:r>
          </w:p>
          <w:p w14:paraId="53893440" w14:textId="77777777" w:rsidR="00570954" w:rsidRPr="00AA0950" w:rsidRDefault="00570954" w:rsidP="00570954">
            <w:pPr>
              <w:numPr>
                <w:ilvl w:val="0"/>
                <w:numId w:val="37"/>
              </w:numPr>
              <w:overflowPunct/>
              <w:autoSpaceDE/>
              <w:autoSpaceDN/>
              <w:adjustRightInd/>
              <w:spacing w:after="0"/>
              <w:jc w:val="left"/>
              <w:textAlignment w:val="auto"/>
              <w:rPr>
                <w:bCs/>
                <w:iCs/>
              </w:rPr>
            </w:pPr>
            <w:r w:rsidRPr="00AA0950">
              <w:rPr>
                <w:bCs/>
                <w:iCs/>
              </w:rPr>
              <w:t>FFS: one or multiple SL CSI-RS transmissions within one slot</w:t>
            </w:r>
          </w:p>
          <w:p w14:paraId="204FC318" w14:textId="7AAC33C8" w:rsidR="00570954" w:rsidRPr="00570954" w:rsidRDefault="00570954" w:rsidP="00164AA1">
            <w:pPr>
              <w:numPr>
                <w:ilvl w:val="0"/>
                <w:numId w:val="37"/>
              </w:numPr>
              <w:overflowPunct/>
              <w:autoSpaceDE/>
              <w:autoSpaceDN/>
              <w:adjustRightInd/>
              <w:spacing w:after="0"/>
              <w:jc w:val="left"/>
              <w:textAlignment w:val="auto"/>
              <w:rPr>
                <w:bCs/>
                <w:iCs/>
              </w:rPr>
            </w:pPr>
            <w:r w:rsidRPr="00AA0950">
              <w:rPr>
                <w:bCs/>
                <w:iCs/>
              </w:rPr>
              <w:t>FFS: SL CSI-RS transmissions with or without repetition on transmit beams</w:t>
            </w:r>
          </w:p>
        </w:tc>
      </w:tr>
    </w:tbl>
    <w:p w14:paraId="0A9AA9DA" w14:textId="77777777" w:rsidR="00570954" w:rsidRPr="00570954" w:rsidRDefault="00570954" w:rsidP="00164AA1">
      <w:pPr>
        <w:rPr>
          <w:lang w:eastAsia="zh-CN"/>
        </w:rPr>
      </w:pPr>
    </w:p>
    <w:p w14:paraId="6036420B" w14:textId="1C6E564D" w:rsidR="00243329" w:rsidRPr="00243329" w:rsidRDefault="00243329" w:rsidP="00243329">
      <w:pPr>
        <w:rPr>
          <w:lang w:eastAsia="zh-CN"/>
        </w:rPr>
      </w:pPr>
      <w:r>
        <w:rPr>
          <w:lang w:eastAsia="zh-CN"/>
        </w:rPr>
        <w:t xml:space="preserve">In current SL slot structure, the </w:t>
      </w:r>
      <w:proofErr w:type="spellStart"/>
      <w:r>
        <w:rPr>
          <w:lang w:eastAsia="zh-CN"/>
        </w:rPr>
        <w:t>sidelink</w:t>
      </w:r>
      <w:proofErr w:type="spellEnd"/>
      <w:r>
        <w:rPr>
          <w:lang w:eastAsia="zh-CN"/>
        </w:rPr>
        <w:t xml:space="preserve"> CSI-RS is transmitted with data, i.e., non-standalone CSI-RS, which is designed for evaluating the SL unicast channel quality and not consider it used for beam measurement purpose in R16. If the non-standalone CSI-RS is used for beam measurement, the key issue is that it will cause the larger latency if no data in the transmitter buffer. Thus, f</w:t>
      </w:r>
      <w:r>
        <w:rPr>
          <w:rFonts w:hint="eastAsia"/>
          <w:lang w:eastAsia="zh-CN"/>
        </w:rPr>
        <w:t>rom</w:t>
      </w:r>
      <w:r>
        <w:rPr>
          <w:lang w:eastAsia="zh-CN"/>
        </w:rPr>
        <w:t xml:space="preserve"> this perspective, at least the standalone CSI-RS is supported, and can further study whether/how to support the non-standalone CSI-RS.  </w:t>
      </w:r>
    </w:p>
    <w:p w14:paraId="35AC4D7F" w14:textId="0DF8033E" w:rsidR="00243329" w:rsidRPr="00CC16D0" w:rsidRDefault="00243329" w:rsidP="00243329">
      <w:pPr>
        <w:rPr>
          <w:b/>
          <w:bCs/>
          <w:lang w:eastAsia="zh-CN"/>
        </w:rPr>
      </w:pPr>
      <w:bookmarkStart w:id="44" w:name="_Ref134998988"/>
      <w:r w:rsidRPr="00571873">
        <w:rPr>
          <w:b/>
          <w:bCs/>
          <w:lang w:eastAsia="zh-CN"/>
        </w:rPr>
        <w:t xml:space="preserve">Proposal </w:t>
      </w:r>
      <w:r w:rsidRPr="00571873">
        <w:rPr>
          <w:b/>
          <w:bCs/>
          <w:lang w:eastAsia="zh-CN"/>
        </w:rPr>
        <w:fldChar w:fldCharType="begin"/>
      </w:r>
      <w:r w:rsidRPr="00571873">
        <w:rPr>
          <w:b/>
          <w:bCs/>
          <w:lang w:eastAsia="zh-CN"/>
        </w:rPr>
        <w:instrText xml:space="preserve"> SEQ Proposal \* ARABIC </w:instrText>
      </w:r>
      <w:r w:rsidRPr="00571873">
        <w:rPr>
          <w:b/>
          <w:bCs/>
          <w:lang w:eastAsia="zh-CN"/>
        </w:rPr>
        <w:fldChar w:fldCharType="separate"/>
      </w:r>
      <w:r w:rsidR="005501FD">
        <w:rPr>
          <w:b/>
          <w:bCs/>
          <w:noProof/>
          <w:lang w:eastAsia="zh-CN"/>
        </w:rPr>
        <w:t>10</w:t>
      </w:r>
      <w:r w:rsidRPr="00571873">
        <w:rPr>
          <w:b/>
          <w:bCs/>
          <w:lang w:eastAsia="zh-CN"/>
        </w:rPr>
        <w:fldChar w:fldCharType="end"/>
      </w:r>
      <w:r w:rsidRPr="00571873">
        <w:rPr>
          <w:b/>
          <w:bCs/>
          <w:lang w:eastAsia="zh-CN"/>
        </w:rPr>
        <w:t xml:space="preserve">: </w:t>
      </w:r>
      <w:r>
        <w:rPr>
          <w:b/>
          <w:bCs/>
          <w:lang w:eastAsia="zh-CN"/>
        </w:rPr>
        <w:t xml:space="preserve">At least supporting standalone CSI-RS for beam maintenance, further study </w:t>
      </w:r>
      <w:r w:rsidRPr="00243329">
        <w:rPr>
          <w:b/>
          <w:bCs/>
          <w:lang w:eastAsia="zh-CN"/>
        </w:rPr>
        <w:t>whether/how to support the non-standalone CSI-RS</w:t>
      </w:r>
      <w:r>
        <w:rPr>
          <w:b/>
          <w:bCs/>
          <w:lang w:eastAsia="zh-CN"/>
        </w:rPr>
        <w:t xml:space="preserve"> for beam maintenance</w:t>
      </w:r>
      <w:r w:rsidRPr="008A57ED">
        <w:rPr>
          <w:b/>
          <w:bCs/>
          <w:lang w:eastAsia="zh-CN"/>
        </w:rPr>
        <w:t>.</w:t>
      </w:r>
      <w:bookmarkEnd w:id="44"/>
    </w:p>
    <w:p w14:paraId="356B1BFE" w14:textId="314D45DD" w:rsidR="00243329" w:rsidRDefault="00243329" w:rsidP="00243329">
      <w:pPr>
        <w:rPr>
          <w:lang w:eastAsia="zh-CN"/>
        </w:rPr>
      </w:pPr>
      <w:r>
        <w:rPr>
          <w:lang w:eastAsia="zh-CN"/>
        </w:rPr>
        <w:t xml:space="preserve">Another FFS is whether to support the SL CSI-RS transmission with or without repetition on transmit beams. It can follow the NR </w:t>
      </w:r>
      <w:proofErr w:type="spellStart"/>
      <w:r>
        <w:rPr>
          <w:lang w:eastAsia="zh-CN"/>
        </w:rPr>
        <w:t>Uu</w:t>
      </w:r>
      <w:proofErr w:type="spellEnd"/>
      <w:r>
        <w:rPr>
          <w:lang w:eastAsia="zh-CN"/>
        </w:rPr>
        <w:t xml:space="preserve"> beam management mechanism. That is, if the SL CSI-RS transmit beams are used for </w:t>
      </w:r>
      <w:r w:rsidR="002724FA">
        <w:rPr>
          <w:lang w:eastAsia="zh-CN"/>
        </w:rPr>
        <w:t>refining</w:t>
      </w:r>
      <w:r>
        <w:rPr>
          <w:lang w:eastAsia="zh-CN"/>
        </w:rPr>
        <w:t xml:space="preserve"> the transmitter UE’s beams, it </w:t>
      </w:r>
      <w:r w:rsidR="002724FA">
        <w:rPr>
          <w:lang w:eastAsia="zh-CN"/>
        </w:rPr>
        <w:t xml:space="preserve">is better to </w:t>
      </w:r>
      <w:r>
        <w:rPr>
          <w:lang w:eastAsia="zh-CN"/>
        </w:rPr>
        <w:t>be configured as “repetition off”, and if the SL CSI-RS transmit beams are used for refin</w:t>
      </w:r>
      <w:r w:rsidR="002724FA">
        <w:rPr>
          <w:lang w:eastAsia="zh-CN"/>
        </w:rPr>
        <w:t>ing</w:t>
      </w:r>
      <w:r>
        <w:rPr>
          <w:lang w:eastAsia="zh-CN"/>
        </w:rPr>
        <w:t xml:space="preserve"> the receiver UE’s beam, it is better to be configured as “repetition on”.</w:t>
      </w:r>
    </w:p>
    <w:p w14:paraId="28634887" w14:textId="0857A6B5" w:rsidR="00243329" w:rsidRDefault="00243329" w:rsidP="00243329">
      <w:pPr>
        <w:rPr>
          <w:b/>
          <w:bCs/>
          <w:lang w:eastAsia="zh-CN"/>
        </w:rPr>
      </w:pPr>
      <w:bookmarkStart w:id="45" w:name="_Ref134998991"/>
      <w:r w:rsidRPr="00571873">
        <w:rPr>
          <w:b/>
          <w:bCs/>
          <w:lang w:eastAsia="zh-CN"/>
        </w:rPr>
        <w:t xml:space="preserve">Proposal </w:t>
      </w:r>
      <w:r w:rsidRPr="00571873">
        <w:rPr>
          <w:b/>
          <w:bCs/>
          <w:lang w:eastAsia="zh-CN"/>
        </w:rPr>
        <w:fldChar w:fldCharType="begin"/>
      </w:r>
      <w:r w:rsidRPr="00571873">
        <w:rPr>
          <w:b/>
          <w:bCs/>
          <w:lang w:eastAsia="zh-CN"/>
        </w:rPr>
        <w:instrText xml:space="preserve"> SEQ Proposal \* ARABIC </w:instrText>
      </w:r>
      <w:r w:rsidRPr="00571873">
        <w:rPr>
          <w:b/>
          <w:bCs/>
          <w:lang w:eastAsia="zh-CN"/>
        </w:rPr>
        <w:fldChar w:fldCharType="separate"/>
      </w:r>
      <w:r w:rsidR="005501FD">
        <w:rPr>
          <w:b/>
          <w:bCs/>
          <w:noProof/>
          <w:lang w:eastAsia="zh-CN"/>
        </w:rPr>
        <w:t>11</w:t>
      </w:r>
      <w:r w:rsidRPr="00571873">
        <w:rPr>
          <w:b/>
          <w:bCs/>
          <w:lang w:eastAsia="zh-CN"/>
        </w:rPr>
        <w:fldChar w:fldCharType="end"/>
      </w:r>
      <w:r w:rsidRPr="00571873">
        <w:rPr>
          <w:b/>
          <w:bCs/>
          <w:lang w:eastAsia="zh-CN"/>
        </w:rPr>
        <w:t>:</w:t>
      </w:r>
      <w:r>
        <w:rPr>
          <w:b/>
          <w:bCs/>
          <w:lang w:eastAsia="zh-CN"/>
        </w:rPr>
        <w:t xml:space="preserve"> Supporting SL CSI-RS transmission with or without repetition on transmit beams</w:t>
      </w:r>
      <w:r w:rsidRPr="008A57ED">
        <w:rPr>
          <w:b/>
          <w:bCs/>
          <w:lang w:eastAsia="zh-CN"/>
        </w:rPr>
        <w:t>.</w:t>
      </w:r>
      <w:bookmarkEnd w:id="45"/>
    </w:p>
    <w:p w14:paraId="6885E3B9" w14:textId="68967AE3" w:rsidR="00243329" w:rsidRDefault="00243329" w:rsidP="00243329">
      <w:pPr>
        <w:rPr>
          <w:lang w:eastAsia="zh-CN"/>
        </w:rPr>
      </w:pPr>
    </w:p>
    <w:p w14:paraId="6FF53360" w14:textId="7653F557" w:rsidR="00FB5299" w:rsidRPr="00CC16D0" w:rsidRDefault="00FB5299" w:rsidP="00243329">
      <w:pPr>
        <w:pStyle w:val="ListParagraph"/>
        <w:keepNext/>
        <w:keepLines/>
        <w:widowControl w:val="0"/>
        <w:numPr>
          <w:ilvl w:val="2"/>
          <w:numId w:val="42"/>
        </w:numPr>
        <w:spacing w:after="0"/>
        <w:ind w:left="0" w:rightChars="100" w:right="220" w:firstLine="0"/>
        <w:jc w:val="left"/>
        <w:outlineLvl w:val="3"/>
        <w:rPr>
          <w:rFonts w:cs="Arial"/>
          <w:sz w:val="30"/>
          <w:szCs w:val="30"/>
          <w:lang w:eastAsia="zh-CN"/>
        </w:rPr>
      </w:pPr>
      <w:r>
        <w:rPr>
          <w:rFonts w:cs="Arial"/>
          <w:sz w:val="30"/>
          <w:szCs w:val="30"/>
          <w:lang w:eastAsia="zh-CN"/>
        </w:rPr>
        <w:t>Beam reporting contents</w:t>
      </w:r>
    </w:p>
    <w:p w14:paraId="0A23C4A2" w14:textId="76E4925A" w:rsidR="00F56045" w:rsidRDefault="00FB5299" w:rsidP="00243329">
      <w:pPr>
        <w:rPr>
          <w:lang w:eastAsia="zh-CN"/>
        </w:rPr>
      </w:pPr>
      <w:r>
        <w:rPr>
          <w:lang w:eastAsia="zh-CN"/>
        </w:rPr>
        <w:t>In the last meeting, which measurement result used for beam reporting was discussed, and the following consensus was achieved:</w:t>
      </w:r>
    </w:p>
    <w:tbl>
      <w:tblPr>
        <w:tblStyle w:val="TableGrid"/>
        <w:tblW w:w="0" w:type="auto"/>
        <w:tblLook w:val="04A0" w:firstRow="1" w:lastRow="0" w:firstColumn="1" w:lastColumn="0" w:noHBand="0" w:noVBand="1"/>
      </w:tblPr>
      <w:tblGrid>
        <w:gridCol w:w="9629"/>
      </w:tblGrid>
      <w:tr w:rsidR="00F56045" w:rsidRPr="00F56045" w14:paraId="3EE56536" w14:textId="77777777" w:rsidTr="00F56045">
        <w:tc>
          <w:tcPr>
            <w:tcW w:w="9629" w:type="dxa"/>
          </w:tcPr>
          <w:p w14:paraId="66EDBE70" w14:textId="77777777" w:rsidR="00F56045" w:rsidRPr="00F56045" w:rsidRDefault="00F56045" w:rsidP="00F56045">
            <w:pPr>
              <w:rPr>
                <w:rFonts w:eastAsia="Malgun Gothic"/>
                <w:bCs/>
                <w:iCs/>
              </w:rPr>
            </w:pPr>
            <w:bookmarkStart w:id="46" w:name="OLE_LINK1"/>
            <w:r w:rsidRPr="00F56045">
              <w:rPr>
                <w:rFonts w:eastAsia="Malgun Gothic"/>
                <w:bCs/>
                <w:iCs/>
                <w:highlight w:val="green"/>
              </w:rPr>
              <w:t>Agreement</w:t>
            </w:r>
          </w:p>
          <w:p w14:paraId="49AFC539" w14:textId="77777777" w:rsidR="00F56045" w:rsidRPr="00F56045" w:rsidRDefault="00F56045" w:rsidP="00F56045">
            <w:pPr>
              <w:rPr>
                <w:bCs/>
                <w:lang w:eastAsia="zh-CN"/>
              </w:rPr>
            </w:pPr>
            <w:r w:rsidRPr="00F56045">
              <w:rPr>
                <w:bCs/>
                <w:iCs/>
              </w:rPr>
              <w:t xml:space="preserve">Consider one or more of the following items as </w:t>
            </w:r>
            <w:proofErr w:type="spellStart"/>
            <w:r w:rsidRPr="00F56045">
              <w:rPr>
                <w:bCs/>
                <w:iCs/>
              </w:rPr>
              <w:t>sidelink</w:t>
            </w:r>
            <w:proofErr w:type="spellEnd"/>
            <w:r w:rsidRPr="00F56045">
              <w:rPr>
                <w:bCs/>
                <w:iCs/>
              </w:rPr>
              <w:t xml:space="preserve"> beam reporting contents for beam maintenance: </w:t>
            </w:r>
          </w:p>
          <w:p w14:paraId="772E032E" w14:textId="77777777" w:rsidR="00F56045" w:rsidRPr="00F56045" w:rsidRDefault="00F56045" w:rsidP="00F56045">
            <w:pPr>
              <w:pStyle w:val="ListParagraph"/>
              <w:numPr>
                <w:ilvl w:val="0"/>
                <w:numId w:val="38"/>
              </w:numPr>
              <w:overflowPunct w:val="0"/>
              <w:autoSpaceDE w:val="0"/>
              <w:autoSpaceDN w:val="0"/>
              <w:adjustRightInd w:val="0"/>
              <w:spacing w:after="180" w:line="240" w:lineRule="auto"/>
              <w:jc w:val="left"/>
              <w:textAlignment w:val="baseline"/>
              <w:rPr>
                <w:rFonts w:ascii="Times New Roman" w:hAnsi="Times New Roman"/>
              </w:rPr>
            </w:pPr>
            <w:r w:rsidRPr="00F56045">
              <w:rPr>
                <w:rFonts w:ascii="Times New Roman" w:hAnsi="Times New Roman"/>
              </w:rPr>
              <w:t>Beam indication (e.g., CRI)</w:t>
            </w:r>
          </w:p>
          <w:p w14:paraId="3B3CF5FF" w14:textId="77777777" w:rsidR="00F56045" w:rsidRPr="00F56045" w:rsidRDefault="00F56045" w:rsidP="00F56045">
            <w:pPr>
              <w:pStyle w:val="ListParagraph"/>
              <w:numPr>
                <w:ilvl w:val="0"/>
                <w:numId w:val="38"/>
              </w:numPr>
              <w:overflowPunct w:val="0"/>
              <w:autoSpaceDE w:val="0"/>
              <w:autoSpaceDN w:val="0"/>
              <w:adjustRightInd w:val="0"/>
              <w:spacing w:after="180" w:line="240" w:lineRule="auto"/>
              <w:jc w:val="left"/>
              <w:textAlignment w:val="baseline"/>
              <w:rPr>
                <w:rFonts w:ascii="Times New Roman" w:hAnsi="Times New Roman"/>
              </w:rPr>
            </w:pPr>
            <w:r w:rsidRPr="00F56045">
              <w:rPr>
                <w:rFonts w:ascii="Times New Roman" w:hAnsi="Times New Roman"/>
              </w:rPr>
              <w:t>L1-RSRP</w:t>
            </w:r>
          </w:p>
          <w:p w14:paraId="2CB5FBE6" w14:textId="77777777" w:rsidR="00F56045" w:rsidRPr="00F56045" w:rsidRDefault="00F56045" w:rsidP="00F56045">
            <w:pPr>
              <w:pStyle w:val="ListParagraph"/>
              <w:numPr>
                <w:ilvl w:val="0"/>
                <w:numId w:val="38"/>
              </w:numPr>
              <w:overflowPunct w:val="0"/>
              <w:autoSpaceDE w:val="0"/>
              <w:autoSpaceDN w:val="0"/>
              <w:adjustRightInd w:val="0"/>
              <w:spacing w:after="180" w:line="240" w:lineRule="auto"/>
              <w:jc w:val="left"/>
              <w:textAlignment w:val="baseline"/>
              <w:rPr>
                <w:rFonts w:ascii="Times New Roman" w:hAnsi="Times New Roman"/>
              </w:rPr>
            </w:pPr>
            <w:r w:rsidRPr="00F56045">
              <w:rPr>
                <w:rFonts w:ascii="Times New Roman" w:hAnsi="Times New Roman"/>
              </w:rPr>
              <w:t xml:space="preserve">FFS: L1-SINR or other reporting contents if </w:t>
            </w:r>
            <w:proofErr w:type="gramStart"/>
            <w:r w:rsidRPr="00F56045">
              <w:rPr>
                <w:rFonts w:ascii="Times New Roman" w:hAnsi="Times New Roman"/>
              </w:rPr>
              <w:t>necessary</w:t>
            </w:r>
            <w:proofErr w:type="gramEnd"/>
            <w:r w:rsidRPr="00F56045">
              <w:rPr>
                <w:rFonts w:ascii="Times New Roman" w:hAnsi="Times New Roman"/>
              </w:rPr>
              <w:t xml:space="preserve"> enhancement is identified. </w:t>
            </w:r>
          </w:p>
          <w:p w14:paraId="2A98B1B0" w14:textId="2F83BA4C" w:rsidR="00F56045" w:rsidRPr="00F56045" w:rsidRDefault="00F56045" w:rsidP="00243329">
            <w:pPr>
              <w:pStyle w:val="ListParagraph"/>
              <w:numPr>
                <w:ilvl w:val="0"/>
                <w:numId w:val="38"/>
              </w:numPr>
              <w:overflowPunct w:val="0"/>
              <w:autoSpaceDE w:val="0"/>
              <w:autoSpaceDN w:val="0"/>
              <w:adjustRightInd w:val="0"/>
              <w:spacing w:after="180" w:line="240" w:lineRule="auto"/>
              <w:jc w:val="left"/>
              <w:textAlignment w:val="baseline"/>
              <w:rPr>
                <w:rFonts w:ascii="Times New Roman" w:hAnsi="Times New Roman"/>
              </w:rPr>
            </w:pPr>
            <w:r w:rsidRPr="00F56045">
              <w:rPr>
                <w:rFonts w:ascii="Times New Roman" w:hAnsi="Times New Roman"/>
              </w:rPr>
              <w:t>Note: This does not preclude performing beam maintenance without any beam reporting</w:t>
            </w:r>
            <w:bookmarkEnd w:id="46"/>
          </w:p>
        </w:tc>
      </w:tr>
    </w:tbl>
    <w:p w14:paraId="082F00D0" w14:textId="39CF88D9" w:rsidR="00F56045" w:rsidRDefault="00F56045" w:rsidP="00243329">
      <w:pPr>
        <w:rPr>
          <w:lang w:eastAsia="zh-CN"/>
        </w:rPr>
      </w:pPr>
    </w:p>
    <w:p w14:paraId="69C1B3F0" w14:textId="05A7E3EC" w:rsidR="002A53DD" w:rsidRDefault="002A53DD" w:rsidP="00243329">
      <w:pPr>
        <w:rPr>
          <w:lang w:eastAsia="zh-CN"/>
        </w:rPr>
      </w:pPr>
      <w:r>
        <w:rPr>
          <w:lang w:eastAsia="zh-CN"/>
        </w:rPr>
        <w:t xml:space="preserve">There is one study point is that whether L1-SINR can be used as reporting contents for beam maintenance. From our understanding, the L1-SINR measure the ratio of the signal power to the interference-plus-noise power, which provides a more accurate quality of the beam from the interference perspective. </w:t>
      </w:r>
      <w:r>
        <w:rPr>
          <w:rFonts w:hint="eastAsia"/>
          <w:lang w:eastAsia="zh-CN"/>
        </w:rPr>
        <w:t>In</w:t>
      </w:r>
      <w:r>
        <w:rPr>
          <w:lang w:eastAsia="zh-CN"/>
        </w:rPr>
        <w:t xml:space="preserve"> </w:t>
      </w:r>
      <w:r>
        <w:rPr>
          <w:rFonts w:hint="eastAsia"/>
          <w:lang w:eastAsia="zh-CN"/>
        </w:rPr>
        <w:t>a</w:t>
      </w:r>
      <w:r>
        <w:rPr>
          <w:lang w:eastAsia="zh-CN"/>
        </w:rPr>
        <w:t xml:space="preserve">ddition, if the beam maintenance procedure is used for refining the receiver UE’s beam, e.g., similar with the P3 process in the NR </w:t>
      </w:r>
      <w:proofErr w:type="spellStart"/>
      <w:r>
        <w:rPr>
          <w:lang w:eastAsia="zh-CN"/>
        </w:rPr>
        <w:t>Uu</w:t>
      </w:r>
      <w:proofErr w:type="spellEnd"/>
      <w:r>
        <w:rPr>
          <w:lang w:eastAsia="zh-CN"/>
        </w:rPr>
        <w:t xml:space="preserve"> beam management, the beam reporting from the receiver UE is not needed. Based on the following discussion, the following propose is suggested:</w:t>
      </w:r>
    </w:p>
    <w:p w14:paraId="496EA1FE" w14:textId="7161C6AC" w:rsidR="002A53DD" w:rsidRDefault="002A53DD" w:rsidP="002A53DD">
      <w:pPr>
        <w:rPr>
          <w:b/>
          <w:bCs/>
          <w:lang w:eastAsia="zh-CN"/>
        </w:rPr>
      </w:pPr>
      <w:bookmarkStart w:id="47" w:name="_Ref135035017"/>
      <w:r w:rsidRPr="00571873">
        <w:rPr>
          <w:b/>
          <w:bCs/>
          <w:lang w:eastAsia="zh-CN"/>
        </w:rPr>
        <w:t xml:space="preserve">Proposal </w:t>
      </w:r>
      <w:r w:rsidRPr="00571873">
        <w:rPr>
          <w:b/>
          <w:bCs/>
          <w:lang w:eastAsia="zh-CN"/>
        </w:rPr>
        <w:fldChar w:fldCharType="begin"/>
      </w:r>
      <w:r w:rsidRPr="00571873">
        <w:rPr>
          <w:b/>
          <w:bCs/>
          <w:lang w:eastAsia="zh-CN"/>
        </w:rPr>
        <w:instrText xml:space="preserve"> SEQ Proposal \* ARABIC </w:instrText>
      </w:r>
      <w:r w:rsidRPr="00571873">
        <w:rPr>
          <w:b/>
          <w:bCs/>
          <w:lang w:eastAsia="zh-CN"/>
        </w:rPr>
        <w:fldChar w:fldCharType="separate"/>
      </w:r>
      <w:r w:rsidR="005501FD">
        <w:rPr>
          <w:b/>
          <w:bCs/>
          <w:noProof/>
          <w:lang w:eastAsia="zh-CN"/>
        </w:rPr>
        <w:t>12</w:t>
      </w:r>
      <w:r w:rsidRPr="00571873">
        <w:rPr>
          <w:b/>
          <w:bCs/>
          <w:lang w:eastAsia="zh-CN"/>
        </w:rPr>
        <w:fldChar w:fldCharType="end"/>
      </w:r>
      <w:r w:rsidRPr="00571873">
        <w:rPr>
          <w:b/>
          <w:bCs/>
          <w:lang w:eastAsia="zh-CN"/>
        </w:rPr>
        <w:t>:</w:t>
      </w:r>
      <w:r>
        <w:rPr>
          <w:b/>
          <w:bCs/>
          <w:lang w:eastAsia="zh-CN"/>
        </w:rPr>
        <w:t xml:space="preserve"> In addition to the beam indication and L1-RSRP, the SL beam reporting contents also need to include {L1-RSRP, None}</w:t>
      </w:r>
      <w:r w:rsidRPr="008A57ED">
        <w:rPr>
          <w:b/>
          <w:bCs/>
          <w:lang w:eastAsia="zh-CN"/>
        </w:rPr>
        <w:t>.</w:t>
      </w:r>
      <w:bookmarkEnd w:id="47"/>
    </w:p>
    <w:p w14:paraId="767177C9" w14:textId="7A0D3F2B" w:rsidR="00FF2DC2" w:rsidRDefault="00FF2DC2" w:rsidP="002A53DD">
      <w:pPr>
        <w:rPr>
          <w:b/>
          <w:bCs/>
          <w:lang w:eastAsia="zh-CN"/>
        </w:rPr>
      </w:pPr>
    </w:p>
    <w:p w14:paraId="13B8A955" w14:textId="746B8976" w:rsidR="00A57E1A" w:rsidRPr="00A57E1A" w:rsidRDefault="00A57E1A" w:rsidP="00FF2DC2">
      <w:pPr>
        <w:pStyle w:val="ListParagraph"/>
        <w:keepNext/>
        <w:keepLines/>
        <w:widowControl w:val="0"/>
        <w:numPr>
          <w:ilvl w:val="1"/>
          <w:numId w:val="41"/>
        </w:numPr>
        <w:overflowPunct w:val="0"/>
        <w:autoSpaceDE w:val="0"/>
        <w:autoSpaceDN w:val="0"/>
        <w:adjustRightInd w:val="0"/>
        <w:spacing w:after="0" w:line="240" w:lineRule="auto"/>
        <w:ind w:rightChars="100" w:right="220"/>
        <w:contextualSpacing w:val="0"/>
        <w:jc w:val="left"/>
        <w:textAlignment w:val="baseline"/>
        <w:outlineLvl w:val="2"/>
        <w:rPr>
          <w:rFonts w:ascii="Arial" w:hAnsi="Arial" w:cs="Arial"/>
          <w:sz w:val="30"/>
          <w:szCs w:val="30"/>
        </w:rPr>
      </w:pPr>
      <w:r w:rsidRPr="00A57E1A">
        <w:rPr>
          <w:rFonts w:ascii="Arial" w:hAnsi="Arial" w:cs="Arial"/>
          <w:sz w:val="30"/>
          <w:szCs w:val="30"/>
        </w:rPr>
        <w:t>Beam failure recovery</w:t>
      </w:r>
    </w:p>
    <w:p w14:paraId="4B3DD204" w14:textId="77777777" w:rsidR="00CC16D0" w:rsidRDefault="00CC16D0" w:rsidP="00A57E1A">
      <w:pPr>
        <w:rPr>
          <w:szCs w:val="22"/>
          <w:lang w:eastAsia="zh-CN"/>
        </w:rPr>
      </w:pPr>
    </w:p>
    <w:p w14:paraId="2E44D19C" w14:textId="00D01EE4" w:rsidR="00A57E1A" w:rsidRPr="00710E01" w:rsidRDefault="00A57E1A" w:rsidP="00A57E1A">
      <w:pPr>
        <w:rPr>
          <w:szCs w:val="22"/>
          <w:lang w:eastAsia="zh-CN"/>
        </w:rPr>
      </w:pPr>
      <w:r w:rsidRPr="00710E01">
        <w:rPr>
          <w:rFonts w:hint="eastAsia"/>
          <w:szCs w:val="22"/>
          <w:lang w:eastAsia="zh-CN"/>
        </w:rPr>
        <w:t>I</w:t>
      </w:r>
      <w:r w:rsidRPr="00710E01">
        <w:rPr>
          <w:szCs w:val="22"/>
          <w:lang w:eastAsia="zh-CN"/>
        </w:rPr>
        <w:t>n RAN1 #112</w:t>
      </w:r>
      <w:r>
        <w:rPr>
          <w:szCs w:val="22"/>
          <w:lang w:eastAsia="zh-CN"/>
        </w:rPr>
        <w:t>-bis</w:t>
      </w:r>
      <w:r w:rsidRPr="00710E01">
        <w:rPr>
          <w:szCs w:val="22"/>
          <w:lang w:eastAsia="zh-CN"/>
        </w:rPr>
        <w:t>, we achieved the following agreement on the study of beam failure recovery</w:t>
      </w:r>
      <w:r w:rsidR="004B42C4">
        <w:rPr>
          <w:szCs w:val="22"/>
          <w:lang w:eastAsia="zh-CN"/>
        </w:rPr>
        <w:t>. Also, a beam failure instance proposal was raised by FL but wasn’t reached agreement because of limited time.</w:t>
      </w:r>
    </w:p>
    <w:tbl>
      <w:tblPr>
        <w:tblStyle w:val="TableGrid"/>
        <w:tblW w:w="0" w:type="auto"/>
        <w:tblLook w:val="04A0" w:firstRow="1" w:lastRow="0" w:firstColumn="1" w:lastColumn="0" w:noHBand="0" w:noVBand="1"/>
      </w:tblPr>
      <w:tblGrid>
        <w:gridCol w:w="9629"/>
      </w:tblGrid>
      <w:tr w:rsidR="00A57E1A" w14:paraId="7D4DD43C" w14:textId="77777777" w:rsidTr="00631DCE">
        <w:tc>
          <w:tcPr>
            <w:tcW w:w="9629" w:type="dxa"/>
          </w:tcPr>
          <w:p w14:paraId="76BFBECC" w14:textId="77777777" w:rsidR="003C29F2" w:rsidRPr="004209AD" w:rsidRDefault="003C29F2" w:rsidP="003C29F2">
            <w:pPr>
              <w:rPr>
                <w:b/>
                <w:iCs/>
                <w:color w:val="000000"/>
              </w:rPr>
            </w:pPr>
            <w:r w:rsidRPr="004209AD">
              <w:rPr>
                <w:b/>
                <w:iCs/>
                <w:color w:val="000000"/>
                <w:highlight w:val="green"/>
              </w:rPr>
              <w:t>Agreement</w:t>
            </w:r>
          </w:p>
          <w:p w14:paraId="35079B29" w14:textId="77777777" w:rsidR="003C29F2" w:rsidRPr="004209AD" w:rsidRDefault="003C29F2" w:rsidP="003C29F2">
            <w:pPr>
              <w:rPr>
                <w:iCs/>
                <w:color w:val="000000"/>
              </w:rPr>
            </w:pPr>
            <w:r w:rsidRPr="004209AD">
              <w:rPr>
                <w:iCs/>
                <w:color w:val="000000"/>
              </w:rPr>
              <w:t xml:space="preserve">RAN1 is to study </w:t>
            </w:r>
            <w:proofErr w:type="spellStart"/>
            <w:r w:rsidRPr="004209AD">
              <w:rPr>
                <w:iCs/>
                <w:color w:val="000000"/>
              </w:rPr>
              <w:t>sidelink</w:t>
            </w:r>
            <w:proofErr w:type="spellEnd"/>
            <w:r w:rsidRPr="004209AD">
              <w:rPr>
                <w:iCs/>
                <w:color w:val="000000"/>
              </w:rPr>
              <w:t xml:space="preserve"> Beam Failure Recovery (BFR) mechanism at least for the scheme where SL BFI is triggered based on the measurement of reference signal for BFD (if supported), including</w:t>
            </w:r>
          </w:p>
          <w:p w14:paraId="7FD841E4" w14:textId="77777777" w:rsidR="003C29F2" w:rsidRPr="004209AD" w:rsidRDefault="003C29F2" w:rsidP="003C29F2">
            <w:pPr>
              <w:pStyle w:val="ListParagraph"/>
              <w:numPr>
                <w:ilvl w:val="0"/>
                <w:numId w:val="22"/>
              </w:numPr>
              <w:spacing w:after="0" w:line="240" w:lineRule="auto"/>
              <w:contextualSpacing w:val="0"/>
              <w:rPr>
                <w:rFonts w:ascii="Times New Roman" w:hAnsi="Times New Roman"/>
                <w:iCs/>
                <w:color w:val="000000"/>
                <w:sz w:val="24"/>
                <w:szCs w:val="24"/>
              </w:rPr>
            </w:pPr>
            <w:r w:rsidRPr="004209AD">
              <w:rPr>
                <w:rFonts w:ascii="Times New Roman" w:hAnsi="Times New Roman"/>
                <w:iCs/>
                <w:color w:val="000000"/>
                <w:sz w:val="24"/>
                <w:szCs w:val="24"/>
              </w:rPr>
              <w:lastRenderedPageBreak/>
              <w:t>candidate beam(s) identification</w:t>
            </w:r>
          </w:p>
          <w:p w14:paraId="2664CB67" w14:textId="77777777" w:rsidR="003C29F2" w:rsidRPr="004209AD" w:rsidRDefault="003C29F2" w:rsidP="003C29F2">
            <w:pPr>
              <w:pStyle w:val="ListParagraph"/>
              <w:numPr>
                <w:ilvl w:val="1"/>
                <w:numId w:val="22"/>
              </w:numPr>
              <w:spacing w:after="0" w:line="240" w:lineRule="auto"/>
              <w:contextualSpacing w:val="0"/>
              <w:rPr>
                <w:rFonts w:ascii="Times New Roman" w:hAnsi="Times New Roman"/>
                <w:iCs/>
                <w:color w:val="000000"/>
                <w:sz w:val="24"/>
                <w:szCs w:val="24"/>
              </w:rPr>
            </w:pPr>
            <w:r w:rsidRPr="004209AD">
              <w:rPr>
                <w:rFonts w:ascii="Times New Roman" w:hAnsi="Times New Roman"/>
                <w:iCs/>
                <w:color w:val="000000"/>
                <w:sz w:val="24"/>
                <w:szCs w:val="24"/>
              </w:rPr>
              <w:t>FFS details on reference signals for candidate beam identification, including structure, procedure, timing.</w:t>
            </w:r>
          </w:p>
          <w:p w14:paraId="03DC06C3" w14:textId="77777777" w:rsidR="003C29F2" w:rsidRPr="004209AD" w:rsidRDefault="003C29F2" w:rsidP="003C29F2">
            <w:pPr>
              <w:pStyle w:val="ListParagraph"/>
              <w:numPr>
                <w:ilvl w:val="0"/>
                <w:numId w:val="22"/>
              </w:numPr>
              <w:spacing w:after="0" w:line="240" w:lineRule="auto"/>
              <w:contextualSpacing w:val="0"/>
              <w:rPr>
                <w:rFonts w:ascii="Times New Roman" w:hAnsi="Times New Roman"/>
                <w:iCs/>
                <w:color w:val="000000"/>
                <w:sz w:val="24"/>
                <w:szCs w:val="24"/>
              </w:rPr>
            </w:pPr>
            <w:proofErr w:type="spellStart"/>
            <w:r w:rsidRPr="004209AD">
              <w:rPr>
                <w:rFonts w:ascii="Times New Roman" w:hAnsi="Times New Roman"/>
                <w:iCs/>
                <w:color w:val="000000"/>
                <w:sz w:val="24"/>
                <w:szCs w:val="24"/>
              </w:rPr>
              <w:t>sidelink</w:t>
            </w:r>
            <w:proofErr w:type="spellEnd"/>
            <w:r w:rsidRPr="004209AD">
              <w:rPr>
                <w:rFonts w:ascii="Times New Roman" w:hAnsi="Times New Roman"/>
                <w:iCs/>
                <w:color w:val="000000"/>
                <w:sz w:val="24"/>
                <w:szCs w:val="24"/>
              </w:rPr>
              <w:t xml:space="preserve"> BFR request (BFRQ), including resources, transmit and/or receive beams, container, timing, etc. </w:t>
            </w:r>
          </w:p>
          <w:p w14:paraId="2AFC203D" w14:textId="77777777" w:rsidR="003C29F2" w:rsidRPr="004209AD" w:rsidRDefault="003C29F2" w:rsidP="003C29F2">
            <w:pPr>
              <w:pStyle w:val="ListParagraph"/>
              <w:numPr>
                <w:ilvl w:val="0"/>
                <w:numId w:val="22"/>
              </w:numPr>
              <w:spacing w:after="0" w:line="240" w:lineRule="auto"/>
              <w:contextualSpacing w:val="0"/>
              <w:rPr>
                <w:rFonts w:ascii="Times New Roman" w:hAnsi="Times New Roman"/>
                <w:iCs/>
                <w:color w:val="000000"/>
                <w:sz w:val="24"/>
                <w:szCs w:val="24"/>
              </w:rPr>
            </w:pPr>
            <w:proofErr w:type="spellStart"/>
            <w:r w:rsidRPr="004209AD">
              <w:rPr>
                <w:rFonts w:ascii="Times New Roman" w:hAnsi="Times New Roman"/>
                <w:iCs/>
                <w:color w:val="000000"/>
                <w:sz w:val="24"/>
                <w:szCs w:val="24"/>
              </w:rPr>
              <w:t>sidelink</w:t>
            </w:r>
            <w:proofErr w:type="spellEnd"/>
            <w:r w:rsidRPr="004209AD">
              <w:rPr>
                <w:rFonts w:ascii="Times New Roman" w:hAnsi="Times New Roman"/>
                <w:iCs/>
                <w:color w:val="000000"/>
                <w:sz w:val="24"/>
                <w:szCs w:val="24"/>
              </w:rPr>
              <w:t xml:space="preserve"> BFR response (BFRR), including container, procedure, timing, etc.</w:t>
            </w:r>
          </w:p>
          <w:p w14:paraId="256D7CE2" w14:textId="4A1C673B" w:rsidR="003C29F2" w:rsidRDefault="003C29F2" w:rsidP="003C29F2">
            <w:pPr>
              <w:pStyle w:val="ListParagraph"/>
              <w:numPr>
                <w:ilvl w:val="0"/>
                <w:numId w:val="22"/>
              </w:numPr>
              <w:spacing w:after="0" w:line="240" w:lineRule="auto"/>
              <w:contextualSpacing w:val="0"/>
              <w:rPr>
                <w:rFonts w:ascii="Times New Roman" w:hAnsi="Times New Roman"/>
                <w:iCs/>
                <w:color w:val="000000"/>
                <w:sz w:val="24"/>
                <w:szCs w:val="24"/>
              </w:rPr>
            </w:pPr>
            <w:r w:rsidRPr="004209AD">
              <w:rPr>
                <w:rFonts w:ascii="Times New Roman" w:hAnsi="Times New Roman"/>
                <w:iCs/>
                <w:color w:val="000000"/>
                <w:sz w:val="24"/>
                <w:szCs w:val="24"/>
              </w:rPr>
              <w:t>FFS applicability to the scheme where SL BFI is triggered based on SL HARQ feedback (if supported).</w:t>
            </w:r>
          </w:p>
          <w:p w14:paraId="3EB12F61" w14:textId="44211278" w:rsidR="004B42C4" w:rsidRPr="004B42C4" w:rsidRDefault="004B42C4" w:rsidP="004B42C4">
            <w:pPr>
              <w:spacing w:after="0"/>
              <w:rPr>
                <w:iCs/>
                <w:color w:val="000000"/>
                <w:sz w:val="24"/>
                <w:szCs w:val="24"/>
              </w:rPr>
            </w:pPr>
          </w:p>
          <w:p w14:paraId="445E6C00" w14:textId="77777777" w:rsidR="004B42C4" w:rsidRDefault="004B42C4" w:rsidP="004B42C4">
            <w:pPr>
              <w:spacing w:after="0"/>
              <w:rPr>
                <w:color w:val="000000"/>
                <w:sz w:val="24"/>
                <w:szCs w:val="24"/>
              </w:rPr>
            </w:pPr>
            <w:r w:rsidRPr="004B42C4">
              <w:rPr>
                <w:color w:val="000000"/>
                <w:sz w:val="24"/>
                <w:szCs w:val="24"/>
                <w:highlight w:val="yellow"/>
              </w:rPr>
              <w:t>Proposal 3-1:</w:t>
            </w:r>
          </w:p>
          <w:p w14:paraId="316F1A06" w14:textId="7562251F" w:rsidR="004B42C4" w:rsidRPr="004B42C4" w:rsidRDefault="004B42C4" w:rsidP="004B42C4">
            <w:pPr>
              <w:spacing w:after="0"/>
              <w:rPr>
                <w:color w:val="000000"/>
                <w:sz w:val="24"/>
                <w:szCs w:val="24"/>
              </w:rPr>
            </w:pPr>
            <w:r w:rsidRPr="004B42C4">
              <w:rPr>
                <w:color w:val="000000"/>
                <w:sz w:val="24"/>
                <w:szCs w:val="24"/>
              </w:rPr>
              <w:t xml:space="preserve">RAN1 can study the following two options of schemes to trigger </w:t>
            </w:r>
            <w:proofErr w:type="spellStart"/>
            <w:r w:rsidRPr="004B42C4">
              <w:rPr>
                <w:color w:val="000000"/>
                <w:sz w:val="24"/>
                <w:szCs w:val="24"/>
              </w:rPr>
              <w:t>sidelink</w:t>
            </w:r>
            <w:proofErr w:type="spellEnd"/>
            <w:r w:rsidRPr="004B42C4">
              <w:rPr>
                <w:color w:val="000000"/>
                <w:sz w:val="24"/>
                <w:szCs w:val="24"/>
              </w:rPr>
              <w:t xml:space="preserve"> beam failure instance (BFI) that PHY layer provides to MAC layer. </w:t>
            </w:r>
          </w:p>
          <w:p w14:paraId="0E461998" w14:textId="6243FF3E" w:rsidR="004B42C4" w:rsidRPr="004B42C4" w:rsidRDefault="004B42C4" w:rsidP="004B42C4">
            <w:pPr>
              <w:pStyle w:val="ListParagraph"/>
              <w:numPr>
                <w:ilvl w:val="0"/>
                <w:numId w:val="22"/>
              </w:numPr>
              <w:spacing w:after="0" w:line="240" w:lineRule="auto"/>
              <w:contextualSpacing w:val="0"/>
              <w:rPr>
                <w:rFonts w:ascii="Times New Roman" w:hAnsi="Times New Roman"/>
                <w:color w:val="000000"/>
                <w:sz w:val="24"/>
                <w:szCs w:val="24"/>
              </w:rPr>
            </w:pPr>
            <w:r w:rsidRPr="004B42C4">
              <w:rPr>
                <w:rFonts w:ascii="Times New Roman" w:hAnsi="Times New Roman"/>
                <w:color w:val="000000"/>
                <w:sz w:val="24"/>
                <w:szCs w:val="24"/>
              </w:rPr>
              <w:t xml:space="preserve">Scheme 1: </w:t>
            </w:r>
            <w:proofErr w:type="spellStart"/>
            <w:r w:rsidRPr="004B42C4">
              <w:rPr>
                <w:rFonts w:ascii="Times New Roman" w:hAnsi="Times New Roman"/>
                <w:color w:val="000000"/>
                <w:sz w:val="24"/>
                <w:szCs w:val="24"/>
              </w:rPr>
              <w:t>Sidelink</w:t>
            </w:r>
            <w:proofErr w:type="spellEnd"/>
            <w:r w:rsidRPr="004B42C4">
              <w:rPr>
                <w:rFonts w:ascii="Times New Roman" w:hAnsi="Times New Roman"/>
                <w:color w:val="000000"/>
                <w:sz w:val="24"/>
                <w:szCs w:val="24"/>
              </w:rPr>
              <w:t xml:space="preserve"> BFI is triggered based on </w:t>
            </w:r>
            <w:proofErr w:type="spellStart"/>
            <w:r w:rsidRPr="004B42C4">
              <w:rPr>
                <w:rFonts w:ascii="Times New Roman" w:hAnsi="Times New Roman"/>
                <w:color w:val="000000"/>
                <w:sz w:val="24"/>
                <w:szCs w:val="24"/>
              </w:rPr>
              <w:t>sidelink</w:t>
            </w:r>
            <w:proofErr w:type="spellEnd"/>
            <w:r w:rsidRPr="004B42C4">
              <w:rPr>
                <w:rFonts w:ascii="Times New Roman" w:hAnsi="Times New Roman"/>
                <w:color w:val="000000"/>
                <w:sz w:val="24"/>
                <w:szCs w:val="24"/>
              </w:rPr>
              <w:t xml:space="preserve"> HARQ feedback</w:t>
            </w:r>
          </w:p>
          <w:p w14:paraId="3250A5A6" w14:textId="3539ABDD" w:rsidR="004B42C4" w:rsidRPr="004B42C4" w:rsidRDefault="004B42C4" w:rsidP="004B42C4">
            <w:pPr>
              <w:pStyle w:val="ListParagraph"/>
              <w:numPr>
                <w:ilvl w:val="1"/>
                <w:numId w:val="22"/>
              </w:numPr>
              <w:spacing w:after="0" w:line="240" w:lineRule="auto"/>
              <w:contextualSpacing w:val="0"/>
              <w:rPr>
                <w:rFonts w:ascii="Times New Roman" w:hAnsi="Times New Roman"/>
                <w:iCs/>
                <w:color w:val="000000"/>
                <w:sz w:val="24"/>
                <w:szCs w:val="24"/>
              </w:rPr>
            </w:pPr>
            <w:r w:rsidRPr="004B42C4">
              <w:rPr>
                <w:rFonts w:ascii="Times New Roman" w:hAnsi="Times New Roman"/>
                <w:iCs/>
                <w:color w:val="000000"/>
                <w:sz w:val="24"/>
                <w:szCs w:val="24"/>
              </w:rPr>
              <w:t>FFS whether/how to support candidate beam identification in case of BFD</w:t>
            </w:r>
          </w:p>
          <w:p w14:paraId="5AEFAB71" w14:textId="22DEA288" w:rsidR="004B42C4" w:rsidRPr="004B42C4" w:rsidRDefault="004B42C4" w:rsidP="004B42C4">
            <w:pPr>
              <w:pStyle w:val="ListParagraph"/>
              <w:numPr>
                <w:ilvl w:val="1"/>
                <w:numId w:val="22"/>
              </w:numPr>
              <w:spacing w:after="0" w:line="240" w:lineRule="auto"/>
              <w:contextualSpacing w:val="0"/>
              <w:rPr>
                <w:rFonts w:ascii="Times New Roman" w:hAnsi="Times New Roman"/>
                <w:iCs/>
                <w:color w:val="000000"/>
                <w:sz w:val="24"/>
                <w:szCs w:val="24"/>
              </w:rPr>
            </w:pPr>
            <w:r w:rsidRPr="004B42C4">
              <w:rPr>
                <w:rFonts w:ascii="Times New Roman" w:hAnsi="Times New Roman"/>
                <w:iCs/>
                <w:color w:val="000000"/>
                <w:sz w:val="24"/>
                <w:szCs w:val="24"/>
              </w:rPr>
              <w:t xml:space="preserve">Note: this scheme follows the principle of </w:t>
            </w:r>
            <w:proofErr w:type="spellStart"/>
            <w:r w:rsidRPr="004B42C4">
              <w:rPr>
                <w:rFonts w:ascii="Times New Roman" w:hAnsi="Times New Roman"/>
                <w:iCs/>
                <w:color w:val="000000"/>
                <w:sz w:val="24"/>
                <w:szCs w:val="24"/>
              </w:rPr>
              <w:t>sidelink</w:t>
            </w:r>
            <w:proofErr w:type="spellEnd"/>
            <w:r w:rsidRPr="004B42C4">
              <w:rPr>
                <w:rFonts w:ascii="Times New Roman" w:hAnsi="Times New Roman"/>
                <w:iCs/>
                <w:color w:val="000000"/>
                <w:sz w:val="24"/>
                <w:szCs w:val="24"/>
              </w:rPr>
              <w:t xml:space="preserve"> RLF.</w:t>
            </w:r>
          </w:p>
          <w:p w14:paraId="3790FB99" w14:textId="03713D54" w:rsidR="004B42C4" w:rsidRPr="004B42C4" w:rsidRDefault="004B42C4" w:rsidP="004B42C4">
            <w:pPr>
              <w:pStyle w:val="ListParagraph"/>
              <w:numPr>
                <w:ilvl w:val="2"/>
                <w:numId w:val="22"/>
              </w:numPr>
              <w:spacing w:after="0" w:line="240" w:lineRule="auto"/>
              <w:contextualSpacing w:val="0"/>
              <w:rPr>
                <w:rFonts w:ascii="Times New Roman" w:hAnsi="Times New Roman"/>
                <w:iCs/>
                <w:color w:val="000000"/>
                <w:sz w:val="24"/>
                <w:szCs w:val="24"/>
              </w:rPr>
            </w:pPr>
            <w:r w:rsidRPr="004B42C4">
              <w:rPr>
                <w:rFonts w:ascii="Times New Roman" w:hAnsi="Times New Roman"/>
                <w:color w:val="000000"/>
                <w:sz w:val="24"/>
                <w:szCs w:val="24"/>
              </w:rPr>
              <w:t>FFS any other enhancements</w:t>
            </w:r>
          </w:p>
          <w:p w14:paraId="5010E57D" w14:textId="1E5F4D7F" w:rsidR="004B42C4" w:rsidRPr="004B42C4" w:rsidRDefault="004B42C4" w:rsidP="004B42C4">
            <w:pPr>
              <w:pStyle w:val="ListParagraph"/>
              <w:numPr>
                <w:ilvl w:val="0"/>
                <w:numId w:val="22"/>
              </w:numPr>
              <w:spacing w:after="0" w:line="240" w:lineRule="auto"/>
              <w:contextualSpacing w:val="0"/>
              <w:rPr>
                <w:rFonts w:ascii="Times New Roman" w:hAnsi="Times New Roman"/>
                <w:color w:val="000000"/>
                <w:sz w:val="24"/>
                <w:szCs w:val="24"/>
              </w:rPr>
            </w:pPr>
            <w:r w:rsidRPr="004B42C4">
              <w:rPr>
                <w:rFonts w:ascii="Times New Roman" w:hAnsi="Times New Roman"/>
                <w:color w:val="000000"/>
                <w:sz w:val="24"/>
                <w:szCs w:val="24"/>
              </w:rPr>
              <w:t xml:space="preserve">Scheme 2: </w:t>
            </w:r>
            <w:proofErr w:type="spellStart"/>
            <w:r w:rsidRPr="004B42C4">
              <w:rPr>
                <w:rFonts w:ascii="Times New Roman" w:hAnsi="Times New Roman"/>
                <w:color w:val="000000"/>
                <w:sz w:val="24"/>
                <w:szCs w:val="24"/>
              </w:rPr>
              <w:t>Sidelink</w:t>
            </w:r>
            <w:proofErr w:type="spellEnd"/>
            <w:r w:rsidRPr="004B42C4">
              <w:rPr>
                <w:rFonts w:ascii="Times New Roman" w:hAnsi="Times New Roman"/>
                <w:color w:val="000000"/>
                <w:sz w:val="24"/>
                <w:szCs w:val="24"/>
              </w:rPr>
              <w:t xml:space="preserve"> BFI is triggered based on the measurement of reference signal for BFD</w:t>
            </w:r>
          </w:p>
          <w:p w14:paraId="3340BC23" w14:textId="3D597B50" w:rsidR="004B42C4" w:rsidRPr="004B42C4" w:rsidRDefault="004B42C4" w:rsidP="004B42C4">
            <w:pPr>
              <w:pStyle w:val="ListParagraph"/>
              <w:numPr>
                <w:ilvl w:val="1"/>
                <w:numId w:val="22"/>
              </w:numPr>
              <w:spacing w:after="0" w:line="240" w:lineRule="auto"/>
              <w:contextualSpacing w:val="0"/>
              <w:rPr>
                <w:rFonts w:ascii="Times New Roman" w:hAnsi="Times New Roman"/>
                <w:iCs/>
                <w:color w:val="000000"/>
                <w:sz w:val="24"/>
                <w:szCs w:val="24"/>
              </w:rPr>
            </w:pPr>
            <w:r w:rsidRPr="004B42C4">
              <w:rPr>
                <w:rFonts w:ascii="Times New Roman" w:hAnsi="Times New Roman"/>
                <w:iCs/>
                <w:color w:val="000000"/>
                <w:sz w:val="24"/>
                <w:szCs w:val="24"/>
              </w:rPr>
              <w:t>FFS details on reference signal for BFD </w:t>
            </w:r>
          </w:p>
          <w:p w14:paraId="557E4861" w14:textId="2A4A7697" w:rsidR="004B42C4" w:rsidRPr="004B42C4" w:rsidRDefault="004B42C4" w:rsidP="004B42C4">
            <w:pPr>
              <w:pStyle w:val="ListParagraph"/>
              <w:numPr>
                <w:ilvl w:val="1"/>
                <w:numId w:val="22"/>
              </w:numPr>
              <w:spacing w:after="0" w:line="240" w:lineRule="auto"/>
              <w:contextualSpacing w:val="0"/>
              <w:rPr>
                <w:rFonts w:ascii="Times New Roman" w:hAnsi="Times New Roman"/>
                <w:iCs/>
                <w:color w:val="000000"/>
                <w:sz w:val="24"/>
                <w:szCs w:val="24"/>
              </w:rPr>
            </w:pPr>
            <w:r w:rsidRPr="004B42C4">
              <w:rPr>
                <w:rFonts w:ascii="Times New Roman" w:hAnsi="Times New Roman"/>
                <w:iCs/>
                <w:color w:val="000000"/>
                <w:sz w:val="24"/>
                <w:szCs w:val="24"/>
              </w:rPr>
              <w:t xml:space="preserve">Note: this scheme follows the principle of </w:t>
            </w:r>
            <w:proofErr w:type="spellStart"/>
            <w:r w:rsidRPr="004B42C4">
              <w:rPr>
                <w:rFonts w:ascii="Times New Roman" w:hAnsi="Times New Roman"/>
                <w:iCs/>
                <w:color w:val="000000"/>
                <w:sz w:val="24"/>
                <w:szCs w:val="24"/>
              </w:rPr>
              <w:t>Uu</w:t>
            </w:r>
            <w:proofErr w:type="spellEnd"/>
            <w:r w:rsidRPr="004B42C4">
              <w:rPr>
                <w:rFonts w:ascii="Times New Roman" w:hAnsi="Times New Roman"/>
                <w:iCs/>
                <w:color w:val="000000"/>
                <w:sz w:val="24"/>
                <w:szCs w:val="24"/>
              </w:rPr>
              <w:t xml:space="preserve"> BFR.</w:t>
            </w:r>
          </w:p>
          <w:p w14:paraId="68AB9DE2" w14:textId="7604C85D" w:rsidR="004B42C4" w:rsidRPr="004B42C4" w:rsidRDefault="004B42C4" w:rsidP="003953E7">
            <w:pPr>
              <w:pStyle w:val="ListParagraph"/>
              <w:numPr>
                <w:ilvl w:val="2"/>
                <w:numId w:val="22"/>
              </w:numPr>
              <w:spacing w:after="0" w:line="240" w:lineRule="auto"/>
              <w:contextualSpacing w:val="0"/>
              <w:rPr>
                <w:rFonts w:ascii="Times New Roman" w:hAnsi="Times New Roman"/>
                <w:color w:val="000000"/>
                <w:sz w:val="24"/>
                <w:szCs w:val="24"/>
              </w:rPr>
            </w:pPr>
            <w:r w:rsidRPr="004B42C4">
              <w:rPr>
                <w:rFonts w:ascii="Times New Roman" w:hAnsi="Times New Roman"/>
                <w:color w:val="000000"/>
                <w:sz w:val="24"/>
                <w:szCs w:val="24"/>
              </w:rPr>
              <w:t>FFS any other enhancements</w:t>
            </w:r>
          </w:p>
          <w:p w14:paraId="1AD4CF7B" w14:textId="560F33B3" w:rsidR="004B42C4" w:rsidRPr="004B42C4" w:rsidRDefault="004B42C4" w:rsidP="004B42C4">
            <w:pPr>
              <w:pStyle w:val="ListParagraph"/>
              <w:numPr>
                <w:ilvl w:val="0"/>
                <w:numId w:val="22"/>
              </w:numPr>
              <w:spacing w:after="0" w:line="240" w:lineRule="auto"/>
              <w:contextualSpacing w:val="0"/>
              <w:rPr>
                <w:rFonts w:ascii="Times New Roman" w:hAnsi="Times New Roman"/>
                <w:color w:val="000000"/>
                <w:sz w:val="24"/>
                <w:szCs w:val="24"/>
              </w:rPr>
            </w:pPr>
            <w:r w:rsidRPr="004B42C4">
              <w:rPr>
                <w:rFonts w:ascii="Times New Roman" w:hAnsi="Times New Roman"/>
                <w:color w:val="000000"/>
                <w:sz w:val="24"/>
                <w:szCs w:val="24"/>
              </w:rPr>
              <w:t>Other options are not precluded.</w:t>
            </w:r>
          </w:p>
          <w:p w14:paraId="317CDD69" w14:textId="77777777" w:rsidR="00CC16D0" w:rsidRDefault="004B42C4" w:rsidP="004B42C4">
            <w:pPr>
              <w:pStyle w:val="ListParagraph"/>
              <w:numPr>
                <w:ilvl w:val="0"/>
                <w:numId w:val="22"/>
              </w:numPr>
              <w:spacing w:after="0" w:line="240" w:lineRule="auto"/>
              <w:contextualSpacing w:val="0"/>
              <w:rPr>
                <w:rFonts w:ascii="Times New Roman" w:hAnsi="Times New Roman"/>
                <w:color w:val="000000"/>
                <w:sz w:val="24"/>
                <w:szCs w:val="24"/>
              </w:rPr>
            </w:pPr>
            <w:r w:rsidRPr="004B42C4">
              <w:rPr>
                <w:rFonts w:ascii="Times New Roman" w:hAnsi="Times New Roman"/>
                <w:color w:val="000000"/>
                <w:sz w:val="24"/>
                <w:szCs w:val="24"/>
              </w:rPr>
              <w:t xml:space="preserve">FFS: whether/how to </w:t>
            </w:r>
            <w:proofErr w:type="gramStart"/>
            <w:r w:rsidRPr="004B42C4">
              <w:rPr>
                <w:rFonts w:ascii="Times New Roman" w:hAnsi="Times New Roman"/>
                <w:color w:val="000000"/>
                <w:sz w:val="24"/>
                <w:szCs w:val="24"/>
              </w:rPr>
              <w:t>down-select</w:t>
            </w:r>
            <w:proofErr w:type="gramEnd"/>
            <w:r w:rsidRPr="004B42C4">
              <w:rPr>
                <w:rFonts w:ascii="Times New Roman" w:hAnsi="Times New Roman"/>
                <w:color w:val="000000"/>
                <w:sz w:val="24"/>
                <w:szCs w:val="24"/>
              </w:rPr>
              <w:t xml:space="preserve"> among options, or to prioritize the study of one of the schemes Scheme 2. </w:t>
            </w:r>
          </w:p>
          <w:p w14:paraId="678891CA" w14:textId="01443A4A" w:rsidR="004B42C4" w:rsidRPr="00CC16D0" w:rsidRDefault="004B42C4" w:rsidP="00CC16D0">
            <w:pPr>
              <w:pStyle w:val="ListParagraph"/>
              <w:spacing w:after="0" w:line="240" w:lineRule="auto"/>
              <w:contextualSpacing w:val="0"/>
              <w:rPr>
                <w:rFonts w:ascii="Times New Roman" w:hAnsi="Times New Roman"/>
                <w:color w:val="000000"/>
                <w:sz w:val="24"/>
                <w:szCs w:val="24"/>
              </w:rPr>
            </w:pPr>
            <w:r w:rsidRPr="004B42C4">
              <w:rPr>
                <w:rFonts w:ascii="Times New Roman" w:hAnsi="Times New Roman"/>
                <w:color w:val="000000"/>
                <w:sz w:val="24"/>
                <w:szCs w:val="24"/>
              </w:rPr>
              <w:t> </w:t>
            </w:r>
          </w:p>
        </w:tc>
      </w:tr>
    </w:tbl>
    <w:p w14:paraId="19542D46" w14:textId="0FDBD4A6" w:rsidR="00904F9E" w:rsidRDefault="00904F9E" w:rsidP="00FF2DC2">
      <w:pPr>
        <w:pStyle w:val="Heading4"/>
        <w:numPr>
          <w:ilvl w:val="2"/>
          <w:numId w:val="41"/>
        </w:numPr>
        <w:spacing w:before="0" w:after="0"/>
        <w:rPr>
          <w:rFonts w:cs="Arial"/>
          <w:sz w:val="30"/>
          <w:szCs w:val="30"/>
          <w:lang w:eastAsia="zh-CN"/>
        </w:rPr>
      </w:pPr>
      <w:r w:rsidRPr="00352150">
        <w:rPr>
          <w:rFonts w:cs="Arial" w:hint="eastAsia"/>
          <w:sz w:val="30"/>
          <w:szCs w:val="30"/>
          <w:lang w:eastAsia="zh-CN"/>
        </w:rPr>
        <w:lastRenderedPageBreak/>
        <w:t>S</w:t>
      </w:r>
      <w:r w:rsidRPr="00352150">
        <w:rPr>
          <w:rFonts w:cs="Arial"/>
          <w:sz w:val="30"/>
          <w:szCs w:val="30"/>
          <w:lang w:eastAsia="zh-CN"/>
        </w:rPr>
        <w:t>idelink beam failure instance</w:t>
      </w:r>
    </w:p>
    <w:p w14:paraId="7F799AC6" w14:textId="77777777" w:rsidR="00CC16D0" w:rsidRPr="00CC16D0" w:rsidRDefault="00CC16D0" w:rsidP="00CC16D0">
      <w:pPr>
        <w:rPr>
          <w:lang w:val="en-GB" w:eastAsia="zh-CN"/>
        </w:rPr>
      </w:pPr>
    </w:p>
    <w:p w14:paraId="00F504F9" w14:textId="3E91E771" w:rsidR="00904F9E" w:rsidRDefault="007A20DF" w:rsidP="00A57E1A">
      <w:pPr>
        <w:rPr>
          <w:rFonts w:eastAsia="PMingLiU"/>
          <w:lang w:eastAsia="zh-TW"/>
        </w:rPr>
      </w:pPr>
      <w:r>
        <w:rPr>
          <w:rFonts w:eastAsia="PMingLiU" w:hint="eastAsia"/>
          <w:lang w:eastAsia="zh-TW"/>
        </w:rPr>
        <w:t>I</w:t>
      </w:r>
      <w:r>
        <w:rPr>
          <w:rFonts w:eastAsia="PMingLiU"/>
          <w:lang w:eastAsia="zh-TW"/>
        </w:rPr>
        <w:t>n NR-</w:t>
      </w:r>
      <w:proofErr w:type="spellStart"/>
      <w:r>
        <w:rPr>
          <w:rFonts w:eastAsia="PMingLiU"/>
          <w:lang w:eastAsia="zh-TW"/>
        </w:rPr>
        <w:t>Uu</w:t>
      </w:r>
      <w:proofErr w:type="spellEnd"/>
      <w:r>
        <w:rPr>
          <w:rFonts w:eastAsia="PMingLiU"/>
          <w:lang w:eastAsia="zh-TW"/>
        </w:rPr>
        <w:t xml:space="preserve">, the UE detects BFI by reference signal measurement. However, in </w:t>
      </w:r>
      <w:proofErr w:type="spellStart"/>
      <w:r>
        <w:rPr>
          <w:rFonts w:eastAsia="PMingLiU"/>
          <w:lang w:eastAsia="zh-TW"/>
        </w:rPr>
        <w:t>sidelink</w:t>
      </w:r>
      <w:proofErr w:type="spellEnd"/>
      <w:r>
        <w:rPr>
          <w:rFonts w:eastAsia="PMingLiU"/>
          <w:lang w:eastAsia="zh-TW"/>
        </w:rPr>
        <w:t xml:space="preserve">, it is not clear that the periodic reference signal (e.g., periodic SL CSI-RS) will be designed and will always be available for beam measurement. As the result, </w:t>
      </w:r>
      <w:proofErr w:type="spellStart"/>
      <w:r>
        <w:rPr>
          <w:rFonts w:eastAsia="PMingLiU"/>
          <w:lang w:eastAsia="zh-TW"/>
        </w:rPr>
        <w:t>sidelink</w:t>
      </w:r>
      <w:proofErr w:type="spellEnd"/>
      <w:r>
        <w:rPr>
          <w:rFonts w:eastAsia="PMingLiU"/>
          <w:lang w:eastAsia="zh-TW"/>
        </w:rPr>
        <w:t xml:space="preserve"> BFI detected by </w:t>
      </w:r>
      <w:proofErr w:type="spellStart"/>
      <w:r>
        <w:rPr>
          <w:rFonts w:eastAsia="PMingLiU"/>
          <w:lang w:eastAsia="zh-TW"/>
        </w:rPr>
        <w:t>sidelink</w:t>
      </w:r>
      <w:proofErr w:type="spellEnd"/>
      <w:r>
        <w:rPr>
          <w:rFonts w:eastAsia="PMingLiU"/>
          <w:lang w:eastAsia="zh-TW"/>
        </w:rPr>
        <w:t xml:space="preserve"> HARQ feedback should be studied aligning legacy SL RLF methodology. Furthermore, from our perspective, both BFI detected by reference signal measurement and BFI detected by HARQ feedback should be supported or (pre</w:t>
      </w:r>
      <w:r>
        <w:rPr>
          <w:rFonts w:eastAsia="PMingLiU" w:hint="eastAsia"/>
          <w:lang w:eastAsia="zh-TW"/>
        </w:rPr>
        <w:t>-</w:t>
      </w:r>
      <w:r>
        <w:rPr>
          <w:rFonts w:eastAsia="PMingLiU"/>
          <w:lang w:eastAsia="zh-TW"/>
        </w:rPr>
        <w:t xml:space="preserve">)configurable. By supporting both BFI detection criteria, a UE, regardless its role on TX/RX transmission, </w:t>
      </w:r>
      <w:proofErr w:type="gramStart"/>
      <w:r>
        <w:rPr>
          <w:rFonts w:eastAsia="PMingLiU"/>
          <w:lang w:eastAsia="zh-TW"/>
        </w:rPr>
        <w:t>is able to</w:t>
      </w:r>
      <w:proofErr w:type="gramEnd"/>
      <w:r w:rsidR="00352150">
        <w:rPr>
          <w:rFonts w:eastAsia="PMingLiU"/>
          <w:lang w:eastAsia="zh-TW"/>
        </w:rPr>
        <w:t xml:space="preserve"> proactively</w:t>
      </w:r>
      <w:r>
        <w:rPr>
          <w:rFonts w:eastAsia="PMingLiU"/>
          <w:lang w:eastAsia="zh-TW"/>
        </w:rPr>
        <w:t xml:space="preserve"> monitor and detect failure on its beam pairing link toward its peer UE. </w:t>
      </w:r>
    </w:p>
    <w:p w14:paraId="1E0236A1" w14:textId="7B081454" w:rsidR="00352150" w:rsidRDefault="007A3685" w:rsidP="00352150">
      <w:pPr>
        <w:rPr>
          <w:b/>
          <w:bCs/>
          <w:lang w:eastAsia="zh-CN"/>
        </w:rPr>
      </w:pPr>
      <w:bookmarkStart w:id="48" w:name="_Ref135057822"/>
      <w:r w:rsidRPr="00571873">
        <w:rPr>
          <w:b/>
          <w:bCs/>
          <w:szCs w:val="22"/>
          <w:lang w:eastAsia="zh-CN"/>
        </w:rPr>
        <w:t xml:space="preserve">Observation </w:t>
      </w:r>
      <w:r w:rsidRPr="00571873">
        <w:rPr>
          <w:b/>
          <w:bCs/>
          <w:szCs w:val="22"/>
          <w:lang w:eastAsia="zh-CN"/>
        </w:rPr>
        <w:fldChar w:fldCharType="begin"/>
      </w:r>
      <w:r w:rsidRPr="00571873">
        <w:rPr>
          <w:b/>
          <w:bCs/>
          <w:szCs w:val="22"/>
          <w:lang w:eastAsia="zh-CN"/>
        </w:rPr>
        <w:instrText xml:space="preserve"> SEQ Observation \* ARABIC </w:instrText>
      </w:r>
      <w:r w:rsidRPr="00571873">
        <w:rPr>
          <w:b/>
          <w:bCs/>
          <w:szCs w:val="22"/>
          <w:lang w:eastAsia="zh-CN"/>
        </w:rPr>
        <w:fldChar w:fldCharType="separate"/>
      </w:r>
      <w:r w:rsidR="005501FD">
        <w:rPr>
          <w:b/>
          <w:bCs/>
          <w:noProof/>
          <w:szCs w:val="22"/>
          <w:lang w:eastAsia="zh-CN"/>
        </w:rPr>
        <w:t>10</w:t>
      </w:r>
      <w:r w:rsidRPr="00571873">
        <w:rPr>
          <w:b/>
          <w:bCs/>
          <w:szCs w:val="22"/>
          <w:lang w:eastAsia="zh-CN"/>
        </w:rPr>
        <w:fldChar w:fldCharType="end"/>
      </w:r>
      <w:r w:rsidRPr="00571873">
        <w:rPr>
          <w:b/>
          <w:bCs/>
          <w:szCs w:val="22"/>
          <w:lang w:val="en-GB" w:eastAsia="zh-CN"/>
        </w:rPr>
        <w:t>:</w:t>
      </w:r>
      <w:r w:rsidR="00352150">
        <w:rPr>
          <w:b/>
          <w:bCs/>
          <w:lang w:eastAsia="zh-CN"/>
        </w:rPr>
        <w:t xml:space="preserve"> A SL UE, regardless to its role on TX/RX transmission, should be able to proactively monitor beam failure by either HARQ feedback or reference signal measurement.</w:t>
      </w:r>
      <w:bookmarkEnd w:id="48"/>
    </w:p>
    <w:p w14:paraId="49535C21" w14:textId="5EAF1E12" w:rsidR="00352150" w:rsidRDefault="007A3685" w:rsidP="00A57E1A">
      <w:pPr>
        <w:rPr>
          <w:b/>
          <w:bCs/>
          <w:lang w:eastAsia="zh-CN"/>
        </w:rPr>
      </w:pPr>
      <w:bookmarkStart w:id="49" w:name="_Ref135057888"/>
      <w:r w:rsidRPr="00571873">
        <w:rPr>
          <w:b/>
          <w:bCs/>
          <w:lang w:eastAsia="zh-CN"/>
        </w:rPr>
        <w:t xml:space="preserve">Proposal </w:t>
      </w:r>
      <w:r w:rsidRPr="00571873">
        <w:rPr>
          <w:b/>
          <w:bCs/>
          <w:lang w:eastAsia="zh-CN"/>
        </w:rPr>
        <w:fldChar w:fldCharType="begin"/>
      </w:r>
      <w:r w:rsidRPr="00571873">
        <w:rPr>
          <w:b/>
          <w:bCs/>
          <w:lang w:eastAsia="zh-CN"/>
        </w:rPr>
        <w:instrText xml:space="preserve"> SEQ Proposal \* ARABIC </w:instrText>
      </w:r>
      <w:r w:rsidRPr="00571873">
        <w:rPr>
          <w:b/>
          <w:bCs/>
          <w:lang w:eastAsia="zh-CN"/>
        </w:rPr>
        <w:fldChar w:fldCharType="separate"/>
      </w:r>
      <w:r w:rsidR="005501FD">
        <w:rPr>
          <w:b/>
          <w:bCs/>
          <w:noProof/>
          <w:lang w:eastAsia="zh-CN"/>
        </w:rPr>
        <w:t>13</w:t>
      </w:r>
      <w:r w:rsidRPr="00571873">
        <w:rPr>
          <w:b/>
          <w:bCs/>
          <w:lang w:eastAsia="zh-CN"/>
        </w:rPr>
        <w:fldChar w:fldCharType="end"/>
      </w:r>
      <w:r w:rsidR="00352150" w:rsidRPr="00571873">
        <w:rPr>
          <w:b/>
          <w:bCs/>
          <w:lang w:eastAsia="zh-CN"/>
        </w:rPr>
        <w:t>:</w:t>
      </w:r>
      <w:r w:rsidR="00352150">
        <w:rPr>
          <w:b/>
          <w:bCs/>
          <w:lang w:eastAsia="zh-CN"/>
        </w:rPr>
        <w:t xml:space="preserve"> Both SL HARQ feedback and SL reference signal measurement should be support for beam failure instance detection</w:t>
      </w:r>
      <w:r w:rsidR="00352150" w:rsidRPr="008A57ED">
        <w:rPr>
          <w:b/>
          <w:bCs/>
          <w:lang w:eastAsia="zh-CN"/>
        </w:rPr>
        <w:t>.</w:t>
      </w:r>
      <w:bookmarkEnd w:id="49"/>
    </w:p>
    <w:p w14:paraId="7F217034" w14:textId="77777777" w:rsidR="00CC16D0" w:rsidRPr="00CC16D0" w:rsidRDefault="00CC16D0" w:rsidP="00A57E1A">
      <w:pPr>
        <w:rPr>
          <w:b/>
          <w:bCs/>
          <w:noProof/>
          <w:lang w:eastAsia="zh-CN"/>
        </w:rPr>
      </w:pPr>
    </w:p>
    <w:p w14:paraId="15EDF948" w14:textId="2471492D" w:rsidR="00CC16D0" w:rsidRDefault="00904F9E" w:rsidP="00CC16D0">
      <w:pPr>
        <w:pStyle w:val="Heading4"/>
        <w:numPr>
          <w:ilvl w:val="2"/>
          <w:numId w:val="41"/>
        </w:numPr>
        <w:spacing w:before="0" w:after="0"/>
        <w:rPr>
          <w:rFonts w:cs="Arial"/>
          <w:sz w:val="30"/>
          <w:szCs w:val="30"/>
          <w:lang w:eastAsia="zh-CN"/>
        </w:rPr>
      </w:pPr>
      <w:r w:rsidRPr="00352150">
        <w:rPr>
          <w:rFonts w:cs="Arial" w:hint="eastAsia"/>
          <w:sz w:val="30"/>
          <w:szCs w:val="30"/>
          <w:lang w:eastAsia="zh-CN"/>
        </w:rPr>
        <w:t>S</w:t>
      </w:r>
      <w:r w:rsidRPr="00352150">
        <w:rPr>
          <w:rFonts w:cs="Arial"/>
          <w:sz w:val="30"/>
          <w:szCs w:val="30"/>
          <w:lang w:eastAsia="zh-CN"/>
        </w:rPr>
        <w:t xml:space="preserve">idelink </w:t>
      </w:r>
      <w:r w:rsidRPr="00352150">
        <w:rPr>
          <w:rFonts w:cs="Arial" w:hint="eastAsia"/>
          <w:sz w:val="30"/>
          <w:szCs w:val="30"/>
          <w:lang w:eastAsia="zh-CN"/>
        </w:rPr>
        <w:t>b</w:t>
      </w:r>
      <w:r w:rsidRPr="00352150">
        <w:rPr>
          <w:rFonts w:cs="Arial"/>
          <w:sz w:val="30"/>
          <w:szCs w:val="30"/>
          <w:lang w:eastAsia="zh-CN"/>
        </w:rPr>
        <w:t>eam failure recovery</w:t>
      </w:r>
    </w:p>
    <w:p w14:paraId="2911183E" w14:textId="77777777" w:rsidR="00CC16D0" w:rsidRPr="00CC16D0" w:rsidRDefault="00CC16D0" w:rsidP="00CC16D0">
      <w:pPr>
        <w:rPr>
          <w:lang w:val="en-GB" w:eastAsia="zh-CN"/>
        </w:rPr>
      </w:pPr>
    </w:p>
    <w:p w14:paraId="75C53928" w14:textId="77777777" w:rsidR="00904F9E" w:rsidRPr="00904F9E" w:rsidRDefault="004B42C4" w:rsidP="00A57E1A">
      <w:pPr>
        <w:rPr>
          <w:lang w:eastAsia="zh-CN"/>
        </w:rPr>
      </w:pPr>
      <w:r w:rsidRPr="00904F9E">
        <w:rPr>
          <w:lang w:eastAsia="zh-CN"/>
        </w:rPr>
        <w:t>In NR-</w:t>
      </w:r>
      <w:proofErr w:type="spellStart"/>
      <w:r w:rsidRPr="00904F9E">
        <w:rPr>
          <w:lang w:eastAsia="zh-CN"/>
        </w:rPr>
        <w:t>Uu</w:t>
      </w:r>
      <w:proofErr w:type="spellEnd"/>
      <w:r w:rsidRPr="00904F9E">
        <w:rPr>
          <w:lang w:eastAsia="zh-CN"/>
        </w:rPr>
        <w:t>, the UE triggers beam failure recovery in MAC layer, and the UE starts to measure new candidate beam(s) from periodic CSI-</w:t>
      </w:r>
      <w:r w:rsidRPr="00904F9E">
        <w:rPr>
          <w:rFonts w:hint="eastAsia"/>
          <w:lang w:eastAsia="zh-CN"/>
        </w:rPr>
        <w:t xml:space="preserve">RS </w:t>
      </w:r>
      <w:r w:rsidRPr="00904F9E">
        <w:rPr>
          <w:lang w:eastAsia="zh-CN"/>
        </w:rPr>
        <w:t>or SSB. Once the UE identifies new candidate beam(s), it sends the beam failure recovery request (BFRQ) by MAC CE or on PRACH resources with its identifier. However,</w:t>
      </w:r>
      <w:r w:rsidR="00904F9E" w:rsidRPr="00904F9E">
        <w:rPr>
          <w:lang w:eastAsia="zh-CN"/>
        </w:rPr>
        <w:t xml:space="preserve"> currently</w:t>
      </w:r>
      <w:r w:rsidRPr="00904F9E">
        <w:rPr>
          <w:lang w:eastAsia="zh-CN"/>
        </w:rPr>
        <w:t xml:space="preserve"> in SL FR2, periodic SL CSI-RS is absent,</w:t>
      </w:r>
      <w:r w:rsidR="00904F9E" w:rsidRPr="00904F9E">
        <w:rPr>
          <w:lang w:eastAsia="zh-CN"/>
        </w:rPr>
        <w:t xml:space="preserve"> </w:t>
      </w:r>
      <w:proofErr w:type="spellStart"/>
      <w:r w:rsidR="00904F9E" w:rsidRPr="00904F9E">
        <w:rPr>
          <w:lang w:eastAsia="zh-CN"/>
        </w:rPr>
        <w:t>sidelink</w:t>
      </w:r>
      <w:proofErr w:type="spellEnd"/>
      <w:r w:rsidR="00904F9E" w:rsidRPr="00904F9E">
        <w:rPr>
          <w:lang w:eastAsia="zh-CN"/>
        </w:rPr>
        <w:t xml:space="preserve"> SSB is not used for beam measurement and is not transmitted by all UE. Additionally, SL don’t have common resource like PRACH for TX </w:t>
      </w:r>
      <w:r w:rsidR="00904F9E" w:rsidRPr="00904F9E">
        <w:rPr>
          <w:rFonts w:hint="eastAsia"/>
          <w:lang w:eastAsia="zh-CN"/>
        </w:rPr>
        <w:t xml:space="preserve">UE </w:t>
      </w:r>
      <w:r w:rsidR="00904F9E" w:rsidRPr="00904F9E">
        <w:rPr>
          <w:lang w:eastAsia="zh-CN"/>
        </w:rPr>
        <w:t xml:space="preserve">to monitor for its RX </w:t>
      </w:r>
      <w:r w:rsidR="00904F9E" w:rsidRPr="00904F9E">
        <w:rPr>
          <w:rFonts w:hint="eastAsia"/>
          <w:lang w:eastAsia="zh-CN"/>
        </w:rPr>
        <w:t>UE</w:t>
      </w:r>
      <w:r w:rsidR="00904F9E" w:rsidRPr="00904F9E">
        <w:rPr>
          <w:lang w:eastAsia="zh-CN"/>
        </w:rPr>
        <w:t>’</w:t>
      </w:r>
      <w:r w:rsidR="00904F9E" w:rsidRPr="00904F9E">
        <w:rPr>
          <w:rFonts w:hint="eastAsia"/>
          <w:lang w:eastAsia="zh-CN"/>
        </w:rPr>
        <w:t>s</w:t>
      </w:r>
      <w:r w:rsidR="00904F9E" w:rsidRPr="00904F9E">
        <w:rPr>
          <w:lang w:eastAsia="zh-CN"/>
        </w:rPr>
        <w:t xml:space="preserve"> channel access. In these senses, reusing the existing beam failure recovery framework from NR requires lot of efforts for SL FR2.</w:t>
      </w:r>
    </w:p>
    <w:p w14:paraId="2CA3752E" w14:textId="77777777" w:rsidR="00C905F1" w:rsidRDefault="00904F9E" w:rsidP="00A57E1A">
      <w:pPr>
        <w:rPr>
          <w:lang w:eastAsia="zh-CN"/>
        </w:rPr>
      </w:pPr>
      <w:r w:rsidRPr="00904F9E">
        <w:rPr>
          <w:lang w:eastAsia="zh-CN"/>
        </w:rPr>
        <w:t xml:space="preserve">For SL, the role between a UE and its peer pairing UE is not clear as NR. A SL UE can be a TX UE and RX UE at the same time. A SL UE can transmit reference resource to its peer device </w:t>
      </w:r>
      <w:proofErr w:type="gramStart"/>
      <w:r w:rsidRPr="00904F9E">
        <w:rPr>
          <w:lang w:eastAsia="zh-CN"/>
        </w:rPr>
        <w:t>and also</w:t>
      </w:r>
      <w:proofErr w:type="gramEnd"/>
      <w:r w:rsidRPr="00904F9E">
        <w:rPr>
          <w:lang w:eastAsia="zh-CN"/>
        </w:rPr>
        <w:t xml:space="preserve"> receive reference </w:t>
      </w:r>
      <w:r w:rsidRPr="00904F9E">
        <w:rPr>
          <w:lang w:eastAsia="zh-CN"/>
        </w:rPr>
        <w:lastRenderedPageBreak/>
        <w:t>resource from its peer device. In this case, a unified SL beam failure recovery solution should be studied</w:t>
      </w:r>
      <w:r>
        <w:rPr>
          <w:lang w:eastAsia="zh-CN"/>
        </w:rPr>
        <w:t xml:space="preserve"> regardless of TX UE or RX UE role. </w:t>
      </w:r>
    </w:p>
    <w:p w14:paraId="21CDDBDD" w14:textId="48E5EE3D" w:rsidR="004B42C4" w:rsidRDefault="00C905F1" w:rsidP="00A57E1A">
      <w:pPr>
        <w:rPr>
          <w:lang w:eastAsia="zh-CN"/>
        </w:rPr>
      </w:pPr>
      <w:r>
        <w:rPr>
          <w:lang w:eastAsia="zh-CN"/>
        </w:rPr>
        <w:t>For a unified solution, once the UE detects beam failure and triggers beam failure recovery, the UE can directly trigger a re-initial beam pairing like procedure to identify new candidate beam with its peer UE. The UE triggering beam failure recovery procedure sends reference signal with beam sweeping for its peer UE to measure beam(s). With this proactive sending of reference signal by triggering UE, the solution is applicable not only when there is no (pre-)configured periodic SL reference signal for beam measurement, but also fully reuse the procedure/methodology that we are going to defined for SL initial beam pairing.</w:t>
      </w:r>
    </w:p>
    <w:p w14:paraId="550ADA0C" w14:textId="62E473B8" w:rsidR="00904F9E" w:rsidRDefault="007A3685" w:rsidP="00904F9E">
      <w:pPr>
        <w:rPr>
          <w:b/>
          <w:bCs/>
          <w:lang w:eastAsia="zh-CN"/>
        </w:rPr>
      </w:pPr>
      <w:bookmarkStart w:id="50" w:name="_Ref135057824"/>
      <w:r w:rsidRPr="00571873">
        <w:rPr>
          <w:b/>
          <w:bCs/>
          <w:szCs w:val="22"/>
          <w:lang w:eastAsia="zh-CN"/>
        </w:rPr>
        <w:t xml:space="preserve">Observation </w:t>
      </w:r>
      <w:r w:rsidRPr="00571873">
        <w:rPr>
          <w:b/>
          <w:bCs/>
          <w:szCs w:val="22"/>
          <w:lang w:eastAsia="zh-CN"/>
        </w:rPr>
        <w:fldChar w:fldCharType="begin"/>
      </w:r>
      <w:r w:rsidRPr="00571873">
        <w:rPr>
          <w:b/>
          <w:bCs/>
          <w:szCs w:val="22"/>
          <w:lang w:eastAsia="zh-CN"/>
        </w:rPr>
        <w:instrText xml:space="preserve"> SEQ Observation \* ARABIC </w:instrText>
      </w:r>
      <w:r w:rsidRPr="00571873">
        <w:rPr>
          <w:b/>
          <w:bCs/>
          <w:szCs w:val="22"/>
          <w:lang w:eastAsia="zh-CN"/>
        </w:rPr>
        <w:fldChar w:fldCharType="separate"/>
      </w:r>
      <w:r w:rsidR="005501FD">
        <w:rPr>
          <w:b/>
          <w:bCs/>
          <w:noProof/>
          <w:szCs w:val="22"/>
          <w:lang w:eastAsia="zh-CN"/>
        </w:rPr>
        <w:t>11</w:t>
      </w:r>
      <w:r w:rsidRPr="00571873">
        <w:rPr>
          <w:b/>
          <w:bCs/>
          <w:szCs w:val="22"/>
          <w:lang w:eastAsia="zh-CN"/>
        </w:rPr>
        <w:fldChar w:fldCharType="end"/>
      </w:r>
      <w:r w:rsidRPr="00571873">
        <w:rPr>
          <w:b/>
          <w:bCs/>
          <w:szCs w:val="22"/>
          <w:lang w:val="en-GB" w:eastAsia="zh-CN"/>
        </w:rPr>
        <w:t>:</w:t>
      </w:r>
      <w:r w:rsidR="00904F9E">
        <w:rPr>
          <w:b/>
          <w:bCs/>
          <w:lang w:eastAsia="zh-CN"/>
        </w:rPr>
        <w:t xml:space="preserve"> A unified </w:t>
      </w:r>
      <w:r w:rsidR="00352150">
        <w:rPr>
          <w:b/>
          <w:bCs/>
          <w:lang w:eastAsia="zh-CN"/>
        </w:rPr>
        <w:t>SL</w:t>
      </w:r>
      <w:r w:rsidR="00904F9E">
        <w:rPr>
          <w:b/>
          <w:bCs/>
          <w:lang w:eastAsia="zh-CN"/>
        </w:rPr>
        <w:t xml:space="preserve"> </w:t>
      </w:r>
      <w:r w:rsidR="00352150">
        <w:rPr>
          <w:b/>
          <w:bCs/>
          <w:lang w:eastAsia="zh-CN"/>
        </w:rPr>
        <w:t>BFR procedure</w:t>
      </w:r>
      <w:r w:rsidR="00C905F1">
        <w:rPr>
          <w:b/>
          <w:bCs/>
          <w:lang w:eastAsia="zh-CN"/>
        </w:rPr>
        <w:t xml:space="preserve"> </w:t>
      </w:r>
      <w:r w:rsidR="007A20DF">
        <w:rPr>
          <w:b/>
          <w:bCs/>
          <w:lang w:eastAsia="zh-CN"/>
        </w:rPr>
        <w:t>should be considered regardless of</w:t>
      </w:r>
      <w:r w:rsidR="00352150">
        <w:rPr>
          <w:b/>
          <w:bCs/>
          <w:lang w:eastAsia="zh-CN"/>
        </w:rPr>
        <w:t xml:space="preserve"> UE’s role on</w:t>
      </w:r>
      <w:r w:rsidR="007A20DF">
        <w:rPr>
          <w:b/>
          <w:bCs/>
          <w:lang w:eastAsia="zh-CN"/>
        </w:rPr>
        <w:t xml:space="preserve"> TX/RX </w:t>
      </w:r>
      <w:r w:rsidR="00352150">
        <w:rPr>
          <w:b/>
          <w:bCs/>
          <w:lang w:eastAsia="zh-CN"/>
        </w:rPr>
        <w:t>transmission</w:t>
      </w:r>
      <w:r w:rsidR="00904F9E" w:rsidRPr="008A57ED">
        <w:rPr>
          <w:b/>
          <w:bCs/>
          <w:lang w:eastAsia="zh-CN"/>
        </w:rPr>
        <w:t>.</w:t>
      </w:r>
      <w:bookmarkEnd w:id="50"/>
    </w:p>
    <w:p w14:paraId="01DB4C4D" w14:textId="123EBF9A" w:rsidR="00904F9E" w:rsidRDefault="007A3685" w:rsidP="00A57E1A">
      <w:pPr>
        <w:rPr>
          <w:b/>
          <w:bCs/>
          <w:lang w:eastAsia="zh-CN"/>
        </w:rPr>
      </w:pPr>
      <w:bookmarkStart w:id="51" w:name="_Ref135057889"/>
      <w:r w:rsidRPr="00571873">
        <w:rPr>
          <w:b/>
          <w:bCs/>
          <w:lang w:eastAsia="zh-CN"/>
        </w:rPr>
        <w:t xml:space="preserve">Proposal </w:t>
      </w:r>
      <w:r w:rsidRPr="00571873">
        <w:rPr>
          <w:b/>
          <w:bCs/>
          <w:lang w:eastAsia="zh-CN"/>
        </w:rPr>
        <w:fldChar w:fldCharType="begin"/>
      </w:r>
      <w:r w:rsidRPr="00571873">
        <w:rPr>
          <w:b/>
          <w:bCs/>
          <w:lang w:eastAsia="zh-CN"/>
        </w:rPr>
        <w:instrText xml:space="preserve"> SEQ Proposal \* ARABIC </w:instrText>
      </w:r>
      <w:r w:rsidRPr="00571873">
        <w:rPr>
          <w:b/>
          <w:bCs/>
          <w:lang w:eastAsia="zh-CN"/>
        </w:rPr>
        <w:fldChar w:fldCharType="separate"/>
      </w:r>
      <w:r w:rsidR="005501FD">
        <w:rPr>
          <w:b/>
          <w:bCs/>
          <w:noProof/>
          <w:lang w:eastAsia="zh-CN"/>
        </w:rPr>
        <w:t>14</w:t>
      </w:r>
      <w:r w:rsidRPr="00571873">
        <w:rPr>
          <w:b/>
          <w:bCs/>
          <w:lang w:eastAsia="zh-CN"/>
        </w:rPr>
        <w:fldChar w:fldCharType="end"/>
      </w:r>
      <w:r w:rsidRPr="00571873">
        <w:rPr>
          <w:b/>
          <w:bCs/>
          <w:lang w:eastAsia="zh-CN"/>
        </w:rPr>
        <w:t>:</w:t>
      </w:r>
      <w:r w:rsidR="007A20DF">
        <w:rPr>
          <w:b/>
          <w:bCs/>
          <w:lang w:eastAsia="zh-CN"/>
        </w:rPr>
        <w:t xml:space="preserve"> SL UE triggers re-initial beam pairing procedure </w:t>
      </w:r>
      <w:r w:rsidR="00352150">
        <w:rPr>
          <w:b/>
          <w:bCs/>
          <w:lang w:eastAsia="zh-CN"/>
        </w:rPr>
        <w:t>for BFR</w:t>
      </w:r>
      <w:r w:rsidR="007A20DF" w:rsidRPr="008A57ED">
        <w:rPr>
          <w:b/>
          <w:bCs/>
          <w:lang w:eastAsia="zh-CN"/>
        </w:rPr>
        <w:t>.</w:t>
      </w:r>
      <w:bookmarkEnd w:id="51"/>
    </w:p>
    <w:p w14:paraId="0C4936B6" w14:textId="77777777" w:rsidR="00CC16D0" w:rsidRPr="00CC16D0" w:rsidRDefault="00CC16D0" w:rsidP="00A57E1A">
      <w:pPr>
        <w:rPr>
          <w:b/>
          <w:bCs/>
          <w:lang w:eastAsia="zh-CN"/>
        </w:rPr>
      </w:pPr>
    </w:p>
    <w:p w14:paraId="3B1C8236" w14:textId="427B7C66" w:rsidR="00A57E1A" w:rsidRPr="00CC16D0" w:rsidRDefault="00A57E1A" w:rsidP="00A57E1A">
      <w:pPr>
        <w:pStyle w:val="ListParagraph"/>
        <w:keepNext/>
        <w:keepLines/>
        <w:widowControl w:val="0"/>
        <w:numPr>
          <w:ilvl w:val="1"/>
          <w:numId w:val="41"/>
        </w:numPr>
        <w:overflowPunct w:val="0"/>
        <w:autoSpaceDE w:val="0"/>
        <w:autoSpaceDN w:val="0"/>
        <w:adjustRightInd w:val="0"/>
        <w:spacing w:after="0" w:line="240" w:lineRule="auto"/>
        <w:ind w:rightChars="100" w:right="220"/>
        <w:contextualSpacing w:val="0"/>
        <w:jc w:val="left"/>
        <w:textAlignment w:val="baseline"/>
        <w:outlineLvl w:val="2"/>
        <w:rPr>
          <w:rFonts w:ascii="Arial" w:hAnsi="Arial" w:cs="Arial"/>
          <w:sz w:val="30"/>
          <w:szCs w:val="30"/>
        </w:rPr>
      </w:pPr>
      <w:r w:rsidRPr="00A57E1A">
        <w:rPr>
          <w:rFonts w:ascii="Arial" w:hAnsi="Arial" w:cs="Arial"/>
          <w:sz w:val="30"/>
          <w:szCs w:val="30"/>
        </w:rPr>
        <w:t>Beam correspondence and PSFCH beam</w:t>
      </w:r>
    </w:p>
    <w:p w14:paraId="25DF4112" w14:textId="77777777" w:rsidR="00CC16D0" w:rsidRDefault="00CC16D0" w:rsidP="00A57E1A">
      <w:pPr>
        <w:rPr>
          <w:szCs w:val="22"/>
          <w:lang w:eastAsia="zh-CN"/>
        </w:rPr>
      </w:pPr>
    </w:p>
    <w:p w14:paraId="5468BE49" w14:textId="18418D87" w:rsidR="00A57E1A" w:rsidRPr="00A57E1A" w:rsidRDefault="00A57E1A" w:rsidP="00A57E1A">
      <w:pPr>
        <w:rPr>
          <w:szCs w:val="22"/>
          <w:lang w:eastAsia="zh-CN"/>
        </w:rPr>
      </w:pPr>
      <w:r w:rsidRPr="00710E01">
        <w:rPr>
          <w:rFonts w:hint="eastAsia"/>
          <w:szCs w:val="22"/>
          <w:lang w:eastAsia="zh-CN"/>
        </w:rPr>
        <w:t>I</w:t>
      </w:r>
      <w:r w:rsidRPr="00710E01">
        <w:rPr>
          <w:szCs w:val="22"/>
          <w:lang w:eastAsia="zh-CN"/>
        </w:rPr>
        <w:t>n RAN1 #112</w:t>
      </w:r>
      <w:r>
        <w:rPr>
          <w:szCs w:val="22"/>
          <w:lang w:eastAsia="zh-CN"/>
        </w:rPr>
        <w:t>-bis</w:t>
      </w:r>
      <w:r w:rsidRPr="00710E01">
        <w:rPr>
          <w:szCs w:val="22"/>
          <w:lang w:eastAsia="zh-CN"/>
        </w:rPr>
        <w:t xml:space="preserve">, we achieved the following agreement on the study of beam </w:t>
      </w:r>
      <w:r w:rsidR="003C29F2">
        <w:rPr>
          <w:szCs w:val="22"/>
          <w:lang w:eastAsia="zh-CN"/>
        </w:rPr>
        <w:t>correspondence</w:t>
      </w:r>
      <w:r w:rsidRPr="00710E01">
        <w:rPr>
          <w:szCs w:val="22"/>
          <w:lang w:eastAsia="zh-CN"/>
        </w:rPr>
        <w:t>:</w:t>
      </w:r>
    </w:p>
    <w:tbl>
      <w:tblPr>
        <w:tblStyle w:val="TableGrid"/>
        <w:tblW w:w="0" w:type="auto"/>
        <w:tblLook w:val="04A0" w:firstRow="1" w:lastRow="0" w:firstColumn="1" w:lastColumn="0" w:noHBand="0" w:noVBand="1"/>
      </w:tblPr>
      <w:tblGrid>
        <w:gridCol w:w="9629"/>
      </w:tblGrid>
      <w:tr w:rsidR="00A57E1A" w14:paraId="31C7B506" w14:textId="77777777" w:rsidTr="00A57E1A">
        <w:tc>
          <w:tcPr>
            <w:tcW w:w="9629" w:type="dxa"/>
          </w:tcPr>
          <w:p w14:paraId="2FEDED6E" w14:textId="77777777" w:rsidR="00352150" w:rsidRPr="004209AD" w:rsidRDefault="00352150" w:rsidP="00352150">
            <w:pPr>
              <w:rPr>
                <w:b/>
                <w:iCs/>
                <w:color w:val="000000"/>
              </w:rPr>
            </w:pPr>
            <w:r w:rsidRPr="004209AD">
              <w:rPr>
                <w:b/>
                <w:iCs/>
                <w:color w:val="000000"/>
                <w:highlight w:val="green"/>
              </w:rPr>
              <w:t>Agreement</w:t>
            </w:r>
          </w:p>
          <w:p w14:paraId="55BA7205" w14:textId="77777777" w:rsidR="00352150" w:rsidRPr="004209AD" w:rsidRDefault="00352150" w:rsidP="00352150">
            <w:pPr>
              <w:rPr>
                <w:iCs/>
                <w:color w:val="000000"/>
              </w:rPr>
            </w:pPr>
            <w:r w:rsidRPr="004209AD">
              <w:rPr>
                <w:iCs/>
                <w:color w:val="000000"/>
              </w:rPr>
              <w:t>Consider the following two options for determining PSFCH transmit/receive beam for a single PSFCH transmission/reception in a slot.  </w:t>
            </w:r>
          </w:p>
          <w:p w14:paraId="6CB51A95" w14:textId="77777777" w:rsidR="00352150" w:rsidRPr="004209AD" w:rsidRDefault="00352150" w:rsidP="00352150">
            <w:pPr>
              <w:pStyle w:val="ListParagraph"/>
              <w:numPr>
                <w:ilvl w:val="0"/>
                <w:numId w:val="22"/>
              </w:numPr>
              <w:spacing w:after="0" w:line="240" w:lineRule="auto"/>
              <w:contextualSpacing w:val="0"/>
              <w:rPr>
                <w:rFonts w:ascii="Times New Roman" w:hAnsi="Times New Roman"/>
                <w:iCs/>
                <w:color w:val="000000"/>
                <w:sz w:val="24"/>
                <w:szCs w:val="24"/>
              </w:rPr>
            </w:pPr>
            <w:r w:rsidRPr="004209AD">
              <w:rPr>
                <w:rFonts w:ascii="Times New Roman" w:hAnsi="Times New Roman"/>
                <w:iCs/>
                <w:color w:val="000000"/>
                <w:sz w:val="24"/>
                <w:szCs w:val="24"/>
              </w:rPr>
              <w:t>Option 1: PSFCH transmit beam is derived from the corresponding PSCCH/PSSCH receive beam; PSFCH receive beam is derived from the corresponding PSCCH/PSSCH transmit beam.</w:t>
            </w:r>
          </w:p>
          <w:p w14:paraId="7AC9AE20" w14:textId="77777777" w:rsidR="00352150" w:rsidRPr="004209AD" w:rsidRDefault="00352150" w:rsidP="00352150">
            <w:pPr>
              <w:pStyle w:val="ListParagraph"/>
              <w:numPr>
                <w:ilvl w:val="1"/>
                <w:numId w:val="22"/>
              </w:numPr>
              <w:spacing w:after="0" w:line="240" w:lineRule="auto"/>
              <w:contextualSpacing w:val="0"/>
              <w:rPr>
                <w:rFonts w:ascii="Times New Roman" w:hAnsi="Times New Roman"/>
                <w:iCs/>
                <w:color w:val="000000"/>
                <w:sz w:val="24"/>
                <w:szCs w:val="24"/>
              </w:rPr>
            </w:pPr>
            <w:r w:rsidRPr="004209AD">
              <w:rPr>
                <w:rFonts w:ascii="Times New Roman" w:hAnsi="Times New Roman"/>
                <w:iCs/>
                <w:color w:val="000000"/>
                <w:sz w:val="24"/>
                <w:szCs w:val="24"/>
              </w:rPr>
              <w:t xml:space="preserve">Note this is based on </w:t>
            </w:r>
            <w:proofErr w:type="spellStart"/>
            <w:r w:rsidRPr="004209AD">
              <w:rPr>
                <w:rFonts w:ascii="Times New Roman" w:hAnsi="Times New Roman"/>
                <w:iCs/>
                <w:color w:val="000000"/>
                <w:sz w:val="24"/>
                <w:szCs w:val="24"/>
              </w:rPr>
              <w:t>sidelink</w:t>
            </w:r>
            <w:proofErr w:type="spellEnd"/>
            <w:r w:rsidRPr="004209AD">
              <w:rPr>
                <w:rFonts w:ascii="Times New Roman" w:hAnsi="Times New Roman"/>
                <w:iCs/>
                <w:color w:val="000000"/>
                <w:sz w:val="24"/>
                <w:szCs w:val="24"/>
              </w:rPr>
              <w:t xml:space="preserve"> beam correspondence</w:t>
            </w:r>
          </w:p>
          <w:p w14:paraId="262A0653" w14:textId="77777777" w:rsidR="00352150" w:rsidRPr="004209AD" w:rsidRDefault="00352150" w:rsidP="00352150">
            <w:pPr>
              <w:pStyle w:val="ListParagraph"/>
              <w:numPr>
                <w:ilvl w:val="0"/>
                <w:numId w:val="22"/>
              </w:numPr>
              <w:spacing w:after="0" w:line="240" w:lineRule="auto"/>
              <w:contextualSpacing w:val="0"/>
              <w:rPr>
                <w:rFonts w:ascii="Times New Roman" w:hAnsi="Times New Roman"/>
                <w:iCs/>
                <w:color w:val="000000"/>
                <w:sz w:val="24"/>
                <w:szCs w:val="24"/>
              </w:rPr>
            </w:pPr>
            <w:r w:rsidRPr="004209AD">
              <w:rPr>
                <w:rFonts w:ascii="Times New Roman" w:hAnsi="Times New Roman"/>
                <w:iCs/>
                <w:color w:val="000000"/>
                <w:sz w:val="24"/>
                <w:szCs w:val="24"/>
              </w:rPr>
              <w:t>Option 2: PSFCH transmit beam is derived from the PSCCH/PSSCH transmit beam for reverse data transmission; PSFCH receive beam is derived from the PSCCH/PSSCH receive beam for reverse data transmission.  </w:t>
            </w:r>
          </w:p>
          <w:p w14:paraId="35416C01" w14:textId="77777777" w:rsidR="00352150" w:rsidRPr="004209AD" w:rsidRDefault="00352150" w:rsidP="00352150">
            <w:pPr>
              <w:pStyle w:val="ListParagraph"/>
              <w:numPr>
                <w:ilvl w:val="1"/>
                <w:numId w:val="22"/>
              </w:numPr>
              <w:spacing w:after="0" w:line="240" w:lineRule="auto"/>
              <w:contextualSpacing w:val="0"/>
              <w:rPr>
                <w:rFonts w:ascii="Times New Roman" w:hAnsi="Times New Roman"/>
                <w:iCs/>
                <w:color w:val="000000"/>
                <w:sz w:val="24"/>
                <w:szCs w:val="24"/>
              </w:rPr>
            </w:pPr>
            <w:r w:rsidRPr="004209AD">
              <w:rPr>
                <w:rFonts w:ascii="Times New Roman" w:hAnsi="Times New Roman"/>
                <w:iCs/>
                <w:color w:val="000000"/>
                <w:sz w:val="24"/>
                <w:szCs w:val="24"/>
              </w:rPr>
              <w:t>Note this is based on beam training for reverse data transmission</w:t>
            </w:r>
          </w:p>
          <w:p w14:paraId="29D931A4" w14:textId="77777777" w:rsidR="00352150" w:rsidRPr="004209AD" w:rsidRDefault="00352150" w:rsidP="00352150">
            <w:pPr>
              <w:pStyle w:val="ListParagraph"/>
              <w:numPr>
                <w:ilvl w:val="1"/>
                <w:numId w:val="22"/>
              </w:numPr>
              <w:spacing w:after="0" w:line="240" w:lineRule="auto"/>
              <w:contextualSpacing w:val="0"/>
              <w:rPr>
                <w:rFonts w:ascii="Times New Roman" w:hAnsi="Times New Roman"/>
                <w:iCs/>
                <w:color w:val="000000"/>
                <w:sz w:val="24"/>
                <w:szCs w:val="24"/>
              </w:rPr>
            </w:pPr>
            <w:r w:rsidRPr="004209AD">
              <w:rPr>
                <w:rFonts w:ascii="Times New Roman" w:hAnsi="Times New Roman"/>
                <w:iCs/>
                <w:color w:val="000000"/>
                <w:sz w:val="24"/>
                <w:szCs w:val="24"/>
              </w:rPr>
              <w:t>Note: The PSFCH transmit/receive beam can be the same as PSCCH/PSSCH transmit/receive beam used for the reverse data transmission.</w:t>
            </w:r>
          </w:p>
          <w:p w14:paraId="0C521ACD" w14:textId="77777777" w:rsidR="00352150" w:rsidRDefault="00352150" w:rsidP="00352150">
            <w:pPr>
              <w:pStyle w:val="ListParagraph"/>
              <w:numPr>
                <w:ilvl w:val="0"/>
                <w:numId w:val="22"/>
              </w:numPr>
              <w:spacing w:after="0" w:line="240" w:lineRule="auto"/>
              <w:contextualSpacing w:val="0"/>
              <w:rPr>
                <w:rFonts w:ascii="Times New Roman" w:hAnsi="Times New Roman"/>
                <w:iCs/>
                <w:color w:val="000000"/>
                <w:sz w:val="24"/>
                <w:szCs w:val="24"/>
              </w:rPr>
            </w:pPr>
            <w:r w:rsidRPr="004209AD">
              <w:rPr>
                <w:rFonts w:ascii="Times New Roman" w:hAnsi="Times New Roman"/>
                <w:iCs/>
                <w:color w:val="000000"/>
                <w:sz w:val="24"/>
                <w:szCs w:val="24"/>
              </w:rPr>
              <w:t xml:space="preserve">FFS: support both options </w:t>
            </w:r>
            <w:proofErr w:type="gramStart"/>
            <w:r w:rsidRPr="004209AD">
              <w:rPr>
                <w:rFonts w:ascii="Times New Roman" w:hAnsi="Times New Roman"/>
                <w:iCs/>
                <w:color w:val="000000"/>
                <w:sz w:val="24"/>
                <w:szCs w:val="24"/>
              </w:rPr>
              <w:t>or</w:t>
            </w:r>
            <w:proofErr w:type="gramEnd"/>
            <w:r w:rsidRPr="004209AD">
              <w:rPr>
                <w:rFonts w:ascii="Times New Roman" w:hAnsi="Times New Roman"/>
                <w:iCs/>
                <w:color w:val="000000"/>
                <w:sz w:val="24"/>
                <w:szCs w:val="24"/>
              </w:rPr>
              <w:t xml:space="preserve"> down select one option.</w:t>
            </w:r>
          </w:p>
          <w:p w14:paraId="6D495827" w14:textId="75688A9B" w:rsidR="00A57E1A" w:rsidRPr="00A57E1A" w:rsidRDefault="00A57E1A" w:rsidP="00352150">
            <w:pPr>
              <w:overflowPunct/>
              <w:autoSpaceDE/>
              <w:autoSpaceDN/>
              <w:adjustRightInd/>
              <w:spacing w:after="0"/>
              <w:ind w:left="800"/>
              <w:jc w:val="left"/>
              <w:textAlignment w:val="auto"/>
            </w:pPr>
          </w:p>
        </w:tc>
      </w:tr>
    </w:tbl>
    <w:p w14:paraId="6923669B" w14:textId="77777777" w:rsidR="00A57E1A" w:rsidRDefault="00A57E1A" w:rsidP="00A57E1A">
      <w:pPr>
        <w:rPr>
          <w:rFonts w:eastAsia="PMingLiU"/>
          <w:lang w:eastAsia="zh-TW"/>
        </w:rPr>
      </w:pPr>
      <w:r>
        <w:rPr>
          <w:rFonts w:eastAsia="PMingLiU" w:hint="eastAsia"/>
          <w:lang w:eastAsia="zh-TW"/>
        </w:rPr>
        <w:t>I</w:t>
      </w:r>
      <w:r>
        <w:rPr>
          <w:rFonts w:eastAsia="PMingLiU"/>
          <w:lang w:eastAsia="zh-TW"/>
        </w:rPr>
        <w:t xml:space="preserve">n NR </w:t>
      </w:r>
      <w:proofErr w:type="spellStart"/>
      <w:r>
        <w:rPr>
          <w:rFonts w:eastAsia="PMingLiU"/>
          <w:lang w:eastAsia="zh-TW"/>
        </w:rPr>
        <w:t>Uu’s</w:t>
      </w:r>
      <w:proofErr w:type="spellEnd"/>
      <w:r>
        <w:rPr>
          <w:rFonts w:eastAsia="PMingLiU"/>
          <w:lang w:eastAsia="zh-TW"/>
        </w:rPr>
        <w:t xml:space="preserve"> beam management, the beam correspondence is supported, with beam correspondence, UE </w:t>
      </w:r>
      <w:proofErr w:type="gramStart"/>
      <w:r>
        <w:rPr>
          <w:rFonts w:eastAsia="PMingLiU"/>
          <w:lang w:eastAsia="zh-TW"/>
        </w:rPr>
        <w:t>is able to</w:t>
      </w:r>
      <w:proofErr w:type="gramEnd"/>
      <w:r>
        <w:rPr>
          <w:rFonts w:eastAsia="PMingLiU"/>
          <w:lang w:eastAsia="zh-TW"/>
        </w:rPr>
        <w:t xml:space="preserve"> determine its PSCCH/PSSCH transmission beam based on its reception beam. The benefit of </w:t>
      </w:r>
      <w:proofErr w:type="spellStart"/>
      <w:r>
        <w:rPr>
          <w:rFonts w:eastAsia="PMingLiU"/>
          <w:lang w:eastAsia="zh-TW"/>
        </w:rPr>
        <w:t>sidelink</w:t>
      </w:r>
      <w:proofErr w:type="spellEnd"/>
      <w:r>
        <w:rPr>
          <w:rFonts w:eastAsia="PMingLiU"/>
          <w:lang w:eastAsia="zh-TW"/>
        </w:rPr>
        <w:t xml:space="preserve"> beam correspondence application is to reduce beam training and beam maintenance overhead and simplify the procedure. </w:t>
      </w:r>
    </w:p>
    <w:p w14:paraId="69E34BC5" w14:textId="77777777" w:rsidR="007D152D" w:rsidRDefault="00A57E1A" w:rsidP="00A57E1A">
      <w:pPr>
        <w:rPr>
          <w:rFonts w:eastAsia="PMingLiU"/>
          <w:lang w:eastAsia="zh-TW"/>
        </w:rPr>
      </w:pPr>
      <w:r>
        <w:rPr>
          <w:rFonts w:eastAsia="PMingLiU" w:hint="eastAsia"/>
          <w:lang w:eastAsia="zh-TW"/>
        </w:rPr>
        <w:t>S</w:t>
      </w:r>
      <w:r>
        <w:rPr>
          <w:rFonts w:eastAsia="PMingLiU"/>
          <w:lang w:eastAsia="zh-TW"/>
        </w:rPr>
        <w:t>imilarly, the reception beam of PSFCH can be determine based on its PSSCH/PSSCH transmission/reception beam to avoid overhead caused by independent training and maintenance of PSFCH beam.</w:t>
      </w:r>
    </w:p>
    <w:p w14:paraId="0E24290B" w14:textId="4E396394" w:rsidR="00A57E1A" w:rsidRDefault="007D152D" w:rsidP="00A57E1A">
      <w:pPr>
        <w:rPr>
          <w:rFonts w:eastAsia="PMingLiU"/>
          <w:lang w:eastAsia="zh-TW"/>
        </w:rPr>
      </w:pPr>
      <w:r>
        <w:rPr>
          <w:rFonts w:eastAsia="PMingLiU"/>
          <w:lang w:eastAsia="zh-TW"/>
        </w:rPr>
        <w:t>But</w:t>
      </w:r>
      <w:r w:rsidR="00AD1D67">
        <w:rPr>
          <w:rFonts w:eastAsia="PMingLiU"/>
          <w:lang w:eastAsia="zh-TW"/>
        </w:rPr>
        <w:t xml:space="preserve"> fine beam reception for PSFCH causes problem when the UE is expected to receive multiple PSFCH feedback from different UE. If beam correspondence is not adopted and SL UE pair is trained with coarse beam for reception and fine beam for transmission on a first data transmission and the reverse data transmission, the UE can use the coarse RX beam for PSFCH reception with wider angle. Both option1 and option2 have their beneficial scenario.</w:t>
      </w:r>
      <w:r w:rsidR="00A57E1A">
        <w:rPr>
          <w:rFonts w:eastAsia="PMingLiU"/>
          <w:lang w:eastAsia="zh-TW"/>
        </w:rPr>
        <w:t xml:space="preserve">   </w:t>
      </w:r>
    </w:p>
    <w:p w14:paraId="1C475195" w14:textId="4F6AF921" w:rsidR="00A57E1A" w:rsidRDefault="007A3685" w:rsidP="00A57E1A">
      <w:pPr>
        <w:ind w:left="221" w:hangingChars="100" w:hanging="221"/>
        <w:rPr>
          <w:b/>
          <w:bCs/>
          <w:lang w:eastAsia="zh-CN"/>
        </w:rPr>
      </w:pPr>
      <w:bookmarkStart w:id="52" w:name="_Ref135057825"/>
      <w:r w:rsidRPr="00571873">
        <w:rPr>
          <w:b/>
          <w:bCs/>
          <w:szCs w:val="22"/>
          <w:lang w:eastAsia="zh-CN"/>
        </w:rPr>
        <w:t xml:space="preserve">Observation </w:t>
      </w:r>
      <w:r w:rsidRPr="00571873">
        <w:rPr>
          <w:b/>
          <w:bCs/>
          <w:szCs w:val="22"/>
          <w:lang w:eastAsia="zh-CN"/>
        </w:rPr>
        <w:fldChar w:fldCharType="begin"/>
      </w:r>
      <w:r w:rsidRPr="00571873">
        <w:rPr>
          <w:b/>
          <w:bCs/>
          <w:szCs w:val="22"/>
          <w:lang w:eastAsia="zh-CN"/>
        </w:rPr>
        <w:instrText xml:space="preserve"> SEQ Observation \* ARABIC </w:instrText>
      </w:r>
      <w:r w:rsidRPr="00571873">
        <w:rPr>
          <w:b/>
          <w:bCs/>
          <w:szCs w:val="22"/>
          <w:lang w:eastAsia="zh-CN"/>
        </w:rPr>
        <w:fldChar w:fldCharType="separate"/>
      </w:r>
      <w:r w:rsidR="005501FD">
        <w:rPr>
          <w:b/>
          <w:bCs/>
          <w:noProof/>
          <w:szCs w:val="22"/>
          <w:lang w:eastAsia="zh-CN"/>
        </w:rPr>
        <w:t>12</w:t>
      </w:r>
      <w:r w:rsidRPr="00571873">
        <w:rPr>
          <w:b/>
          <w:bCs/>
          <w:szCs w:val="22"/>
          <w:lang w:eastAsia="zh-CN"/>
        </w:rPr>
        <w:fldChar w:fldCharType="end"/>
      </w:r>
      <w:r w:rsidRPr="00571873">
        <w:rPr>
          <w:b/>
          <w:bCs/>
          <w:szCs w:val="22"/>
          <w:lang w:val="en-GB" w:eastAsia="zh-CN"/>
        </w:rPr>
        <w:t>:</w:t>
      </w:r>
      <w:r w:rsidR="00A57E1A">
        <w:rPr>
          <w:b/>
          <w:bCs/>
          <w:lang w:eastAsia="zh-CN"/>
        </w:rPr>
        <w:t xml:space="preserve"> </w:t>
      </w:r>
      <w:r w:rsidR="007D152D">
        <w:rPr>
          <w:b/>
          <w:bCs/>
          <w:lang w:eastAsia="zh-CN"/>
        </w:rPr>
        <w:t xml:space="preserve">For beam correspondence, both options can be supported based on UE’s </w:t>
      </w:r>
      <w:r w:rsidR="00AD1D67">
        <w:rPr>
          <w:b/>
          <w:bCs/>
          <w:lang w:eastAsia="zh-CN"/>
        </w:rPr>
        <w:t>capability</w:t>
      </w:r>
      <w:bookmarkEnd w:id="52"/>
      <w:r w:rsidR="00AD1D67">
        <w:rPr>
          <w:b/>
          <w:bCs/>
          <w:lang w:eastAsia="zh-CN"/>
        </w:rPr>
        <w:t xml:space="preserve"> </w:t>
      </w:r>
    </w:p>
    <w:p w14:paraId="4AF761E9" w14:textId="4B4EE097" w:rsidR="00335733" w:rsidRPr="007A3685" w:rsidRDefault="007A3685" w:rsidP="007A3685">
      <w:pPr>
        <w:rPr>
          <w:b/>
          <w:bCs/>
          <w:lang w:eastAsia="zh-CN"/>
        </w:rPr>
      </w:pPr>
      <w:bookmarkStart w:id="53" w:name="_Ref135057890"/>
      <w:r w:rsidRPr="00571873">
        <w:rPr>
          <w:b/>
          <w:bCs/>
          <w:lang w:eastAsia="zh-CN"/>
        </w:rPr>
        <w:t xml:space="preserve">Proposal </w:t>
      </w:r>
      <w:r w:rsidRPr="00571873">
        <w:rPr>
          <w:b/>
          <w:bCs/>
          <w:lang w:eastAsia="zh-CN"/>
        </w:rPr>
        <w:fldChar w:fldCharType="begin"/>
      </w:r>
      <w:r w:rsidRPr="00571873">
        <w:rPr>
          <w:b/>
          <w:bCs/>
          <w:lang w:eastAsia="zh-CN"/>
        </w:rPr>
        <w:instrText xml:space="preserve"> SEQ Proposal \* ARABIC </w:instrText>
      </w:r>
      <w:r w:rsidRPr="00571873">
        <w:rPr>
          <w:b/>
          <w:bCs/>
          <w:lang w:eastAsia="zh-CN"/>
        </w:rPr>
        <w:fldChar w:fldCharType="separate"/>
      </w:r>
      <w:r w:rsidR="005501FD">
        <w:rPr>
          <w:b/>
          <w:bCs/>
          <w:noProof/>
          <w:lang w:eastAsia="zh-CN"/>
        </w:rPr>
        <w:t>15</w:t>
      </w:r>
      <w:r w:rsidRPr="00571873">
        <w:rPr>
          <w:b/>
          <w:bCs/>
          <w:lang w:eastAsia="zh-CN"/>
        </w:rPr>
        <w:fldChar w:fldCharType="end"/>
      </w:r>
      <w:r w:rsidRPr="00571873">
        <w:rPr>
          <w:b/>
          <w:bCs/>
          <w:lang w:eastAsia="zh-CN"/>
        </w:rPr>
        <w:t>:</w:t>
      </w:r>
      <w:r w:rsidR="00AD1D67" w:rsidRPr="00E45B33">
        <w:rPr>
          <w:b/>
          <w:bCs/>
          <w:lang w:eastAsia="zh-CN"/>
        </w:rPr>
        <w:t xml:space="preserve"> The PSFCH transmit beam is the same beam from either the corresponding PSCCH/PSSCH receive beam or PSCCH/PSSCH transmit beam for reverse data transmission. The PSFCH receive beam is the same beam from the corresponding PSCCH/PSSCH transmit beam or the PSCCH/PSSCH receive beam for reverse data transmission. FFS if PSCCH and PSSCH uses different beam.</w:t>
      </w:r>
      <w:bookmarkEnd w:id="53"/>
    </w:p>
    <w:p w14:paraId="6E646962" w14:textId="77777777" w:rsidR="00335733" w:rsidRPr="00AD1D67" w:rsidRDefault="00335733" w:rsidP="00A57E1A">
      <w:pPr>
        <w:ind w:left="220" w:hangingChars="100" w:hanging="220"/>
        <w:rPr>
          <w:rFonts w:eastAsia="PMingLiU"/>
          <w:b/>
          <w:bCs/>
          <w:lang w:eastAsia="zh-TW"/>
        </w:rPr>
      </w:pPr>
    </w:p>
    <w:p w14:paraId="744E68FE" w14:textId="32A23390" w:rsidR="00A57E1A" w:rsidRPr="00A57E1A" w:rsidRDefault="00A57E1A" w:rsidP="00FF2DC2">
      <w:pPr>
        <w:pStyle w:val="ListParagraph"/>
        <w:keepNext/>
        <w:keepLines/>
        <w:widowControl w:val="0"/>
        <w:numPr>
          <w:ilvl w:val="1"/>
          <w:numId w:val="41"/>
        </w:numPr>
        <w:overflowPunct w:val="0"/>
        <w:autoSpaceDE w:val="0"/>
        <w:autoSpaceDN w:val="0"/>
        <w:adjustRightInd w:val="0"/>
        <w:spacing w:after="0" w:line="240" w:lineRule="auto"/>
        <w:ind w:rightChars="100" w:right="220"/>
        <w:contextualSpacing w:val="0"/>
        <w:jc w:val="left"/>
        <w:textAlignment w:val="baseline"/>
        <w:outlineLvl w:val="2"/>
        <w:rPr>
          <w:rFonts w:ascii="Arial" w:hAnsi="Arial" w:cs="Arial"/>
          <w:sz w:val="30"/>
          <w:szCs w:val="30"/>
        </w:rPr>
      </w:pPr>
      <w:r w:rsidRPr="00A57E1A">
        <w:rPr>
          <w:rFonts w:ascii="Arial" w:hAnsi="Arial" w:cs="Arial"/>
          <w:sz w:val="30"/>
          <w:szCs w:val="30"/>
        </w:rPr>
        <w:lastRenderedPageBreak/>
        <w:t>Evaluation methodology related</w:t>
      </w:r>
    </w:p>
    <w:p w14:paraId="7F1EDFAA" w14:textId="25A5399B" w:rsidR="00A57E1A" w:rsidRDefault="00A57E1A" w:rsidP="00A57E1A">
      <w:pPr>
        <w:rPr>
          <w:szCs w:val="22"/>
          <w:lang w:eastAsia="zh-CN"/>
        </w:rPr>
      </w:pPr>
      <w:r>
        <w:rPr>
          <w:szCs w:val="22"/>
          <w:lang w:eastAsia="zh-CN"/>
        </w:rPr>
        <w:t>For the evaluation methodology part, it has been extensively discussed in the Q4 2022 and achieved the following agreements/conclusions in last meeting:</w:t>
      </w:r>
    </w:p>
    <w:tbl>
      <w:tblPr>
        <w:tblStyle w:val="TableGrid"/>
        <w:tblW w:w="0" w:type="auto"/>
        <w:tblLook w:val="04A0" w:firstRow="1" w:lastRow="0" w:firstColumn="1" w:lastColumn="0" w:noHBand="0" w:noVBand="1"/>
      </w:tblPr>
      <w:tblGrid>
        <w:gridCol w:w="9629"/>
      </w:tblGrid>
      <w:tr w:rsidR="00A57E1A" w14:paraId="76F44DB8" w14:textId="77777777" w:rsidTr="00631DCE">
        <w:tc>
          <w:tcPr>
            <w:tcW w:w="9629" w:type="dxa"/>
          </w:tcPr>
          <w:p w14:paraId="5E7785A6" w14:textId="77777777" w:rsidR="00A57E1A" w:rsidRPr="000344D2" w:rsidRDefault="00A57E1A" w:rsidP="00631DCE">
            <w:pPr>
              <w:rPr>
                <w:iCs/>
              </w:rPr>
            </w:pPr>
            <w:r w:rsidRPr="0036310F">
              <w:rPr>
                <w:b/>
                <w:bCs/>
                <w:iCs/>
                <w:u w:val="single"/>
              </w:rPr>
              <w:t>Conclusion</w:t>
            </w:r>
            <w:r w:rsidRPr="0036310F">
              <w:rPr>
                <w:iCs/>
              </w:rPr>
              <w:t>:</w:t>
            </w:r>
          </w:p>
          <w:p w14:paraId="2A4F2C1D" w14:textId="13A0E57F" w:rsidR="00A57E1A" w:rsidRPr="00BA7534" w:rsidRDefault="00A57E1A" w:rsidP="00631DCE">
            <w:pPr>
              <w:rPr>
                <w:rFonts w:eastAsia="MS Mincho"/>
                <w:iCs/>
              </w:rPr>
            </w:pPr>
            <w:r w:rsidRPr="000344D2">
              <w:rPr>
                <w:iCs/>
              </w:rPr>
              <w:t xml:space="preserve">In evaluation methodology for commercial deployment scenario for </w:t>
            </w:r>
            <w:proofErr w:type="spellStart"/>
            <w:r w:rsidRPr="000344D2">
              <w:rPr>
                <w:iCs/>
              </w:rPr>
              <w:t>sidelink</w:t>
            </w:r>
            <w:proofErr w:type="spellEnd"/>
            <w:r w:rsidRPr="000344D2">
              <w:rPr>
                <w:iCs/>
              </w:rPr>
              <w:t xml:space="preserve"> operation on FR2, indoor layout with cluster-based topology is</w:t>
            </w:r>
            <w:r>
              <w:rPr>
                <w:iCs/>
              </w:rPr>
              <w:t xml:space="preserve"> up to companies</w:t>
            </w:r>
            <w:r w:rsidRPr="000344D2">
              <w:rPr>
                <w:iCs/>
              </w:rPr>
              <w:t>.</w:t>
            </w:r>
            <w:r>
              <w:rPr>
                <w:iCs/>
              </w:rPr>
              <w:t xml:space="preserve"> Further discussion on the evaluation assumptions for cluster-based topology is not expected.</w:t>
            </w:r>
          </w:p>
          <w:p w14:paraId="3A5C2336" w14:textId="77777777" w:rsidR="00A57E1A" w:rsidRPr="00E30B36" w:rsidRDefault="00A57E1A" w:rsidP="00631DCE">
            <w:pPr>
              <w:rPr>
                <w:iCs/>
              </w:rPr>
            </w:pPr>
            <w:r w:rsidRPr="00E30B36">
              <w:rPr>
                <w:b/>
                <w:bCs/>
                <w:iCs/>
                <w:highlight w:val="green"/>
                <w:u w:val="single"/>
              </w:rPr>
              <w:t>Agreement</w:t>
            </w:r>
          </w:p>
          <w:p w14:paraId="7BBF9DD0" w14:textId="77777777" w:rsidR="00A57E1A" w:rsidRPr="00BA7534" w:rsidRDefault="00A57E1A" w:rsidP="00631DCE">
            <w:pPr>
              <w:rPr>
                <w:rFonts w:eastAsia="MS Mincho"/>
                <w:iCs/>
              </w:rPr>
            </w:pPr>
            <w:r w:rsidRPr="00E30B36">
              <w:rPr>
                <w:iCs/>
              </w:rPr>
              <w:t xml:space="preserve">In evaluation methodology for commercial deployment scenario for </w:t>
            </w:r>
            <w:proofErr w:type="spellStart"/>
            <w:r w:rsidRPr="00E30B36">
              <w:rPr>
                <w:iCs/>
              </w:rPr>
              <w:t>sidelink</w:t>
            </w:r>
            <w:proofErr w:type="spellEnd"/>
            <w:r w:rsidRPr="00E30B36">
              <w:rPr>
                <w:iCs/>
              </w:rPr>
              <w:t xml:space="preserve"> operation on FR2, for outdoor layout, </w:t>
            </w:r>
            <w:r>
              <w:rPr>
                <w:iCs/>
              </w:rPr>
              <w:t>d</w:t>
            </w:r>
            <w:r w:rsidRPr="00E30B36">
              <w:rPr>
                <w:iCs/>
              </w:rPr>
              <w:t>o not support UE-to-UE 2D distance smaller than 10m</w:t>
            </w:r>
            <w:r>
              <w:rPr>
                <w:iCs/>
              </w:rPr>
              <w:t>.</w:t>
            </w:r>
          </w:p>
          <w:p w14:paraId="0116348B" w14:textId="77777777" w:rsidR="00A57E1A" w:rsidRPr="00965F9E" w:rsidRDefault="00A57E1A" w:rsidP="00631DCE">
            <w:pPr>
              <w:rPr>
                <w:iCs/>
              </w:rPr>
            </w:pPr>
            <w:r w:rsidRPr="00965F9E">
              <w:rPr>
                <w:b/>
                <w:bCs/>
                <w:iCs/>
                <w:highlight w:val="green"/>
              </w:rPr>
              <w:t>Agreement</w:t>
            </w:r>
          </w:p>
          <w:p w14:paraId="4BEA7543" w14:textId="77777777" w:rsidR="00A57E1A" w:rsidRPr="00BA7534" w:rsidRDefault="00A57E1A" w:rsidP="00631DCE">
            <w:pPr>
              <w:rPr>
                <w:rFonts w:eastAsia="MS Mincho"/>
                <w:iCs/>
              </w:rPr>
            </w:pPr>
            <w:r w:rsidRPr="00890282">
              <w:rPr>
                <w:iCs/>
              </w:rPr>
              <w:t xml:space="preserve">In evaluation methodology for commercial deployment scenario for </w:t>
            </w:r>
            <w:proofErr w:type="spellStart"/>
            <w:r w:rsidRPr="00890282">
              <w:rPr>
                <w:iCs/>
              </w:rPr>
              <w:t>sidelink</w:t>
            </w:r>
            <w:proofErr w:type="spellEnd"/>
            <w:r w:rsidRPr="00890282">
              <w:rPr>
                <w:iCs/>
              </w:rPr>
              <w:t xml:space="preserve"> operation on FR2, for outdoor layout, in the pathloss model for </w:t>
            </w:r>
            <w:proofErr w:type="spellStart"/>
            <w:r w:rsidRPr="00890282">
              <w:rPr>
                <w:iCs/>
              </w:rPr>
              <w:t>UMi</w:t>
            </w:r>
            <w:proofErr w:type="spellEnd"/>
            <w:r w:rsidRPr="00890282">
              <w:rPr>
                <w:iCs/>
              </w:rPr>
              <w:t xml:space="preserve"> – Street Canyon in TR38.901, antenna height of base station (</w:t>
            </w:r>
            <m:oMath>
              <m:sSub>
                <m:sSubPr>
                  <m:ctrlPr>
                    <w:rPr>
                      <w:rFonts w:ascii="Cambria Math" w:hAnsi="Cambria Math"/>
                      <w:i/>
                      <w:iCs/>
                    </w:rPr>
                  </m:ctrlPr>
                </m:sSubPr>
                <m:e>
                  <m:r>
                    <w:rPr>
                      <w:rFonts w:ascii="Cambria Math" w:hAnsi="Cambria Math"/>
                    </w:rPr>
                    <m:t>h</m:t>
                  </m:r>
                </m:e>
                <m:sub>
                  <m:r>
                    <w:rPr>
                      <w:rFonts w:ascii="Cambria Math" w:hAnsi="Cambria Math"/>
                    </w:rPr>
                    <m:t>BS</m:t>
                  </m:r>
                </m:sub>
              </m:sSub>
            </m:oMath>
            <w:r w:rsidRPr="00890282">
              <w:rPr>
                <w:iCs/>
              </w:rPr>
              <w:t>) is replaced by antenna height of UE (</w:t>
            </w:r>
            <m:oMath>
              <m:sSub>
                <m:sSubPr>
                  <m:ctrlPr>
                    <w:rPr>
                      <w:rFonts w:ascii="Cambria Math" w:hAnsi="Cambria Math"/>
                      <w:i/>
                      <w:iCs/>
                    </w:rPr>
                  </m:ctrlPr>
                </m:sSubPr>
                <m:e>
                  <m:r>
                    <w:rPr>
                      <w:rFonts w:ascii="Cambria Math" w:hAnsi="Cambria Math"/>
                    </w:rPr>
                    <m:t>h</m:t>
                  </m:r>
                </m:e>
                <m:sub>
                  <m:r>
                    <w:rPr>
                      <w:rFonts w:ascii="Cambria Math" w:hAnsi="Cambria Math"/>
                    </w:rPr>
                    <m:t>UT</m:t>
                  </m:r>
                </m:sub>
              </m:sSub>
            </m:oMath>
            <w:r w:rsidRPr="00890282">
              <w:rPr>
                <w:iCs/>
              </w:rPr>
              <w:t xml:space="preserve">). </w:t>
            </w:r>
          </w:p>
          <w:p w14:paraId="7CA17117" w14:textId="77777777" w:rsidR="00A57E1A" w:rsidRPr="00965F9E" w:rsidRDefault="00A57E1A" w:rsidP="00631DCE">
            <w:pPr>
              <w:rPr>
                <w:iCs/>
              </w:rPr>
            </w:pPr>
            <w:r w:rsidRPr="00965F9E">
              <w:rPr>
                <w:b/>
                <w:bCs/>
                <w:iCs/>
                <w:highlight w:val="green"/>
              </w:rPr>
              <w:t>Agreement</w:t>
            </w:r>
          </w:p>
          <w:p w14:paraId="587C7E48" w14:textId="77777777" w:rsidR="00A57E1A" w:rsidRPr="00BA7534" w:rsidRDefault="00A57E1A" w:rsidP="00631DCE">
            <w:pPr>
              <w:rPr>
                <w:rFonts w:eastAsia="MS Mincho"/>
                <w:iCs/>
              </w:rPr>
            </w:pPr>
            <w:r w:rsidRPr="00965F9E">
              <w:rPr>
                <w:iCs/>
                <w:color w:val="000000"/>
              </w:rPr>
              <w:t xml:space="preserve">In evaluation methodology for commercial deployment scenario for </w:t>
            </w:r>
            <w:proofErr w:type="spellStart"/>
            <w:r w:rsidRPr="00965F9E">
              <w:rPr>
                <w:iCs/>
                <w:color w:val="000000"/>
              </w:rPr>
              <w:t>sidelink</w:t>
            </w:r>
            <w:proofErr w:type="spellEnd"/>
            <w:r w:rsidRPr="00965F9E">
              <w:rPr>
                <w:iCs/>
                <w:color w:val="000000"/>
              </w:rPr>
              <w:t xml:space="preserve"> operation on FR2, optionally support performance metric of UE satisfaction as section 7.2 in TR38.838 for XR traffic evaluation.</w:t>
            </w:r>
          </w:p>
          <w:p w14:paraId="3B0584F8" w14:textId="77777777" w:rsidR="00A57E1A" w:rsidRPr="00272724" w:rsidRDefault="00A57E1A" w:rsidP="00631DCE">
            <w:pPr>
              <w:rPr>
                <w:iCs/>
              </w:rPr>
            </w:pPr>
            <w:r w:rsidRPr="00272724">
              <w:rPr>
                <w:b/>
                <w:bCs/>
                <w:iCs/>
              </w:rPr>
              <w:t>Conclusion</w:t>
            </w:r>
          </w:p>
          <w:p w14:paraId="5DCAFEC0" w14:textId="77777777" w:rsidR="00A57E1A" w:rsidRPr="00BA7534" w:rsidRDefault="00A57E1A" w:rsidP="00631DCE">
            <w:pPr>
              <w:rPr>
                <w:rFonts w:ascii="宋体" w:eastAsia="MS Mincho" w:hAnsi="宋体"/>
              </w:rPr>
            </w:pPr>
            <w:r w:rsidRPr="00272724">
              <w:rPr>
                <w:rFonts w:hint="eastAsia"/>
              </w:rPr>
              <w:t xml:space="preserve">When reporting the simulation results for </w:t>
            </w:r>
            <w:proofErr w:type="spellStart"/>
            <w:r w:rsidRPr="00272724">
              <w:rPr>
                <w:rFonts w:hint="eastAsia"/>
              </w:rPr>
              <w:t>sidelink</w:t>
            </w:r>
            <w:proofErr w:type="spellEnd"/>
            <w:r w:rsidRPr="00272724">
              <w:rPr>
                <w:rFonts w:hint="eastAsia"/>
              </w:rPr>
              <w:t xml:space="preserve"> operation on FR2, companies should report the used </w:t>
            </w:r>
            <w:r w:rsidRPr="00272724">
              <w:t xml:space="preserve">beamwidth. </w:t>
            </w:r>
            <w:r w:rsidRPr="00272724">
              <w:rPr>
                <w:rFonts w:hint="eastAsia"/>
              </w:rPr>
              <w:t> </w:t>
            </w:r>
          </w:p>
          <w:p w14:paraId="4F9BF1BA" w14:textId="77777777" w:rsidR="00A57E1A" w:rsidRPr="00272724" w:rsidRDefault="00A57E1A" w:rsidP="00631DCE">
            <w:pPr>
              <w:rPr>
                <w:iCs/>
              </w:rPr>
            </w:pPr>
            <w:r w:rsidRPr="00272724">
              <w:rPr>
                <w:b/>
                <w:bCs/>
                <w:iCs/>
              </w:rPr>
              <w:t>Conclusion</w:t>
            </w:r>
          </w:p>
          <w:p w14:paraId="2C954E94" w14:textId="77777777" w:rsidR="00A57E1A" w:rsidRPr="00BA7534" w:rsidRDefault="00A57E1A" w:rsidP="00631DCE">
            <w:pPr>
              <w:rPr>
                <w:rFonts w:eastAsia="MS Mincho"/>
                <w:iCs/>
              </w:rPr>
            </w:pPr>
            <w:r w:rsidRPr="00272724">
              <w:rPr>
                <w:iCs/>
              </w:rPr>
              <w:t xml:space="preserve">In evaluation methodology for commercial deployment scenario for </w:t>
            </w:r>
            <w:proofErr w:type="spellStart"/>
            <w:r w:rsidRPr="00272724">
              <w:rPr>
                <w:iCs/>
              </w:rPr>
              <w:t>sidelink</w:t>
            </w:r>
            <w:proofErr w:type="spellEnd"/>
            <w:r w:rsidRPr="00272724">
              <w:rPr>
                <w:iCs/>
              </w:rPr>
              <w:t xml:space="preserve"> operation on FR2, the UE antenna array configurations other than the one defined in Table 6.1.4-7 of TR37.885 are not precluded. </w:t>
            </w:r>
          </w:p>
        </w:tc>
      </w:tr>
    </w:tbl>
    <w:p w14:paraId="15567067" w14:textId="77777777" w:rsidR="00A57E1A" w:rsidRPr="00821017" w:rsidRDefault="00A57E1A" w:rsidP="00A57E1A">
      <w:pPr>
        <w:rPr>
          <w:szCs w:val="22"/>
          <w:lang w:eastAsia="zh-CN"/>
        </w:rPr>
      </w:pPr>
      <w:r w:rsidRPr="00821017">
        <w:rPr>
          <w:rFonts w:hint="eastAsia"/>
          <w:szCs w:val="22"/>
          <w:lang w:eastAsia="zh-CN"/>
        </w:rPr>
        <w:t>H</w:t>
      </w:r>
      <w:r w:rsidRPr="00821017">
        <w:rPr>
          <w:szCs w:val="22"/>
          <w:lang w:eastAsia="zh-CN"/>
        </w:rPr>
        <w:t xml:space="preserve">owever, there still have some issues discussed in the last meeting and without consensus due to limited meeting time, e.g., whether to support SL relay case for SL FR2 evaluation. </w:t>
      </w:r>
    </w:p>
    <w:p w14:paraId="3022C9E7" w14:textId="77777777" w:rsidR="00A57E1A" w:rsidRDefault="00A57E1A" w:rsidP="00A57E1A">
      <w:pPr>
        <w:rPr>
          <w:rStyle w:val="Emphasis"/>
          <w:i w:val="0"/>
          <w:szCs w:val="22"/>
        </w:rPr>
      </w:pPr>
      <w:r w:rsidRPr="005404BA">
        <w:rPr>
          <w:rFonts w:eastAsiaTheme="minorEastAsia"/>
          <w:szCs w:val="22"/>
          <w:lang w:eastAsia="zh-CN"/>
        </w:rPr>
        <w:t xml:space="preserve">For the Rel-18 SL evolution, the purpose of introducing the SL operation on FR2 is to increase the data rate efficiently for expending </w:t>
      </w:r>
      <w:r w:rsidRPr="005404BA">
        <w:rPr>
          <w:rStyle w:val="Emphasis"/>
          <w:szCs w:val="22"/>
        </w:rPr>
        <w:t>the applicability of NR SL to commercial use cases</w:t>
      </w:r>
      <w:r>
        <w:rPr>
          <w:rStyle w:val="Emphasis"/>
          <w:szCs w:val="22"/>
        </w:rPr>
        <w:t>, e.g., XR based interactive service via SL communication, SL tethering, etc. Thus, the evaluation methodology for SL FR2 shall focus on the commercial use case.</w:t>
      </w:r>
    </w:p>
    <w:p w14:paraId="41A87C62" w14:textId="33965857" w:rsidR="00A57E1A" w:rsidRPr="00335733" w:rsidRDefault="007A3685" w:rsidP="00335733">
      <w:pPr>
        <w:rPr>
          <w:b/>
          <w:bCs/>
          <w:lang w:eastAsia="zh-CN"/>
        </w:rPr>
      </w:pPr>
      <w:bookmarkStart w:id="54" w:name="_Ref115434613"/>
      <w:r w:rsidRPr="00571873">
        <w:rPr>
          <w:b/>
          <w:bCs/>
          <w:szCs w:val="22"/>
          <w:lang w:eastAsia="zh-CN"/>
        </w:rPr>
        <w:t xml:space="preserve">Observation </w:t>
      </w:r>
      <w:r w:rsidRPr="00571873">
        <w:rPr>
          <w:b/>
          <w:bCs/>
          <w:szCs w:val="22"/>
          <w:lang w:eastAsia="zh-CN"/>
        </w:rPr>
        <w:fldChar w:fldCharType="begin"/>
      </w:r>
      <w:r w:rsidRPr="00571873">
        <w:rPr>
          <w:b/>
          <w:bCs/>
          <w:szCs w:val="22"/>
          <w:lang w:eastAsia="zh-CN"/>
        </w:rPr>
        <w:instrText xml:space="preserve"> SEQ Observation \* ARABIC </w:instrText>
      </w:r>
      <w:r w:rsidRPr="00571873">
        <w:rPr>
          <w:b/>
          <w:bCs/>
          <w:szCs w:val="22"/>
          <w:lang w:eastAsia="zh-CN"/>
        </w:rPr>
        <w:fldChar w:fldCharType="separate"/>
      </w:r>
      <w:r w:rsidR="005501FD">
        <w:rPr>
          <w:b/>
          <w:bCs/>
          <w:noProof/>
          <w:szCs w:val="22"/>
          <w:lang w:eastAsia="zh-CN"/>
        </w:rPr>
        <w:t>13</w:t>
      </w:r>
      <w:r w:rsidRPr="00571873">
        <w:rPr>
          <w:b/>
          <w:bCs/>
          <w:szCs w:val="22"/>
          <w:lang w:eastAsia="zh-CN"/>
        </w:rPr>
        <w:fldChar w:fldCharType="end"/>
      </w:r>
      <w:r w:rsidRPr="00571873">
        <w:rPr>
          <w:b/>
          <w:bCs/>
          <w:szCs w:val="22"/>
          <w:lang w:val="en-GB" w:eastAsia="zh-CN"/>
        </w:rPr>
        <w:t>:</w:t>
      </w:r>
      <w:r w:rsidR="00A57E1A" w:rsidRPr="00335733">
        <w:rPr>
          <w:b/>
          <w:bCs/>
          <w:lang w:eastAsia="zh-CN"/>
        </w:rPr>
        <w:t xml:space="preserve"> The evaluation methodology fo</w:t>
      </w:r>
      <w:r w:rsidR="00A57E1A" w:rsidRPr="00335733">
        <w:rPr>
          <w:rFonts w:hint="eastAsia"/>
          <w:b/>
          <w:bCs/>
          <w:lang w:eastAsia="zh-CN"/>
        </w:rPr>
        <w:t>r</w:t>
      </w:r>
      <w:r w:rsidR="00A57E1A" w:rsidRPr="00335733">
        <w:rPr>
          <w:b/>
          <w:bCs/>
          <w:lang w:eastAsia="zh-CN"/>
        </w:rPr>
        <w:t xml:space="preserve"> SL FR2 shall focus on the commercial use case.</w:t>
      </w:r>
      <w:bookmarkEnd w:id="54"/>
    </w:p>
    <w:p w14:paraId="77B890CB" w14:textId="77777777" w:rsidR="00A57E1A" w:rsidRDefault="00A57E1A" w:rsidP="00A57E1A">
      <w:pPr>
        <w:rPr>
          <w:rFonts w:eastAsia="PMingLiU"/>
          <w:szCs w:val="22"/>
          <w:lang w:eastAsia="zh-TW"/>
        </w:rPr>
      </w:pPr>
      <w:r>
        <w:rPr>
          <w:rFonts w:eastAsia="PMingLiU" w:hint="eastAsia"/>
          <w:szCs w:val="22"/>
          <w:lang w:eastAsia="zh-TW"/>
        </w:rPr>
        <w:t>R</w:t>
      </w:r>
      <w:r>
        <w:rPr>
          <w:rFonts w:eastAsia="PMingLiU"/>
          <w:szCs w:val="22"/>
          <w:lang w:eastAsia="zh-TW"/>
        </w:rPr>
        <w:t xml:space="preserve">egarding to the commercial deploying scenario for SL FR2, in addition to consider the transmission between device to device only topology, another commercial use case that </w:t>
      </w:r>
      <w:proofErr w:type="spellStart"/>
      <w:r>
        <w:rPr>
          <w:rFonts w:eastAsia="PMingLiU"/>
          <w:szCs w:val="22"/>
          <w:lang w:eastAsia="zh-TW"/>
        </w:rPr>
        <w:t>gNB</w:t>
      </w:r>
      <w:proofErr w:type="spellEnd"/>
      <w:r>
        <w:rPr>
          <w:rFonts w:eastAsia="PMingLiU"/>
          <w:szCs w:val="22"/>
          <w:lang w:eastAsia="zh-TW"/>
        </w:rPr>
        <w:t xml:space="preserve"> serves relay UE device through </w:t>
      </w:r>
      <w:proofErr w:type="spellStart"/>
      <w:r>
        <w:rPr>
          <w:rFonts w:eastAsia="PMingLiU"/>
          <w:szCs w:val="22"/>
          <w:lang w:eastAsia="zh-TW"/>
        </w:rPr>
        <w:t>Uu</w:t>
      </w:r>
      <w:proofErr w:type="spellEnd"/>
      <w:r>
        <w:rPr>
          <w:rFonts w:eastAsia="PMingLiU"/>
          <w:szCs w:val="22"/>
          <w:lang w:eastAsia="zh-TW"/>
        </w:rPr>
        <w:t xml:space="preserve"> interface and relay UE forwards traffic to remote UE through SL FR2 should also be considered. The deployment topology is provided in Figure 1. </w:t>
      </w:r>
    </w:p>
    <w:p w14:paraId="7E97A9BD" w14:textId="77777777" w:rsidR="00A57E1A" w:rsidRDefault="00A57E1A" w:rsidP="00A57E1A">
      <w:pPr>
        <w:jc w:val="center"/>
        <w:rPr>
          <w:rFonts w:eastAsia="PMingLiU"/>
          <w:szCs w:val="22"/>
          <w:lang w:eastAsia="zh-TW"/>
        </w:rPr>
      </w:pPr>
      <w:r>
        <w:rPr>
          <w:noProof/>
        </w:rPr>
        <w:drawing>
          <wp:inline distT="0" distB="0" distL="0" distR="0" wp14:anchorId="1CEB5B23" wp14:editId="01E62BB9">
            <wp:extent cx="4176979" cy="1742032"/>
            <wp:effectExtent l="0" t="0" r="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211691" cy="1756509"/>
                    </a:xfrm>
                    <a:prstGeom prst="rect">
                      <a:avLst/>
                    </a:prstGeom>
                  </pic:spPr>
                </pic:pic>
              </a:graphicData>
            </a:graphic>
          </wp:inline>
        </w:drawing>
      </w:r>
    </w:p>
    <w:p w14:paraId="1B57AA61" w14:textId="77777777" w:rsidR="00A57E1A" w:rsidRDefault="00A57E1A" w:rsidP="00A57E1A">
      <w:pPr>
        <w:jc w:val="center"/>
        <w:rPr>
          <w:szCs w:val="22"/>
          <w:lang w:eastAsia="zh-CN"/>
        </w:rPr>
      </w:pPr>
      <w:r>
        <w:rPr>
          <w:szCs w:val="22"/>
          <w:lang w:eastAsia="zh-CN"/>
        </w:rPr>
        <w:t>Figure 1 SL FR2 relay deployment</w:t>
      </w:r>
    </w:p>
    <w:p w14:paraId="0D300250" w14:textId="77777777" w:rsidR="00A57E1A" w:rsidRDefault="00A57E1A" w:rsidP="00A57E1A">
      <w:pPr>
        <w:rPr>
          <w:rFonts w:eastAsia="PMingLiU"/>
          <w:szCs w:val="22"/>
          <w:lang w:eastAsia="zh-TW"/>
        </w:rPr>
      </w:pPr>
    </w:p>
    <w:p w14:paraId="05D57DF3" w14:textId="77777777" w:rsidR="00A57E1A" w:rsidRDefault="00A57E1A" w:rsidP="00A57E1A">
      <w:pPr>
        <w:rPr>
          <w:rFonts w:eastAsia="PMingLiU"/>
          <w:szCs w:val="22"/>
          <w:lang w:eastAsia="zh-TW"/>
        </w:rPr>
      </w:pPr>
      <w:r>
        <w:rPr>
          <w:rFonts w:eastAsia="PMingLiU"/>
          <w:szCs w:val="22"/>
          <w:lang w:eastAsia="zh-TW"/>
        </w:rPr>
        <w:lastRenderedPageBreak/>
        <w:t xml:space="preserve">The relay UE device (e.g., CPE, smart phone) </w:t>
      </w:r>
      <w:r>
        <w:rPr>
          <w:rFonts w:eastAsia="PMingLiU" w:hint="eastAsia"/>
          <w:szCs w:val="22"/>
          <w:lang w:eastAsia="zh-TW"/>
        </w:rPr>
        <w:t>h</w:t>
      </w:r>
      <w:r>
        <w:rPr>
          <w:rFonts w:eastAsia="PMingLiU"/>
          <w:szCs w:val="22"/>
          <w:lang w:eastAsia="zh-TW"/>
        </w:rPr>
        <w:t xml:space="preserve">as higher antenna capability to achieve high data rate on </w:t>
      </w:r>
      <w:proofErr w:type="spellStart"/>
      <w:r>
        <w:rPr>
          <w:rFonts w:eastAsia="PMingLiU"/>
          <w:szCs w:val="22"/>
          <w:lang w:eastAsia="zh-TW"/>
        </w:rPr>
        <w:t>Uu</w:t>
      </w:r>
      <w:proofErr w:type="spellEnd"/>
      <w:r>
        <w:rPr>
          <w:rFonts w:eastAsia="PMingLiU"/>
          <w:szCs w:val="22"/>
          <w:lang w:eastAsia="zh-TW"/>
        </w:rPr>
        <w:t xml:space="preserve"> interface. The remote UE device with reduced antenna capability (e.g., XR glasses, wearable devices) connects to the relay device through SL FR2 with short distance transmission. Several benefits are observed in this deployment:</w:t>
      </w:r>
    </w:p>
    <w:p w14:paraId="6A4D804F" w14:textId="77777777" w:rsidR="00A57E1A" w:rsidRPr="00F32B2C" w:rsidRDefault="00A57E1A" w:rsidP="00A57E1A">
      <w:pPr>
        <w:pStyle w:val="ListParagraph"/>
        <w:numPr>
          <w:ilvl w:val="0"/>
          <w:numId w:val="17"/>
        </w:numPr>
        <w:spacing w:before="120" w:after="0" w:line="240" w:lineRule="auto"/>
        <w:contextualSpacing w:val="0"/>
        <w:jc w:val="left"/>
        <w:rPr>
          <w:rFonts w:eastAsia="PMingLiU"/>
          <w:lang w:eastAsia="zh-TW"/>
        </w:rPr>
      </w:pPr>
      <w:r w:rsidRPr="00F32B2C">
        <w:rPr>
          <w:rFonts w:eastAsia="PMingLiU"/>
          <w:lang w:eastAsia="zh-TW"/>
        </w:rPr>
        <w:t xml:space="preserve">FR2 massive pathloss </w:t>
      </w:r>
      <w:r>
        <w:rPr>
          <w:rFonts w:eastAsia="PMingLiU"/>
          <w:lang w:eastAsia="zh-TW"/>
        </w:rPr>
        <w:t>is overcame by s</w:t>
      </w:r>
      <w:r w:rsidRPr="005D2954">
        <w:rPr>
          <w:rFonts w:eastAsia="PMingLiU"/>
          <w:lang w:eastAsia="zh-TW"/>
        </w:rPr>
        <w:t xml:space="preserve">hort distance transmission between relay UE and remote UE </w:t>
      </w:r>
    </w:p>
    <w:p w14:paraId="3A4036E8" w14:textId="77777777" w:rsidR="00A57E1A" w:rsidRDefault="00A57E1A" w:rsidP="00A57E1A">
      <w:pPr>
        <w:pStyle w:val="ListParagraph"/>
        <w:numPr>
          <w:ilvl w:val="0"/>
          <w:numId w:val="17"/>
        </w:numPr>
        <w:spacing w:before="120" w:after="0" w:line="240" w:lineRule="auto"/>
        <w:contextualSpacing w:val="0"/>
        <w:jc w:val="left"/>
        <w:rPr>
          <w:rFonts w:eastAsia="PMingLiU"/>
          <w:lang w:eastAsia="zh-TW"/>
        </w:rPr>
      </w:pPr>
      <w:r>
        <w:rPr>
          <w:rFonts w:eastAsia="PMingLiU" w:hint="eastAsia"/>
          <w:lang w:eastAsia="zh-TW"/>
        </w:rPr>
        <w:t>H</w:t>
      </w:r>
      <w:r>
        <w:rPr>
          <w:rFonts w:eastAsia="PMingLiU"/>
          <w:lang w:eastAsia="zh-TW"/>
        </w:rPr>
        <w:t xml:space="preserve">igh spectrum efficiency is achieved on </w:t>
      </w:r>
      <w:proofErr w:type="spellStart"/>
      <w:r>
        <w:rPr>
          <w:rFonts w:eastAsia="PMingLiU"/>
          <w:lang w:eastAsia="zh-TW"/>
        </w:rPr>
        <w:t>Uu</w:t>
      </w:r>
      <w:proofErr w:type="spellEnd"/>
      <w:r>
        <w:rPr>
          <w:rFonts w:eastAsia="PMingLiU"/>
          <w:lang w:eastAsia="zh-TW"/>
        </w:rPr>
        <w:t xml:space="preserve"> interface when </w:t>
      </w:r>
      <w:proofErr w:type="spellStart"/>
      <w:r>
        <w:rPr>
          <w:rFonts w:eastAsia="PMingLiU"/>
          <w:lang w:eastAsia="zh-TW"/>
        </w:rPr>
        <w:t>gNB</w:t>
      </w:r>
      <w:proofErr w:type="spellEnd"/>
      <w:r>
        <w:rPr>
          <w:rFonts w:eastAsia="PMingLiU"/>
          <w:lang w:eastAsia="zh-TW"/>
        </w:rPr>
        <w:t xml:space="preserve"> serves the high-end relay UE instead of the reduced capability remote UE</w:t>
      </w:r>
    </w:p>
    <w:p w14:paraId="4C8744D0" w14:textId="77777777" w:rsidR="00A57E1A" w:rsidRDefault="00A57E1A" w:rsidP="00A57E1A">
      <w:pPr>
        <w:pStyle w:val="ListParagraph"/>
        <w:numPr>
          <w:ilvl w:val="0"/>
          <w:numId w:val="17"/>
        </w:numPr>
        <w:spacing w:before="120" w:after="0" w:line="240" w:lineRule="auto"/>
        <w:contextualSpacing w:val="0"/>
        <w:jc w:val="left"/>
        <w:rPr>
          <w:rFonts w:eastAsia="PMingLiU"/>
          <w:lang w:eastAsia="zh-TW"/>
        </w:rPr>
      </w:pPr>
      <w:r>
        <w:rPr>
          <w:rFonts w:eastAsia="PMingLiU"/>
          <w:lang w:eastAsia="zh-TW"/>
        </w:rPr>
        <w:t>High data rate is achieved on PC5 interface with availability of larger frequency resource on FR2</w:t>
      </w:r>
    </w:p>
    <w:p w14:paraId="7C67B3EE" w14:textId="77777777" w:rsidR="00A57E1A" w:rsidRDefault="00A57E1A" w:rsidP="00A57E1A">
      <w:pPr>
        <w:pStyle w:val="ListParagraph"/>
        <w:numPr>
          <w:ilvl w:val="0"/>
          <w:numId w:val="17"/>
        </w:numPr>
        <w:spacing w:before="120" w:after="0" w:line="240" w:lineRule="auto"/>
        <w:contextualSpacing w:val="0"/>
        <w:jc w:val="left"/>
        <w:rPr>
          <w:rFonts w:eastAsia="PMingLiU"/>
          <w:lang w:eastAsia="zh-TW"/>
        </w:rPr>
      </w:pPr>
      <w:r>
        <w:rPr>
          <w:rFonts w:eastAsia="PMingLiU"/>
          <w:lang w:eastAsia="zh-TW"/>
        </w:rPr>
        <w:t xml:space="preserve">Larger </w:t>
      </w:r>
      <w:r>
        <w:rPr>
          <w:rFonts w:eastAsia="PMingLiU" w:hint="eastAsia"/>
          <w:lang w:eastAsia="zh-TW"/>
        </w:rPr>
        <w:t>s</w:t>
      </w:r>
      <w:r>
        <w:rPr>
          <w:rFonts w:eastAsia="PMingLiU"/>
          <w:lang w:eastAsia="zh-TW"/>
        </w:rPr>
        <w:t>erving coverage is achieved for remote UE to connect to network</w:t>
      </w:r>
    </w:p>
    <w:p w14:paraId="316E9F88" w14:textId="77777777" w:rsidR="00A57E1A" w:rsidRDefault="00A57E1A" w:rsidP="00A57E1A">
      <w:pPr>
        <w:pStyle w:val="ListParagraph"/>
        <w:numPr>
          <w:ilvl w:val="0"/>
          <w:numId w:val="17"/>
        </w:numPr>
        <w:spacing w:before="120" w:after="0" w:line="240" w:lineRule="auto"/>
        <w:contextualSpacing w:val="0"/>
        <w:jc w:val="left"/>
        <w:rPr>
          <w:rFonts w:eastAsia="PMingLiU"/>
          <w:lang w:eastAsia="zh-TW"/>
        </w:rPr>
      </w:pPr>
      <w:r>
        <w:rPr>
          <w:rFonts w:eastAsia="PMingLiU"/>
          <w:lang w:eastAsia="zh-TW"/>
        </w:rPr>
        <w:t xml:space="preserve">Less power is consumed by remote UE through short distance packet transmission instead of transmitting packet directly to the </w:t>
      </w:r>
      <w:proofErr w:type="spellStart"/>
      <w:r>
        <w:rPr>
          <w:rFonts w:eastAsia="PMingLiU"/>
          <w:lang w:eastAsia="zh-TW"/>
        </w:rPr>
        <w:t>gNB</w:t>
      </w:r>
      <w:proofErr w:type="spellEnd"/>
    </w:p>
    <w:p w14:paraId="7BEAF7CC" w14:textId="77777777" w:rsidR="00A57E1A" w:rsidRDefault="00A57E1A" w:rsidP="00A57E1A">
      <w:pPr>
        <w:rPr>
          <w:rFonts w:eastAsia="PMingLiU"/>
          <w:szCs w:val="22"/>
          <w:lang w:eastAsia="zh-TW"/>
        </w:rPr>
      </w:pPr>
      <w:r>
        <w:rPr>
          <w:rFonts w:eastAsia="PMingLiU" w:hint="eastAsia"/>
          <w:szCs w:val="22"/>
          <w:lang w:eastAsia="zh-TW"/>
        </w:rPr>
        <w:t>F</w:t>
      </w:r>
      <w:r>
        <w:rPr>
          <w:rFonts w:eastAsia="PMingLiU"/>
          <w:szCs w:val="22"/>
          <w:lang w:eastAsia="zh-TW"/>
        </w:rPr>
        <w:t xml:space="preserve">rom our understanding, this is a beneficial deployment of SL FR2 in the network. With this deployment achieving high data rate, network </w:t>
      </w:r>
      <w:proofErr w:type="gramStart"/>
      <w:r>
        <w:rPr>
          <w:rFonts w:eastAsia="PMingLiU"/>
          <w:szCs w:val="22"/>
          <w:lang w:eastAsia="zh-TW"/>
        </w:rPr>
        <w:t>is able to</w:t>
      </w:r>
      <w:proofErr w:type="gramEnd"/>
      <w:r>
        <w:rPr>
          <w:rFonts w:eastAsia="PMingLiU"/>
          <w:szCs w:val="22"/>
          <w:lang w:eastAsia="zh-TW"/>
        </w:rPr>
        <w:t xml:space="preserve"> provide XR based interactive service to XR wearable device.</w:t>
      </w:r>
    </w:p>
    <w:p w14:paraId="003153AF" w14:textId="65D8A376" w:rsidR="00A57E1A" w:rsidRPr="00335733" w:rsidRDefault="007A3685" w:rsidP="00335733">
      <w:pPr>
        <w:rPr>
          <w:b/>
          <w:bCs/>
          <w:lang w:eastAsia="zh-CN"/>
        </w:rPr>
      </w:pPr>
      <w:bookmarkStart w:id="55" w:name="_Ref127567161"/>
      <w:bookmarkStart w:id="56" w:name="_Ref118389845"/>
      <w:r w:rsidRPr="00571873">
        <w:rPr>
          <w:b/>
          <w:bCs/>
          <w:szCs w:val="22"/>
          <w:lang w:eastAsia="zh-CN"/>
        </w:rPr>
        <w:t xml:space="preserve">Observation </w:t>
      </w:r>
      <w:r w:rsidRPr="00571873">
        <w:rPr>
          <w:b/>
          <w:bCs/>
          <w:szCs w:val="22"/>
          <w:lang w:eastAsia="zh-CN"/>
        </w:rPr>
        <w:fldChar w:fldCharType="begin"/>
      </w:r>
      <w:r w:rsidRPr="00571873">
        <w:rPr>
          <w:b/>
          <w:bCs/>
          <w:szCs w:val="22"/>
          <w:lang w:eastAsia="zh-CN"/>
        </w:rPr>
        <w:instrText xml:space="preserve"> SEQ Observation \* ARABIC </w:instrText>
      </w:r>
      <w:r w:rsidRPr="00571873">
        <w:rPr>
          <w:b/>
          <w:bCs/>
          <w:szCs w:val="22"/>
          <w:lang w:eastAsia="zh-CN"/>
        </w:rPr>
        <w:fldChar w:fldCharType="separate"/>
      </w:r>
      <w:r w:rsidR="005501FD">
        <w:rPr>
          <w:b/>
          <w:bCs/>
          <w:noProof/>
          <w:szCs w:val="22"/>
          <w:lang w:eastAsia="zh-CN"/>
        </w:rPr>
        <w:t>14</w:t>
      </w:r>
      <w:r w:rsidRPr="00571873">
        <w:rPr>
          <w:b/>
          <w:bCs/>
          <w:szCs w:val="22"/>
          <w:lang w:eastAsia="zh-CN"/>
        </w:rPr>
        <w:fldChar w:fldCharType="end"/>
      </w:r>
      <w:r w:rsidRPr="00571873">
        <w:rPr>
          <w:b/>
          <w:bCs/>
          <w:szCs w:val="22"/>
          <w:lang w:val="en-GB" w:eastAsia="zh-CN"/>
        </w:rPr>
        <w:t>:</w:t>
      </w:r>
      <w:r w:rsidR="00A57E1A" w:rsidRPr="00335733">
        <w:rPr>
          <w:b/>
          <w:bCs/>
          <w:lang w:eastAsia="zh-CN"/>
        </w:rPr>
        <w:t xml:space="preserve"> SL FR2 relay is a typical scenario for SL commercial use case to provide XR based service to low-end wearable (e.g., XR glasses) UEs.</w:t>
      </w:r>
      <w:bookmarkEnd w:id="55"/>
    </w:p>
    <w:bookmarkEnd w:id="56"/>
    <w:p w14:paraId="7F641CBD" w14:textId="77777777" w:rsidR="00A57E1A" w:rsidRPr="00F06A1B" w:rsidRDefault="00A57E1A" w:rsidP="00A57E1A">
      <w:pPr>
        <w:rPr>
          <w:szCs w:val="22"/>
          <w:lang w:eastAsia="zh-CN"/>
        </w:rPr>
      </w:pPr>
      <w:r w:rsidRPr="002A4DB8">
        <w:rPr>
          <w:szCs w:val="22"/>
          <w:lang w:eastAsia="zh-CN"/>
        </w:rPr>
        <w:t xml:space="preserve">Based on the above discussions and observation, the following proposal is suggested: </w:t>
      </w:r>
    </w:p>
    <w:p w14:paraId="3EAF7965" w14:textId="3E6A1BBD" w:rsidR="00A57E1A" w:rsidRPr="00335733" w:rsidRDefault="007A3685" w:rsidP="00335733">
      <w:pPr>
        <w:rPr>
          <w:b/>
          <w:bCs/>
          <w:lang w:eastAsia="zh-CN"/>
        </w:rPr>
      </w:pPr>
      <w:bookmarkStart w:id="57" w:name="_Ref127540989"/>
      <w:bookmarkStart w:id="58" w:name="_Ref135057891"/>
      <w:r w:rsidRPr="00571873">
        <w:rPr>
          <w:b/>
          <w:bCs/>
          <w:lang w:eastAsia="zh-CN"/>
        </w:rPr>
        <w:t xml:space="preserve">Proposal </w:t>
      </w:r>
      <w:r w:rsidRPr="00571873">
        <w:rPr>
          <w:b/>
          <w:bCs/>
          <w:lang w:eastAsia="zh-CN"/>
        </w:rPr>
        <w:fldChar w:fldCharType="begin"/>
      </w:r>
      <w:r w:rsidRPr="00571873">
        <w:rPr>
          <w:b/>
          <w:bCs/>
          <w:lang w:eastAsia="zh-CN"/>
        </w:rPr>
        <w:instrText xml:space="preserve"> SEQ Proposal \* ARABIC </w:instrText>
      </w:r>
      <w:r w:rsidRPr="00571873">
        <w:rPr>
          <w:b/>
          <w:bCs/>
          <w:lang w:eastAsia="zh-CN"/>
        </w:rPr>
        <w:fldChar w:fldCharType="separate"/>
      </w:r>
      <w:r w:rsidR="005501FD">
        <w:rPr>
          <w:b/>
          <w:bCs/>
          <w:noProof/>
          <w:lang w:eastAsia="zh-CN"/>
        </w:rPr>
        <w:t>16</w:t>
      </w:r>
      <w:r w:rsidRPr="00571873">
        <w:rPr>
          <w:b/>
          <w:bCs/>
          <w:lang w:eastAsia="zh-CN"/>
        </w:rPr>
        <w:fldChar w:fldCharType="end"/>
      </w:r>
      <w:r w:rsidRPr="00571873">
        <w:rPr>
          <w:b/>
          <w:bCs/>
          <w:lang w:eastAsia="zh-CN"/>
        </w:rPr>
        <w:t>:</w:t>
      </w:r>
      <w:r w:rsidR="00A57E1A" w:rsidRPr="00335733">
        <w:rPr>
          <w:b/>
          <w:bCs/>
          <w:lang w:eastAsia="zh-CN"/>
        </w:rPr>
        <w:t xml:space="preserve"> Relay topology shall be defined for SL FR2 evaluation</w:t>
      </w:r>
      <w:bookmarkEnd w:id="57"/>
      <w:r w:rsidR="00A57E1A" w:rsidRPr="00335733">
        <w:rPr>
          <w:b/>
          <w:bCs/>
          <w:lang w:eastAsia="zh-CN"/>
        </w:rPr>
        <w:t>.</w:t>
      </w:r>
      <w:bookmarkEnd w:id="58"/>
    </w:p>
    <w:p w14:paraId="6CD0EDC8" w14:textId="77777777" w:rsidR="00A57E1A" w:rsidRPr="00C41331" w:rsidRDefault="00A57E1A" w:rsidP="00A57E1A">
      <w:pPr>
        <w:rPr>
          <w:lang w:eastAsia="zh-CN"/>
        </w:rPr>
      </w:pPr>
    </w:p>
    <w:p w14:paraId="263F068C" w14:textId="5615B39C" w:rsidR="00A57E1A" w:rsidRPr="00A57E1A" w:rsidRDefault="00A57E1A" w:rsidP="00FF2DC2">
      <w:pPr>
        <w:pStyle w:val="ListParagraph"/>
        <w:keepNext/>
        <w:keepLines/>
        <w:widowControl w:val="0"/>
        <w:numPr>
          <w:ilvl w:val="1"/>
          <w:numId w:val="41"/>
        </w:numPr>
        <w:overflowPunct w:val="0"/>
        <w:autoSpaceDE w:val="0"/>
        <w:autoSpaceDN w:val="0"/>
        <w:adjustRightInd w:val="0"/>
        <w:spacing w:after="0" w:line="240" w:lineRule="auto"/>
        <w:ind w:rightChars="100" w:right="220"/>
        <w:contextualSpacing w:val="0"/>
        <w:jc w:val="left"/>
        <w:textAlignment w:val="baseline"/>
        <w:outlineLvl w:val="2"/>
        <w:rPr>
          <w:rFonts w:ascii="Arial" w:hAnsi="Arial" w:cs="Arial"/>
          <w:sz w:val="30"/>
          <w:szCs w:val="30"/>
        </w:rPr>
      </w:pPr>
      <w:r w:rsidRPr="00A57E1A">
        <w:rPr>
          <w:rFonts w:ascii="Arial" w:hAnsi="Arial" w:cs="Arial"/>
          <w:sz w:val="30"/>
          <w:szCs w:val="30"/>
        </w:rPr>
        <w:t>Simulation results</w:t>
      </w:r>
    </w:p>
    <w:p w14:paraId="5AEAEA1F" w14:textId="77777777" w:rsidR="00A57E1A" w:rsidRDefault="00A57E1A" w:rsidP="00A57E1A">
      <w:pPr>
        <w:rPr>
          <w:rFonts w:eastAsia="PMingLiU"/>
          <w:szCs w:val="22"/>
          <w:lang w:eastAsia="zh-TW"/>
        </w:rPr>
      </w:pPr>
      <w:r>
        <w:rPr>
          <w:rFonts w:eastAsia="PMingLiU"/>
          <w:szCs w:val="22"/>
          <w:lang w:eastAsia="zh-TW"/>
        </w:rPr>
        <w:t>In the following evaluation results, the indoor layout topology agreed in RAN1 #110-b e-meeting is adopted. The unicast traffic and traffic model of FTP model3 with low BO is used in the analog beam number</w:t>
      </w:r>
      <w:r>
        <w:rPr>
          <w:rFonts w:eastAsia="PMingLiU" w:hint="eastAsia"/>
          <w:szCs w:val="22"/>
          <w:lang w:eastAsia="zh-TW"/>
        </w:rPr>
        <w:t xml:space="preserve"> </w:t>
      </w:r>
      <w:r>
        <w:rPr>
          <w:rFonts w:eastAsia="PMingLiU"/>
          <w:szCs w:val="22"/>
          <w:lang w:eastAsia="zh-TW"/>
        </w:rPr>
        <w:t>(coarse beam, fine beam) evaluation between TX UE and RX UE. Based on the agreements, a total of 20 SL pairs are dropped randomly on indoor topology, where the SL UE pairing threshold satisfies the maximum pairing distance &lt; 10m. The other detailed evaluation configuration is summarized in Table 1.</w:t>
      </w:r>
    </w:p>
    <w:p w14:paraId="0124891F" w14:textId="77777777" w:rsidR="00A57E1A" w:rsidRDefault="00A57E1A" w:rsidP="00A57E1A">
      <w:pPr>
        <w:jc w:val="center"/>
        <w:rPr>
          <w:rFonts w:eastAsia="PMingLiU"/>
          <w:szCs w:val="22"/>
          <w:lang w:eastAsia="zh-TW"/>
        </w:rPr>
      </w:pPr>
      <w:r>
        <w:rPr>
          <w:rFonts w:eastAsia="PMingLiU"/>
          <w:szCs w:val="22"/>
          <w:lang w:eastAsia="zh-TW"/>
        </w:rPr>
        <w:t>Table 1. Summary of evaluation configurations for indoor scenario</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684"/>
        <w:gridCol w:w="6935"/>
      </w:tblGrid>
      <w:tr w:rsidR="00A57E1A" w:rsidRPr="00D87362" w14:paraId="6213A257" w14:textId="77777777" w:rsidTr="00631DCE">
        <w:tc>
          <w:tcPr>
            <w:tcW w:w="2684"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71AD2647" w14:textId="77777777" w:rsidR="00A57E1A" w:rsidRPr="00D87362" w:rsidRDefault="00A57E1A" w:rsidP="00631DCE">
            <w:pPr>
              <w:rPr>
                <w:rFonts w:eastAsia="PMingLiU"/>
                <w:szCs w:val="22"/>
                <w:lang w:eastAsia="zh-TW"/>
              </w:rPr>
            </w:pPr>
            <w:r w:rsidRPr="00D87362">
              <w:rPr>
                <w:rFonts w:eastAsia="PMingLiU"/>
                <w:b/>
                <w:bCs/>
                <w:szCs w:val="22"/>
                <w:lang w:eastAsia="zh-TW"/>
              </w:rPr>
              <w:t>Parameter</w:t>
            </w:r>
          </w:p>
        </w:tc>
        <w:tc>
          <w:tcPr>
            <w:tcW w:w="6935"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1AA25E98" w14:textId="77777777" w:rsidR="00A57E1A" w:rsidRPr="00D87362" w:rsidRDefault="00A57E1A" w:rsidP="00631DCE">
            <w:pPr>
              <w:rPr>
                <w:rFonts w:eastAsia="PMingLiU"/>
                <w:szCs w:val="22"/>
                <w:lang w:eastAsia="zh-TW"/>
              </w:rPr>
            </w:pPr>
            <w:r w:rsidRPr="00D87362">
              <w:rPr>
                <w:rFonts w:eastAsia="PMingLiU"/>
                <w:b/>
                <w:bCs/>
                <w:szCs w:val="22"/>
                <w:lang w:eastAsia="zh-TW"/>
              </w:rPr>
              <w:t>Value</w:t>
            </w:r>
          </w:p>
        </w:tc>
      </w:tr>
      <w:tr w:rsidR="00A57E1A" w:rsidRPr="00D87362" w14:paraId="295F538A" w14:textId="77777777" w:rsidTr="00631DCE">
        <w:tc>
          <w:tcPr>
            <w:tcW w:w="26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647DB7E" w14:textId="77777777" w:rsidR="00A57E1A" w:rsidRPr="00D87362" w:rsidRDefault="00A57E1A" w:rsidP="00631DCE">
            <w:pPr>
              <w:rPr>
                <w:rFonts w:eastAsia="PMingLiU"/>
                <w:szCs w:val="22"/>
                <w:lang w:eastAsia="zh-TW"/>
              </w:rPr>
            </w:pPr>
            <w:r w:rsidRPr="00D87362">
              <w:rPr>
                <w:rFonts w:eastAsia="PMingLiU"/>
                <w:szCs w:val="22"/>
                <w:lang w:eastAsia="zh-TW"/>
              </w:rPr>
              <w:t xml:space="preserve">Carrier Frequency </w:t>
            </w:r>
          </w:p>
        </w:tc>
        <w:tc>
          <w:tcPr>
            <w:tcW w:w="69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DBC3C3A" w14:textId="77777777" w:rsidR="00A57E1A" w:rsidRPr="00D87362" w:rsidRDefault="00A57E1A" w:rsidP="00631DCE">
            <w:pPr>
              <w:rPr>
                <w:rFonts w:eastAsia="PMingLiU"/>
                <w:szCs w:val="22"/>
                <w:lang w:eastAsia="zh-TW"/>
              </w:rPr>
            </w:pPr>
            <w:r w:rsidRPr="00D87362">
              <w:rPr>
                <w:rFonts w:eastAsia="PMingLiU"/>
                <w:szCs w:val="22"/>
                <w:lang w:eastAsia="zh-TW"/>
              </w:rPr>
              <w:t>30 GHz</w:t>
            </w:r>
          </w:p>
        </w:tc>
      </w:tr>
      <w:tr w:rsidR="00A57E1A" w:rsidRPr="00D87362" w14:paraId="1A90DD07" w14:textId="77777777" w:rsidTr="00631DCE">
        <w:tc>
          <w:tcPr>
            <w:tcW w:w="26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914A023" w14:textId="77777777" w:rsidR="00A57E1A" w:rsidRPr="00D87362" w:rsidRDefault="00A57E1A" w:rsidP="00631DCE">
            <w:pPr>
              <w:rPr>
                <w:rFonts w:eastAsia="PMingLiU"/>
                <w:szCs w:val="22"/>
                <w:lang w:eastAsia="zh-TW"/>
              </w:rPr>
            </w:pPr>
            <w:r w:rsidRPr="00D87362">
              <w:rPr>
                <w:rFonts w:eastAsia="PMingLiU"/>
                <w:szCs w:val="22"/>
                <w:lang w:eastAsia="zh-TW"/>
              </w:rPr>
              <w:t>Subcarrier Spacing</w:t>
            </w:r>
          </w:p>
        </w:tc>
        <w:tc>
          <w:tcPr>
            <w:tcW w:w="69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5031BC" w14:textId="77777777" w:rsidR="00A57E1A" w:rsidRPr="00D87362" w:rsidRDefault="00A57E1A" w:rsidP="00631DCE">
            <w:pPr>
              <w:rPr>
                <w:rFonts w:eastAsia="PMingLiU"/>
                <w:szCs w:val="22"/>
                <w:lang w:val="da-DK" w:eastAsia="zh-TW"/>
              </w:rPr>
            </w:pPr>
            <w:r w:rsidRPr="00D87362">
              <w:rPr>
                <w:rFonts w:eastAsia="PMingLiU"/>
                <w:szCs w:val="22"/>
                <w:lang w:val="da-DK" w:eastAsia="zh-TW"/>
              </w:rPr>
              <w:t>120 kHz</w:t>
            </w:r>
          </w:p>
        </w:tc>
      </w:tr>
      <w:tr w:rsidR="00A57E1A" w:rsidRPr="00D87362" w14:paraId="5D270E0C" w14:textId="77777777" w:rsidTr="00631DCE">
        <w:tc>
          <w:tcPr>
            <w:tcW w:w="26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27C2651" w14:textId="77777777" w:rsidR="00A57E1A" w:rsidRPr="00D87362" w:rsidRDefault="00A57E1A" w:rsidP="00631DCE">
            <w:pPr>
              <w:rPr>
                <w:rFonts w:eastAsia="PMingLiU"/>
                <w:szCs w:val="22"/>
                <w:lang w:eastAsia="zh-TW"/>
              </w:rPr>
            </w:pPr>
            <w:r w:rsidRPr="00D87362">
              <w:rPr>
                <w:rFonts w:eastAsia="PMingLiU"/>
                <w:szCs w:val="22"/>
                <w:lang w:eastAsia="zh-TW"/>
              </w:rPr>
              <w:t>Bandwidth</w:t>
            </w:r>
          </w:p>
        </w:tc>
        <w:tc>
          <w:tcPr>
            <w:tcW w:w="69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FD6C3EC" w14:textId="77777777" w:rsidR="00A57E1A" w:rsidRPr="00D87362" w:rsidRDefault="00A57E1A" w:rsidP="00631DCE">
            <w:pPr>
              <w:rPr>
                <w:rFonts w:eastAsia="PMingLiU"/>
                <w:szCs w:val="22"/>
                <w:lang w:val="da-DK" w:eastAsia="zh-TW"/>
              </w:rPr>
            </w:pPr>
            <w:r w:rsidRPr="00D87362">
              <w:rPr>
                <w:rFonts w:eastAsia="PMingLiU"/>
                <w:szCs w:val="22"/>
                <w:lang w:val="da-DK" w:eastAsia="zh-TW"/>
              </w:rPr>
              <w:t>100 MHz</w:t>
            </w:r>
          </w:p>
        </w:tc>
      </w:tr>
      <w:tr w:rsidR="00A57E1A" w:rsidRPr="00D87362" w14:paraId="7B662B0C" w14:textId="77777777" w:rsidTr="00631DCE">
        <w:tc>
          <w:tcPr>
            <w:tcW w:w="26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E52CFFB" w14:textId="77777777" w:rsidR="00A57E1A" w:rsidRPr="00D87362" w:rsidRDefault="00A57E1A" w:rsidP="00631DCE">
            <w:pPr>
              <w:rPr>
                <w:rFonts w:eastAsia="PMingLiU"/>
                <w:szCs w:val="22"/>
                <w:lang w:eastAsia="zh-TW"/>
              </w:rPr>
            </w:pPr>
            <w:r w:rsidRPr="00D87362">
              <w:rPr>
                <w:rFonts w:eastAsia="PMingLiU"/>
                <w:szCs w:val="22"/>
                <w:lang w:eastAsia="zh-TW"/>
              </w:rPr>
              <w:t>Deployment Scenario</w:t>
            </w:r>
          </w:p>
        </w:tc>
        <w:tc>
          <w:tcPr>
            <w:tcW w:w="69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A01A010" w14:textId="77777777" w:rsidR="00A57E1A" w:rsidRPr="00D87362" w:rsidRDefault="00A57E1A" w:rsidP="00631DCE">
            <w:pPr>
              <w:rPr>
                <w:rFonts w:eastAsia="PMingLiU"/>
                <w:szCs w:val="22"/>
                <w:lang w:val="da-DK" w:eastAsia="zh-TW"/>
              </w:rPr>
            </w:pPr>
            <w:r w:rsidRPr="00D87362">
              <w:rPr>
                <w:rFonts w:eastAsia="PMingLiU"/>
                <w:szCs w:val="22"/>
                <w:lang w:val="da-DK" w:eastAsia="zh-TW"/>
              </w:rPr>
              <w:t>Indoor Office as agreement</w:t>
            </w:r>
          </w:p>
        </w:tc>
      </w:tr>
      <w:tr w:rsidR="00A57E1A" w:rsidRPr="00D87362" w14:paraId="5948A385" w14:textId="77777777" w:rsidTr="00631DCE">
        <w:tc>
          <w:tcPr>
            <w:tcW w:w="26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98E7621" w14:textId="77777777" w:rsidR="00A57E1A" w:rsidRPr="00D87362" w:rsidRDefault="00A57E1A" w:rsidP="00631DCE">
            <w:pPr>
              <w:rPr>
                <w:rFonts w:eastAsia="PMingLiU"/>
                <w:szCs w:val="22"/>
                <w:lang w:eastAsia="zh-TW"/>
              </w:rPr>
            </w:pPr>
            <w:r w:rsidRPr="00D87362">
              <w:rPr>
                <w:rFonts w:eastAsia="PMingLiU"/>
                <w:szCs w:val="22"/>
                <w:lang w:eastAsia="zh-TW"/>
              </w:rPr>
              <w:t>Mobility</w:t>
            </w:r>
          </w:p>
        </w:tc>
        <w:tc>
          <w:tcPr>
            <w:tcW w:w="69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95692C1" w14:textId="77777777" w:rsidR="00A57E1A" w:rsidRPr="00D87362" w:rsidRDefault="00A57E1A" w:rsidP="00631DCE">
            <w:pPr>
              <w:rPr>
                <w:rFonts w:eastAsia="PMingLiU"/>
                <w:szCs w:val="22"/>
                <w:lang w:val="da-DK" w:eastAsia="zh-TW"/>
              </w:rPr>
            </w:pPr>
            <w:r w:rsidRPr="00D87362">
              <w:rPr>
                <w:rFonts w:eastAsia="PMingLiU"/>
                <w:szCs w:val="22"/>
                <w:lang w:eastAsia="zh-TW"/>
              </w:rPr>
              <w:t>3 km/</w:t>
            </w:r>
            <w:proofErr w:type="spellStart"/>
            <w:r w:rsidRPr="00D87362">
              <w:rPr>
                <w:rFonts w:eastAsia="PMingLiU"/>
                <w:szCs w:val="22"/>
                <w:lang w:eastAsia="zh-TW"/>
              </w:rPr>
              <w:t>hr</w:t>
            </w:r>
            <w:proofErr w:type="spellEnd"/>
            <w:r w:rsidRPr="00D87362">
              <w:rPr>
                <w:rFonts w:eastAsia="PMingLiU"/>
                <w:szCs w:val="22"/>
                <w:lang w:eastAsia="zh-TW"/>
              </w:rPr>
              <w:t xml:space="preserve"> </w:t>
            </w:r>
          </w:p>
        </w:tc>
      </w:tr>
      <w:tr w:rsidR="00A57E1A" w:rsidRPr="00D87362" w14:paraId="2C7EF8C5" w14:textId="77777777" w:rsidTr="00631DCE">
        <w:tc>
          <w:tcPr>
            <w:tcW w:w="26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2B60200" w14:textId="77777777" w:rsidR="00A57E1A" w:rsidRPr="00D87362" w:rsidRDefault="00A57E1A" w:rsidP="00631DCE">
            <w:pPr>
              <w:rPr>
                <w:rFonts w:eastAsia="PMingLiU"/>
                <w:szCs w:val="22"/>
                <w:lang w:eastAsia="zh-TW"/>
              </w:rPr>
            </w:pPr>
            <w:r w:rsidRPr="00D87362">
              <w:rPr>
                <w:rFonts w:eastAsia="PMingLiU"/>
                <w:szCs w:val="22"/>
                <w:lang w:eastAsia="zh-TW"/>
              </w:rPr>
              <w:t>UE Antenna Configuration</w:t>
            </w:r>
          </w:p>
        </w:tc>
        <w:tc>
          <w:tcPr>
            <w:tcW w:w="69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B77AE4A" w14:textId="77777777" w:rsidR="00A57E1A" w:rsidRPr="00D87362" w:rsidRDefault="00A57E1A" w:rsidP="00631DCE">
            <w:pPr>
              <w:rPr>
                <w:rFonts w:eastAsia="PMingLiU"/>
                <w:szCs w:val="22"/>
                <w:lang w:eastAsia="zh-TW"/>
              </w:rPr>
            </w:pPr>
            <w:r w:rsidRPr="00D87362">
              <w:rPr>
                <w:rFonts w:eastAsia="PMingLiU"/>
                <w:szCs w:val="22"/>
                <w:lang w:eastAsia="zh-TW"/>
              </w:rPr>
              <w:t xml:space="preserve">Smart phone UE  </w:t>
            </w:r>
          </w:p>
          <w:p w14:paraId="29662321" w14:textId="77777777" w:rsidR="00A57E1A" w:rsidRPr="00D87362" w:rsidRDefault="00814DBD" w:rsidP="00631DCE">
            <w:pPr>
              <w:rPr>
                <w:rFonts w:eastAsia="PMingLiU"/>
                <w:szCs w:val="22"/>
                <w:lang w:eastAsia="zh-TW"/>
              </w:rPr>
            </w:pPr>
            <m:oMath>
              <m:d>
                <m:dPr>
                  <m:ctrlPr>
                    <w:rPr>
                      <w:rFonts w:ascii="Cambria Math" w:eastAsia="PMingLiU" w:hAnsi="Cambria Math"/>
                      <w:szCs w:val="22"/>
                      <w:lang w:eastAsia="zh-TW"/>
                    </w:rPr>
                  </m:ctrlPr>
                </m:dPr>
                <m:e>
                  <m:r>
                    <w:rPr>
                      <w:rFonts w:ascii="Cambria Math" w:eastAsia="PMingLiU" w:hAnsi="Cambria Math"/>
                      <w:szCs w:val="22"/>
                      <w:lang w:eastAsia="zh-TW"/>
                    </w:rPr>
                    <m:t>M</m:t>
                  </m:r>
                  <m:r>
                    <m:rPr>
                      <m:sty m:val="p"/>
                    </m:rPr>
                    <w:rPr>
                      <w:rFonts w:ascii="Cambria Math" w:eastAsia="PMingLiU" w:hAnsi="Cambria Math"/>
                      <w:szCs w:val="22"/>
                      <w:lang w:eastAsia="zh-TW"/>
                    </w:rPr>
                    <m:t>,</m:t>
                  </m:r>
                  <m:r>
                    <w:rPr>
                      <w:rFonts w:ascii="Cambria Math" w:eastAsia="PMingLiU" w:hAnsi="Cambria Math"/>
                      <w:szCs w:val="22"/>
                      <w:lang w:eastAsia="zh-TW"/>
                    </w:rPr>
                    <m:t>N</m:t>
                  </m:r>
                  <m:r>
                    <m:rPr>
                      <m:sty m:val="p"/>
                    </m:rPr>
                    <w:rPr>
                      <w:rFonts w:ascii="Cambria Math" w:eastAsia="PMingLiU" w:hAnsi="Cambria Math"/>
                      <w:szCs w:val="22"/>
                      <w:lang w:eastAsia="zh-TW"/>
                    </w:rPr>
                    <m:t>,</m:t>
                  </m:r>
                  <m:r>
                    <w:rPr>
                      <w:rFonts w:ascii="Cambria Math" w:eastAsia="PMingLiU" w:hAnsi="Cambria Math"/>
                      <w:szCs w:val="22"/>
                      <w:lang w:eastAsia="zh-TW"/>
                    </w:rPr>
                    <m:t>P</m:t>
                  </m:r>
                  <m:r>
                    <m:rPr>
                      <m:sty m:val="p"/>
                    </m:rPr>
                    <w:rPr>
                      <w:rFonts w:ascii="Cambria Math" w:eastAsia="PMingLiU" w:hAnsi="Cambria Math"/>
                      <w:szCs w:val="22"/>
                      <w:lang w:eastAsia="zh-TW"/>
                    </w:rPr>
                    <m:t>,</m:t>
                  </m:r>
                  <m:sSub>
                    <m:sSubPr>
                      <m:ctrlPr>
                        <w:rPr>
                          <w:rFonts w:ascii="Cambria Math" w:eastAsia="PMingLiU" w:hAnsi="Cambria Math"/>
                          <w:szCs w:val="22"/>
                          <w:lang w:eastAsia="zh-TW"/>
                        </w:rPr>
                      </m:ctrlPr>
                    </m:sSubPr>
                    <m:e>
                      <m:r>
                        <w:rPr>
                          <w:rFonts w:ascii="Cambria Math" w:eastAsia="PMingLiU" w:hAnsi="Cambria Math"/>
                          <w:szCs w:val="22"/>
                          <w:lang w:eastAsia="zh-TW"/>
                        </w:rPr>
                        <m:t>M</m:t>
                      </m:r>
                    </m:e>
                    <m:sub>
                      <m:r>
                        <w:rPr>
                          <w:rFonts w:ascii="Cambria Math" w:eastAsia="PMingLiU" w:hAnsi="Cambria Math"/>
                          <w:szCs w:val="22"/>
                          <w:lang w:eastAsia="zh-TW"/>
                        </w:rPr>
                        <m:t>g</m:t>
                      </m:r>
                    </m:sub>
                  </m:sSub>
                  <m:r>
                    <m:rPr>
                      <m:sty m:val="p"/>
                    </m:rPr>
                    <w:rPr>
                      <w:rFonts w:ascii="Cambria Math" w:eastAsia="PMingLiU" w:hAnsi="Cambria Math"/>
                      <w:szCs w:val="22"/>
                      <w:lang w:eastAsia="zh-TW"/>
                    </w:rPr>
                    <m:t>,</m:t>
                  </m:r>
                  <m:sSub>
                    <m:sSubPr>
                      <m:ctrlPr>
                        <w:rPr>
                          <w:rFonts w:ascii="Cambria Math" w:eastAsia="PMingLiU" w:hAnsi="Cambria Math"/>
                          <w:szCs w:val="22"/>
                          <w:lang w:eastAsia="zh-TW"/>
                        </w:rPr>
                      </m:ctrlPr>
                    </m:sSubPr>
                    <m:e>
                      <m:r>
                        <w:rPr>
                          <w:rFonts w:ascii="Cambria Math" w:eastAsia="PMingLiU" w:hAnsi="Cambria Math"/>
                          <w:szCs w:val="22"/>
                          <w:lang w:eastAsia="zh-TW"/>
                        </w:rPr>
                        <m:t>N</m:t>
                      </m:r>
                    </m:e>
                    <m:sub>
                      <m:r>
                        <w:rPr>
                          <w:rFonts w:ascii="Cambria Math" w:eastAsia="PMingLiU" w:hAnsi="Cambria Math"/>
                          <w:szCs w:val="22"/>
                          <w:lang w:eastAsia="zh-TW"/>
                        </w:rPr>
                        <m:t>g</m:t>
                      </m:r>
                    </m:sub>
                  </m:sSub>
                </m:e>
              </m:d>
            </m:oMath>
            <w:proofErr w:type="gramStart"/>
            <w:r w:rsidR="00A57E1A" w:rsidRPr="00D87362">
              <w:rPr>
                <w:rFonts w:eastAsia="PMingLiU"/>
                <w:szCs w:val="22"/>
                <w:lang w:eastAsia="zh-TW"/>
              </w:rPr>
              <w:t>=(</w:t>
            </w:r>
            <w:proofErr w:type="gramEnd"/>
            <w:r w:rsidR="00A57E1A" w:rsidRPr="00D87362">
              <w:rPr>
                <w:rFonts w:eastAsia="PMingLiU"/>
                <w:szCs w:val="22"/>
                <w:lang w:eastAsia="zh-TW"/>
              </w:rPr>
              <w:t xml:space="preserve">2,4,2,1,2) </w:t>
            </w:r>
            <w:r w:rsidR="00A57E1A">
              <w:rPr>
                <w:rFonts w:eastAsia="PMingLiU"/>
                <w:szCs w:val="22"/>
                <w:lang w:eastAsia="zh-TW"/>
              </w:rPr>
              <w:t xml:space="preserve">4 port </w:t>
            </w:r>
            <w:r w:rsidR="00A57E1A" w:rsidRPr="00D87362">
              <w:rPr>
                <w:rFonts w:eastAsia="PMingLiU"/>
                <w:szCs w:val="22"/>
                <w:lang w:eastAsia="zh-TW"/>
              </w:rPr>
              <w:t xml:space="preserve">with </w:t>
            </w:r>
            <m:oMath>
              <m:d>
                <m:dPr>
                  <m:ctrlPr>
                    <w:rPr>
                      <w:rFonts w:ascii="Cambria Math" w:eastAsia="PMingLiU" w:hAnsi="Cambria Math"/>
                      <w:szCs w:val="22"/>
                      <w:lang w:eastAsia="zh-TW"/>
                    </w:rPr>
                  </m:ctrlPr>
                </m:dPr>
                <m:e>
                  <m:sSub>
                    <m:sSubPr>
                      <m:ctrlPr>
                        <w:rPr>
                          <w:rFonts w:ascii="Cambria Math" w:eastAsia="PMingLiU" w:hAnsi="Cambria Math"/>
                          <w:szCs w:val="22"/>
                          <w:lang w:eastAsia="zh-TW"/>
                        </w:rPr>
                      </m:ctrlPr>
                    </m:sSubPr>
                    <m:e>
                      <m:r>
                        <w:rPr>
                          <w:rFonts w:ascii="Cambria Math" w:eastAsia="PMingLiU" w:hAnsi="Cambria Math"/>
                          <w:szCs w:val="22"/>
                          <w:lang w:eastAsia="zh-TW"/>
                        </w:rPr>
                        <m:t>d</m:t>
                      </m:r>
                    </m:e>
                    <m:sub>
                      <m:r>
                        <w:rPr>
                          <w:rFonts w:ascii="Cambria Math" w:eastAsia="PMingLiU" w:hAnsi="Cambria Math"/>
                          <w:szCs w:val="22"/>
                          <w:lang w:eastAsia="zh-TW"/>
                        </w:rPr>
                        <m:t>V</m:t>
                      </m:r>
                    </m:sub>
                  </m:sSub>
                  <m:r>
                    <m:rPr>
                      <m:sty m:val="p"/>
                    </m:rPr>
                    <w:rPr>
                      <w:rFonts w:ascii="Cambria Math" w:eastAsia="PMingLiU" w:hAnsi="Cambria Math"/>
                      <w:szCs w:val="22"/>
                      <w:lang w:eastAsia="zh-TW"/>
                    </w:rPr>
                    <m:t>,</m:t>
                  </m:r>
                  <m:sSub>
                    <m:sSubPr>
                      <m:ctrlPr>
                        <w:rPr>
                          <w:rFonts w:ascii="Cambria Math" w:eastAsia="PMingLiU" w:hAnsi="Cambria Math"/>
                          <w:szCs w:val="22"/>
                          <w:lang w:eastAsia="zh-TW"/>
                        </w:rPr>
                      </m:ctrlPr>
                    </m:sSubPr>
                    <m:e>
                      <m:r>
                        <w:rPr>
                          <w:rFonts w:ascii="Cambria Math" w:eastAsia="PMingLiU" w:hAnsi="Cambria Math"/>
                          <w:szCs w:val="22"/>
                          <w:lang w:eastAsia="zh-TW"/>
                        </w:rPr>
                        <m:t>d</m:t>
                      </m:r>
                    </m:e>
                    <m:sub>
                      <m:r>
                        <w:rPr>
                          <w:rFonts w:ascii="Cambria Math" w:eastAsia="PMingLiU" w:hAnsi="Cambria Math"/>
                          <w:szCs w:val="22"/>
                          <w:lang w:eastAsia="zh-TW"/>
                        </w:rPr>
                        <m:t>H</m:t>
                      </m:r>
                    </m:sub>
                  </m:sSub>
                </m:e>
              </m:d>
            </m:oMath>
            <w:r w:rsidR="00A57E1A" w:rsidRPr="00D87362">
              <w:rPr>
                <w:rFonts w:eastAsia="PMingLiU"/>
                <w:szCs w:val="22"/>
                <w:lang w:eastAsia="zh-TW"/>
              </w:rPr>
              <w:t>=(0.5,0.5)λ</w:t>
            </w:r>
          </w:p>
          <w:p w14:paraId="4E5E5F16" w14:textId="77777777" w:rsidR="00A57E1A" w:rsidRPr="00D87362" w:rsidRDefault="00A57E1A" w:rsidP="00631DCE">
            <w:pPr>
              <w:rPr>
                <w:rFonts w:eastAsia="PMingLiU"/>
                <w:szCs w:val="22"/>
                <w:lang w:eastAsia="zh-TW"/>
              </w:rPr>
            </w:pPr>
          </w:p>
          <w:p w14:paraId="1572AE61" w14:textId="77777777" w:rsidR="00A57E1A" w:rsidRPr="00D87362" w:rsidRDefault="00A57E1A" w:rsidP="00631DCE">
            <w:pPr>
              <w:rPr>
                <w:rFonts w:eastAsia="PMingLiU"/>
                <w:szCs w:val="22"/>
                <w:lang w:eastAsia="zh-TW"/>
              </w:rPr>
            </w:pPr>
            <w:r w:rsidRPr="00D87362">
              <w:rPr>
                <w:rFonts w:eastAsia="PMingLiU"/>
                <w:szCs w:val="22"/>
                <w:lang w:eastAsia="zh-TW"/>
              </w:rPr>
              <w:t>Wearable device</w:t>
            </w:r>
          </w:p>
          <w:p w14:paraId="6B987B7A" w14:textId="77777777" w:rsidR="00A57E1A" w:rsidRPr="00D87362" w:rsidRDefault="00814DBD" w:rsidP="00631DCE">
            <w:pPr>
              <w:rPr>
                <w:rFonts w:eastAsia="PMingLiU"/>
                <w:szCs w:val="22"/>
                <w:lang w:eastAsia="zh-TW"/>
              </w:rPr>
            </w:pPr>
            <m:oMath>
              <m:d>
                <m:dPr>
                  <m:ctrlPr>
                    <w:rPr>
                      <w:rFonts w:ascii="Cambria Math" w:eastAsia="PMingLiU" w:hAnsi="Cambria Math"/>
                      <w:szCs w:val="22"/>
                      <w:lang w:eastAsia="zh-TW"/>
                    </w:rPr>
                  </m:ctrlPr>
                </m:dPr>
                <m:e>
                  <m:r>
                    <w:rPr>
                      <w:rFonts w:ascii="Cambria Math" w:eastAsia="PMingLiU" w:hAnsi="Cambria Math"/>
                      <w:szCs w:val="22"/>
                      <w:lang w:eastAsia="zh-TW"/>
                    </w:rPr>
                    <m:t>M</m:t>
                  </m:r>
                  <m:r>
                    <m:rPr>
                      <m:sty m:val="p"/>
                    </m:rPr>
                    <w:rPr>
                      <w:rFonts w:ascii="Cambria Math" w:eastAsia="PMingLiU" w:hAnsi="Cambria Math"/>
                      <w:szCs w:val="22"/>
                      <w:lang w:eastAsia="zh-TW"/>
                    </w:rPr>
                    <m:t>,</m:t>
                  </m:r>
                  <m:r>
                    <w:rPr>
                      <w:rFonts w:ascii="Cambria Math" w:eastAsia="PMingLiU" w:hAnsi="Cambria Math"/>
                      <w:szCs w:val="22"/>
                      <w:lang w:eastAsia="zh-TW"/>
                    </w:rPr>
                    <m:t>N</m:t>
                  </m:r>
                  <m:r>
                    <m:rPr>
                      <m:sty m:val="p"/>
                    </m:rPr>
                    <w:rPr>
                      <w:rFonts w:ascii="Cambria Math" w:eastAsia="PMingLiU" w:hAnsi="Cambria Math"/>
                      <w:szCs w:val="22"/>
                      <w:lang w:eastAsia="zh-TW"/>
                    </w:rPr>
                    <m:t>,</m:t>
                  </m:r>
                  <m:r>
                    <w:rPr>
                      <w:rFonts w:ascii="Cambria Math" w:eastAsia="PMingLiU" w:hAnsi="Cambria Math"/>
                      <w:szCs w:val="22"/>
                      <w:lang w:eastAsia="zh-TW"/>
                    </w:rPr>
                    <m:t>P</m:t>
                  </m:r>
                  <m:r>
                    <m:rPr>
                      <m:sty m:val="p"/>
                    </m:rPr>
                    <w:rPr>
                      <w:rFonts w:ascii="Cambria Math" w:eastAsia="PMingLiU" w:hAnsi="Cambria Math"/>
                      <w:szCs w:val="22"/>
                      <w:lang w:eastAsia="zh-TW"/>
                    </w:rPr>
                    <m:t>,</m:t>
                  </m:r>
                  <m:sSub>
                    <m:sSubPr>
                      <m:ctrlPr>
                        <w:rPr>
                          <w:rFonts w:ascii="Cambria Math" w:eastAsia="PMingLiU" w:hAnsi="Cambria Math"/>
                          <w:szCs w:val="22"/>
                          <w:lang w:eastAsia="zh-TW"/>
                        </w:rPr>
                      </m:ctrlPr>
                    </m:sSubPr>
                    <m:e>
                      <m:r>
                        <w:rPr>
                          <w:rFonts w:ascii="Cambria Math" w:eastAsia="PMingLiU" w:hAnsi="Cambria Math"/>
                          <w:szCs w:val="22"/>
                          <w:lang w:eastAsia="zh-TW"/>
                        </w:rPr>
                        <m:t>M</m:t>
                      </m:r>
                    </m:e>
                    <m:sub>
                      <m:r>
                        <w:rPr>
                          <w:rFonts w:ascii="Cambria Math" w:eastAsia="PMingLiU" w:hAnsi="Cambria Math"/>
                          <w:szCs w:val="22"/>
                          <w:lang w:eastAsia="zh-TW"/>
                        </w:rPr>
                        <m:t>g</m:t>
                      </m:r>
                    </m:sub>
                  </m:sSub>
                  <m:r>
                    <m:rPr>
                      <m:sty m:val="p"/>
                    </m:rPr>
                    <w:rPr>
                      <w:rFonts w:ascii="Cambria Math" w:eastAsia="PMingLiU" w:hAnsi="Cambria Math"/>
                      <w:szCs w:val="22"/>
                      <w:lang w:eastAsia="zh-TW"/>
                    </w:rPr>
                    <m:t>,</m:t>
                  </m:r>
                  <m:sSub>
                    <m:sSubPr>
                      <m:ctrlPr>
                        <w:rPr>
                          <w:rFonts w:ascii="Cambria Math" w:eastAsia="PMingLiU" w:hAnsi="Cambria Math"/>
                          <w:szCs w:val="22"/>
                          <w:lang w:eastAsia="zh-TW"/>
                        </w:rPr>
                      </m:ctrlPr>
                    </m:sSubPr>
                    <m:e>
                      <m:r>
                        <w:rPr>
                          <w:rFonts w:ascii="Cambria Math" w:eastAsia="PMingLiU" w:hAnsi="Cambria Math"/>
                          <w:szCs w:val="22"/>
                          <w:lang w:eastAsia="zh-TW"/>
                        </w:rPr>
                        <m:t>N</m:t>
                      </m:r>
                    </m:e>
                    <m:sub>
                      <m:r>
                        <w:rPr>
                          <w:rFonts w:ascii="Cambria Math" w:eastAsia="PMingLiU" w:hAnsi="Cambria Math"/>
                          <w:szCs w:val="22"/>
                          <w:lang w:eastAsia="zh-TW"/>
                        </w:rPr>
                        <m:t>g</m:t>
                      </m:r>
                    </m:sub>
                  </m:sSub>
                </m:e>
              </m:d>
            </m:oMath>
            <w:proofErr w:type="gramStart"/>
            <w:r w:rsidR="00A57E1A" w:rsidRPr="00D87362">
              <w:rPr>
                <w:rFonts w:eastAsia="PMingLiU"/>
                <w:szCs w:val="22"/>
                <w:lang w:eastAsia="zh-TW"/>
              </w:rPr>
              <w:t>=(</w:t>
            </w:r>
            <w:proofErr w:type="gramEnd"/>
            <w:r w:rsidR="00A57E1A" w:rsidRPr="00D87362">
              <w:rPr>
                <w:rFonts w:eastAsia="PMingLiU"/>
                <w:szCs w:val="22"/>
                <w:lang w:eastAsia="zh-TW"/>
              </w:rPr>
              <w:t xml:space="preserve">2,2,1,1,1) with </w:t>
            </w:r>
            <m:oMath>
              <m:d>
                <m:dPr>
                  <m:ctrlPr>
                    <w:rPr>
                      <w:rFonts w:ascii="Cambria Math" w:eastAsia="PMingLiU" w:hAnsi="Cambria Math"/>
                      <w:szCs w:val="22"/>
                      <w:lang w:eastAsia="zh-TW"/>
                    </w:rPr>
                  </m:ctrlPr>
                </m:dPr>
                <m:e>
                  <m:sSub>
                    <m:sSubPr>
                      <m:ctrlPr>
                        <w:rPr>
                          <w:rFonts w:ascii="Cambria Math" w:eastAsia="PMingLiU" w:hAnsi="Cambria Math"/>
                          <w:szCs w:val="22"/>
                          <w:lang w:eastAsia="zh-TW"/>
                        </w:rPr>
                      </m:ctrlPr>
                    </m:sSubPr>
                    <m:e>
                      <m:r>
                        <w:rPr>
                          <w:rFonts w:ascii="Cambria Math" w:eastAsia="PMingLiU" w:hAnsi="Cambria Math"/>
                          <w:szCs w:val="22"/>
                          <w:lang w:eastAsia="zh-TW"/>
                        </w:rPr>
                        <m:t>d</m:t>
                      </m:r>
                    </m:e>
                    <m:sub>
                      <m:r>
                        <w:rPr>
                          <w:rFonts w:ascii="Cambria Math" w:eastAsia="PMingLiU" w:hAnsi="Cambria Math"/>
                          <w:szCs w:val="22"/>
                          <w:lang w:eastAsia="zh-TW"/>
                        </w:rPr>
                        <m:t>V</m:t>
                      </m:r>
                    </m:sub>
                  </m:sSub>
                  <m:r>
                    <m:rPr>
                      <m:sty m:val="p"/>
                    </m:rPr>
                    <w:rPr>
                      <w:rFonts w:ascii="Cambria Math" w:eastAsia="PMingLiU" w:hAnsi="Cambria Math"/>
                      <w:szCs w:val="22"/>
                      <w:lang w:eastAsia="zh-TW"/>
                    </w:rPr>
                    <m:t>,</m:t>
                  </m:r>
                  <m:sSub>
                    <m:sSubPr>
                      <m:ctrlPr>
                        <w:rPr>
                          <w:rFonts w:ascii="Cambria Math" w:eastAsia="PMingLiU" w:hAnsi="Cambria Math"/>
                          <w:szCs w:val="22"/>
                          <w:lang w:eastAsia="zh-TW"/>
                        </w:rPr>
                      </m:ctrlPr>
                    </m:sSubPr>
                    <m:e>
                      <m:r>
                        <w:rPr>
                          <w:rFonts w:ascii="Cambria Math" w:eastAsia="PMingLiU" w:hAnsi="Cambria Math"/>
                          <w:szCs w:val="22"/>
                          <w:lang w:eastAsia="zh-TW"/>
                        </w:rPr>
                        <m:t>d</m:t>
                      </m:r>
                    </m:e>
                    <m:sub>
                      <m:r>
                        <w:rPr>
                          <w:rFonts w:ascii="Cambria Math" w:eastAsia="PMingLiU" w:hAnsi="Cambria Math"/>
                          <w:szCs w:val="22"/>
                          <w:lang w:eastAsia="zh-TW"/>
                        </w:rPr>
                        <m:t>H</m:t>
                      </m:r>
                    </m:sub>
                  </m:sSub>
                </m:e>
              </m:d>
            </m:oMath>
            <w:r w:rsidR="00A57E1A" w:rsidRPr="00D87362">
              <w:rPr>
                <w:rFonts w:eastAsia="PMingLiU"/>
                <w:szCs w:val="22"/>
                <w:lang w:eastAsia="zh-TW"/>
              </w:rPr>
              <w:t>=(0.5,0.5)λ for 1 TX</w:t>
            </w:r>
          </w:p>
          <w:p w14:paraId="53C5F905" w14:textId="77777777" w:rsidR="00A57E1A" w:rsidRPr="00D87362" w:rsidRDefault="00814DBD" w:rsidP="00631DCE">
            <w:pPr>
              <w:rPr>
                <w:rFonts w:eastAsia="PMingLiU"/>
                <w:szCs w:val="22"/>
                <w:lang w:eastAsia="zh-TW"/>
              </w:rPr>
            </w:pPr>
            <m:oMath>
              <m:d>
                <m:dPr>
                  <m:ctrlPr>
                    <w:rPr>
                      <w:rFonts w:ascii="Cambria Math" w:eastAsia="PMingLiU" w:hAnsi="Cambria Math"/>
                      <w:szCs w:val="22"/>
                      <w:lang w:eastAsia="zh-TW"/>
                    </w:rPr>
                  </m:ctrlPr>
                </m:dPr>
                <m:e>
                  <m:r>
                    <w:rPr>
                      <w:rFonts w:ascii="Cambria Math" w:eastAsia="PMingLiU" w:hAnsi="Cambria Math"/>
                      <w:szCs w:val="22"/>
                      <w:lang w:eastAsia="zh-TW"/>
                    </w:rPr>
                    <m:t>M</m:t>
                  </m:r>
                  <m:r>
                    <m:rPr>
                      <m:sty m:val="p"/>
                    </m:rPr>
                    <w:rPr>
                      <w:rFonts w:ascii="Cambria Math" w:eastAsia="PMingLiU" w:hAnsi="Cambria Math"/>
                      <w:szCs w:val="22"/>
                      <w:lang w:eastAsia="zh-TW"/>
                    </w:rPr>
                    <m:t>,</m:t>
                  </m:r>
                  <m:r>
                    <w:rPr>
                      <w:rFonts w:ascii="Cambria Math" w:eastAsia="PMingLiU" w:hAnsi="Cambria Math"/>
                      <w:szCs w:val="22"/>
                      <w:lang w:eastAsia="zh-TW"/>
                    </w:rPr>
                    <m:t>N</m:t>
                  </m:r>
                  <m:r>
                    <m:rPr>
                      <m:sty m:val="p"/>
                    </m:rPr>
                    <w:rPr>
                      <w:rFonts w:ascii="Cambria Math" w:eastAsia="PMingLiU" w:hAnsi="Cambria Math"/>
                      <w:szCs w:val="22"/>
                      <w:lang w:eastAsia="zh-TW"/>
                    </w:rPr>
                    <m:t>,</m:t>
                  </m:r>
                  <m:r>
                    <w:rPr>
                      <w:rFonts w:ascii="Cambria Math" w:eastAsia="PMingLiU" w:hAnsi="Cambria Math"/>
                      <w:szCs w:val="22"/>
                      <w:lang w:eastAsia="zh-TW"/>
                    </w:rPr>
                    <m:t>P</m:t>
                  </m:r>
                  <m:r>
                    <m:rPr>
                      <m:sty m:val="p"/>
                    </m:rPr>
                    <w:rPr>
                      <w:rFonts w:ascii="Cambria Math" w:eastAsia="PMingLiU" w:hAnsi="Cambria Math"/>
                      <w:szCs w:val="22"/>
                      <w:lang w:eastAsia="zh-TW"/>
                    </w:rPr>
                    <m:t>,</m:t>
                  </m:r>
                  <m:sSub>
                    <m:sSubPr>
                      <m:ctrlPr>
                        <w:rPr>
                          <w:rFonts w:ascii="Cambria Math" w:eastAsia="PMingLiU" w:hAnsi="Cambria Math"/>
                          <w:szCs w:val="22"/>
                          <w:lang w:eastAsia="zh-TW"/>
                        </w:rPr>
                      </m:ctrlPr>
                    </m:sSubPr>
                    <m:e>
                      <m:r>
                        <w:rPr>
                          <w:rFonts w:ascii="Cambria Math" w:eastAsia="PMingLiU" w:hAnsi="Cambria Math"/>
                          <w:szCs w:val="22"/>
                          <w:lang w:eastAsia="zh-TW"/>
                        </w:rPr>
                        <m:t>M</m:t>
                      </m:r>
                    </m:e>
                    <m:sub>
                      <m:r>
                        <w:rPr>
                          <w:rFonts w:ascii="Cambria Math" w:eastAsia="PMingLiU" w:hAnsi="Cambria Math"/>
                          <w:szCs w:val="22"/>
                          <w:lang w:eastAsia="zh-TW"/>
                        </w:rPr>
                        <m:t>g</m:t>
                      </m:r>
                    </m:sub>
                  </m:sSub>
                  <m:r>
                    <m:rPr>
                      <m:sty m:val="p"/>
                    </m:rPr>
                    <w:rPr>
                      <w:rFonts w:ascii="Cambria Math" w:eastAsia="PMingLiU" w:hAnsi="Cambria Math"/>
                      <w:szCs w:val="22"/>
                      <w:lang w:eastAsia="zh-TW"/>
                    </w:rPr>
                    <m:t>,</m:t>
                  </m:r>
                  <m:sSub>
                    <m:sSubPr>
                      <m:ctrlPr>
                        <w:rPr>
                          <w:rFonts w:ascii="Cambria Math" w:eastAsia="PMingLiU" w:hAnsi="Cambria Math"/>
                          <w:szCs w:val="22"/>
                          <w:lang w:eastAsia="zh-TW"/>
                        </w:rPr>
                      </m:ctrlPr>
                    </m:sSubPr>
                    <m:e>
                      <m:r>
                        <w:rPr>
                          <w:rFonts w:ascii="Cambria Math" w:eastAsia="PMingLiU" w:hAnsi="Cambria Math"/>
                          <w:szCs w:val="22"/>
                          <w:lang w:eastAsia="zh-TW"/>
                        </w:rPr>
                        <m:t>N</m:t>
                      </m:r>
                    </m:e>
                    <m:sub>
                      <m:r>
                        <w:rPr>
                          <w:rFonts w:ascii="Cambria Math" w:eastAsia="PMingLiU" w:hAnsi="Cambria Math"/>
                          <w:szCs w:val="22"/>
                          <w:lang w:eastAsia="zh-TW"/>
                        </w:rPr>
                        <m:t>g</m:t>
                      </m:r>
                    </m:sub>
                  </m:sSub>
                </m:e>
              </m:d>
            </m:oMath>
            <w:proofErr w:type="gramStart"/>
            <w:r w:rsidR="00A57E1A" w:rsidRPr="00D87362">
              <w:rPr>
                <w:rFonts w:eastAsia="PMingLiU"/>
                <w:szCs w:val="22"/>
                <w:lang w:eastAsia="zh-TW"/>
              </w:rPr>
              <w:t>=(</w:t>
            </w:r>
            <w:proofErr w:type="gramEnd"/>
            <w:r w:rsidR="00A57E1A" w:rsidRPr="00D87362">
              <w:rPr>
                <w:rFonts w:eastAsia="PMingLiU"/>
                <w:szCs w:val="22"/>
                <w:lang w:eastAsia="zh-TW"/>
              </w:rPr>
              <w:t>2,2,</w:t>
            </w:r>
            <w:r w:rsidR="00A57E1A">
              <w:rPr>
                <w:rFonts w:eastAsia="PMingLiU" w:hint="eastAsia"/>
                <w:szCs w:val="22"/>
                <w:lang w:eastAsia="zh-TW"/>
              </w:rPr>
              <w:t>2</w:t>
            </w:r>
            <w:r w:rsidR="00A57E1A" w:rsidRPr="00D87362">
              <w:rPr>
                <w:rFonts w:eastAsia="PMingLiU"/>
                <w:szCs w:val="22"/>
                <w:lang w:eastAsia="zh-TW"/>
              </w:rPr>
              <w:t xml:space="preserve">,1,1) with </w:t>
            </w:r>
            <m:oMath>
              <m:d>
                <m:dPr>
                  <m:ctrlPr>
                    <w:rPr>
                      <w:rFonts w:ascii="Cambria Math" w:eastAsia="PMingLiU" w:hAnsi="Cambria Math"/>
                      <w:szCs w:val="22"/>
                      <w:lang w:eastAsia="zh-TW"/>
                    </w:rPr>
                  </m:ctrlPr>
                </m:dPr>
                <m:e>
                  <m:sSub>
                    <m:sSubPr>
                      <m:ctrlPr>
                        <w:rPr>
                          <w:rFonts w:ascii="Cambria Math" w:eastAsia="PMingLiU" w:hAnsi="Cambria Math"/>
                          <w:szCs w:val="22"/>
                          <w:lang w:eastAsia="zh-TW"/>
                        </w:rPr>
                      </m:ctrlPr>
                    </m:sSubPr>
                    <m:e>
                      <m:r>
                        <w:rPr>
                          <w:rFonts w:ascii="Cambria Math" w:eastAsia="PMingLiU" w:hAnsi="Cambria Math"/>
                          <w:szCs w:val="22"/>
                          <w:lang w:eastAsia="zh-TW"/>
                        </w:rPr>
                        <m:t>d</m:t>
                      </m:r>
                    </m:e>
                    <m:sub>
                      <m:r>
                        <w:rPr>
                          <w:rFonts w:ascii="Cambria Math" w:eastAsia="PMingLiU" w:hAnsi="Cambria Math"/>
                          <w:szCs w:val="22"/>
                          <w:lang w:eastAsia="zh-TW"/>
                        </w:rPr>
                        <m:t>V</m:t>
                      </m:r>
                    </m:sub>
                  </m:sSub>
                  <m:r>
                    <m:rPr>
                      <m:sty m:val="p"/>
                    </m:rPr>
                    <w:rPr>
                      <w:rFonts w:ascii="Cambria Math" w:eastAsia="PMingLiU" w:hAnsi="Cambria Math"/>
                      <w:szCs w:val="22"/>
                      <w:lang w:eastAsia="zh-TW"/>
                    </w:rPr>
                    <m:t>,</m:t>
                  </m:r>
                  <m:sSub>
                    <m:sSubPr>
                      <m:ctrlPr>
                        <w:rPr>
                          <w:rFonts w:ascii="Cambria Math" w:eastAsia="PMingLiU" w:hAnsi="Cambria Math"/>
                          <w:szCs w:val="22"/>
                          <w:lang w:eastAsia="zh-TW"/>
                        </w:rPr>
                      </m:ctrlPr>
                    </m:sSubPr>
                    <m:e>
                      <m:r>
                        <w:rPr>
                          <w:rFonts w:ascii="Cambria Math" w:eastAsia="PMingLiU" w:hAnsi="Cambria Math"/>
                          <w:szCs w:val="22"/>
                          <w:lang w:eastAsia="zh-TW"/>
                        </w:rPr>
                        <m:t>d</m:t>
                      </m:r>
                    </m:e>
                    <m:sub>
                      <m:r>
                        <w:rPr>
                          <w:rFonts w:ascii="Cambria Math" w:eastAsia="PMingLiU" w:hAnsi="Cambria Math"/>
                          <w:szCs w:val="22"/>
                          <w:lang w:eastAsia="zh-TW"/>
                        </w:rPr>
                        <m:t>H</m:t>
                      </m:r>
                    </m:sub>
                  </m:sSub>
                </m:e>
              </m:d>
            </m:oMath>
            <w:r w:rsidR="00A57E1A" w:rsidRPr="00D87362">
              <w:rPr>
                <w:rFonts w:eastAsia="PMingLiU"/>
                <w:szCs w:val="22"/>
                <w:lang w:eastAsia="zh-TW"/>
              </w:rPr>
              <w:t xml:space="preserve">=(0.5,0.5)λ for </w:t>
            </w:r>
            <w:r w:rsidR="00A57E1A">
              <w:rPr>
                <w:rFonts w:eastAsia="PMingLiU" w:hint="eastAsia"/>
                <w:szCs w:val="22"/>
                <w:lang w:eastAsia="zh-TW"/>
              </w:rPr>
              <w:t>2</w:t>
            </w:r>
            <w:r w:rsidR="00A57E1A" w:rsidRPr="00D87362">
              <w:rPr>
                <w:rFonts w:eastAsia="PMingLiU"/>
                <w:szCs w:val="22"/>
                <w:lang w:eastAsia="zh-TW"/>
              </w:rPr>
              <w:t xml:space="preserve"> RX</w:t>
            </w:r>
          </w:p>
          <w:p w14:paraId="6CEF1ED6" w14:textId="77777777" w:rsidR="00A57E1A" w:rsidRPr="00D87362" w:rsidRDefault="00A57E1A" w:rsidP="00631DCE">
            <w:pPr>
              <w:rPr>
                <w:rFonts w:eastAsia="PMingLiU"/>
                <w:szCs w:val="22"/>
                <w:lang w:eastAsia="zh-TW"/>
              </w:rPr>
            </w:pPr>
            <w:r w:rsidRPr="00D87362">
              <w:rPr>
                <w:rFonts w:eastAsia="PMingLiU"/>
                <w:szCs w:val="22"/>
                <w:lang w:eastAsia="zh-TW"/>
              </w:rPr>
              <w:lastRenderedPageBreak/>
              <w:t>The UE utilizes only 1 panel at a given moment.</w:t>
            </w:r>
          </w:p>
        </w:tc>
      </w:tr>
      <w:tr w:rsidR="00A57E1A" w:rsidRPr="00D87362" w14:paraId="1BA76957" w14:textId="77777777" w:rsidTr="00631DCE">
        <w:tc>
          <w:tcPr>
            <w:tcW w:w="26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E1A6F51" w14:textId="77777777" w:rsidR="00A57E1A" w:rsidRPr="00D87362" w:rsidRDefault="00A57E1A" w:rsidP="00631DCE">
            <w:pPr>
              <w:rPr>
                <w:rFonts w:eastAsia="PMingLiU"/>
                <w:szCs w:val="22"/>
                <w:lang w:eastAsia="zh-TW"/>
              </w:rPr>
            </w:pPr>
            <w:r w:rsidRPr="00D87362">
              <w:rPr>
                <w:rFonts w:eastAsia="PMingLiU"/>
                <w:szCs w:val="22"/>
                <w:lang w:eastAsia="zh-TW"/>
              </w:rPr>
              <w:lastRenderedPageBreak/>
              <w:t>UE Antenna element gain</w:t>
            </w:r>
          </w:p>
        </w:tc>
        <w:tc>
          <w:tcPr>
            <w:tcW w:w="69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72D306B" w14:textId="77777777" w:rsidR="00A57E1A" w:rsidRPr="00D87362" w:rsidRDefault="00A57E1A" w:rsidP="00631DCE">
            <w:pPr>
              <w:rPr>
                <w:rFonts w:eastAsia="PMingLiU"/>
                <w:szCs w:val="22"/>
                <w:lang w:val="da-DK" w:eastAsia="zh-TW"/>
              </w:rPr>
            </w:pPr>
            <w:r w:rsidRPr="00D87362">
              <w:rPr>
                <w:rFonts w:eastAsia="PMingLiU"/>
                <w:szCs w:val="22"/>
                <w:lang w:eastAsia="zh-TW"/>
              </w:rPr>
              <w:t xml:space="preserve">5 </w:t>
            </w:r>
            <w:proofErr w:type="spellStart"/>
            <w:r w:rsidRPr="00D87362">
              <w:rPr>
                <w:rFonts w:eastAsia="PMingLiU"/>
                <w:szCs w:val="22"/>
                <w:lang w:eastAsia="zh-TW"/>
              </w:rPr>
              <w:t>dBi</w:t>
            </w:r>
            <w:proofErr w:type="spellEnd"/>
          </w:p>
        </w:tc>
      </w:tr>
      <w:tr w:rsidR="00A57E1A" w:rsidRPr="00D87362" w14:paraId="1F5F1049" w14:textId="77777777" w:rsidTr="00631DCE">
        <w:tc>
          <w:tcPr>
            <w:tcW w:w="26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080FAD0" w14:textId="77777777" w:rsidR="00A57E1A" w:rsidRPr="00D87362" w:rsidRDefault="00A57E1A" w:rsidP="00631DCE">
            <w:pPr>
              <w:rPr>
                <w:rFonts w:eastAsia="PMingLiU"/>
                <w:szCs w:val="22"/>
                <w:lang w:eastAsia="zh-TW"/>
              </w:rPr>
            </w:pPr>
            <w:r w:rsidRPr="00D87362">
              <w:rPr>
                <w:rFonts w:eastAsia="PMingLiU"/>
                <w:szCs w:val="22"/>
                <w:lang w:eastAsia="zh-TW"/>
              </w:rPr>
              <w:t>UE Power Limitation</w:t>
            </w:r>
          </w:p>
        </w:tc>
        <w:tc>
          <w:tcPr>
            <w:tcW w:w="69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F22A69F" w14:textId="77777777" w:rsidR="00A57E1A" w:rsidRPr="00D87362" w:rsidRDefault="00A57E1A" w:rsidP="00631DCE">
            <w:pPr>
              <w:rPr>
                <w:rFonts w:eastAsia="PMingLiU"/>
                <w:szCs w:val="22"/>
                <w:lang w:val="da-DK" w:eastAsia="zh-TW"/>
              </w:rPr>
            </w:pPr>
            <w:r w:rsidRPr="00D87362">
              <w:rPr>
                <w:rFonts w:eastAsia="PMingLiU"/>
                <w:szCs w:val="22"/>
                <w:lang w:eastAsia="zh-TW"/>
              </w:rPr>
              <w:t xml:space="preserve">23dBm </w:t>
            </w:r>
          </w:p>
        </w:tc>
      </w:tr>
      <w:tr w:rsidR="00A57E1A" w:rsidRPr="00D87362" w14:paraId="126F0AA1" w14:textId="77777777" w:rsidTr="00631DCE">
        <w:tc>
          <w:tcPr>
            <w:tcW w:w="26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D007C8A" w14:textId="77777777" w:rsidR="00A57E1A" w:rsidRPr="00D87362" w:rsidRDefault="00A57E1A" w:rsidP="00631DCE">
            <w:pPr>
              <w:rPr>
                <w:rFonts w:eastAsia="PMingLiU"/>
                <w:szCs w:val="22"/>
                <w:lang w:eastAsia="zh-TW"/>
              </w:rPr>
            </w:pPr>
            <w:r w:rsidRPr="00D87362">
              <w:rPr>
                <w:rFonts w:eastAsia="PMingLiU"/>
                <w:szCs w:val="22"/>
                <w:lang w:eastAsia="zh-TW"/>
              </w:rPr>
              <w:t>UE Noise Figure</w:t>
            </w:r>
          </w:p>
        </w:tc>
        <w:tc>
          <w:tcPr>
            <w:tcW w:w="69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6B68091" w14:textId="77777777" w:rsidR="00A57E1A" w:rsidRPr="00D87362" w:rsidRDefault="00A57E1A" w:rsidP="00631DCE">
            <w:pPr>
              <w:rPr>
                <w:rFonts w:eastAsia="PMingLiU"/>
                <w:szCs w:val="22"/>
                <w:lang w:eastAsia="zh-TW"/>
              </w:rPr>
            </w:pPr>
            <w:r w:rsidRPr="00D87362">
              <w:rPr>
                <w:rFonts w:eastAsia="PMingLiU"/>
                <w:szCs w:val="22"/>
                <w:lang w:eastAsia="zh-TW"/>
              </w:rPr>
              <w:t>10 dB</w:t>
            </w:r>
          </w:p>
        </w:tc>
      </w:tr>
      <w:tr w:rsidR="00A57E1A" w:rsidRPr="00D87362" w14:paraId="25D61DC2" w14:textId="77777777" w:rsidTr="00631DCE">
        <w:tc>
          <w:tcPr>
            <w:tcW w:w="26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8F76EB2" w14:textId="77777777" w:rsidR="00A57E1A" w:rsidRPr="00D87362" w:rsidRDefault="00A57E1A" w:rsidP="00631DCE">
            <w:pPr>
              <w:rPr>
                <w:rFonts w:eastAsia="PMingLiU"/>
                <w:szCs w:val="22"/>
                <w:lang w:eastAsia="zh-TW"/>
              </w:rPr>
            </w:pPr>
            <w:r w:rsidRPr="00D87362">
              <w:rPr>
                <w:rFonts w:eastAsia="PMingLiU"/>
                <w:szCs w:val="22"/>
                <w:lang w:eastAsia="zh-TW"/>
              </w:rPr>
              <w:t>Traffic Model</w:t>
            </w:r>
          </w:p>
        </w:tc>
        <w:tc>
          <w:tcPr>
            <w:tcW w:w="69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75E82F2" w14:textId="77777777" w:rsidR="00A57E1A" w:rsidRPr="00D87362" w:rsidRDefault="00A57E1A" w:rsidP="00631DCE">
            <w:pPr>
              <w:rPr>
                <w:rFonts w:eastAsia="PMingLiU"/>
                <w:szCs w:val="22"/>
                <w:lang w:eastAsia="zh-TW"/>
              </w:rPr>
            </w:pPr>
            <w:r w:rsidRPr="00D87362">
              <w:rPr>
                <w:rFonts w:eastAsia="PMingLiU"/>
                <w:szCs w:val="22"/>
                <w:lang w:eastAsia="zh-TW"/>
              </w:rPr>
              <w:t xml:space="preserve">Option 1: FTP Model 3 </w:t>
            </w:r>
          </w:p>
          <w:p w14:paraId="5FD26769" w14:textId="77777777" w:rsidR="00A57E1A" w:rsidRPr="00D87362" w:rsidRDefault="00A57E1A" w:rsidP="00631DCE">
            <w:pPr>
              <w:rPr>
                <w:rFonts w:eastAsia="PMingLiU"/>
                <w:szCs w:val="22"/>
                <w:lang w:eastAsia="zh-TW"/>
              </w:rPr>
            </w:pPr>
            <w:r w:rsidRPr="00D87362">
              <w:rPr>
                <w:rFonts w:eastAsia="PMingLiU"/>
                <w:szCs w:val="22"/>
                <w:lang w:eastAsia="zh-TW"/>
              </w:rPr>
              <w:t xml:space="preserve">Option 2: XR traffic model </w:t>
            </w:r>
          </w:p>
        </w:tc>
      </w:tr>
      <w:tr w:rsidR="00A57E1A" w:rsidRPr="00D87362" w14:paraId="564C6E62" w14:textId="77777777" w:rsidTr="00631DCE">
        <w:tc>
          <w:tcPr>
            <w:tcW w:w="26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240638F" w14:textId="77777777" w:rsidR="00A57E1A" w:rsidRPr="00D87362" w:rsidRDefault="00A57E1A" w:rsidP="00631DCE">
            <w:pPr>
              <w:rPr>
                <w:rFonts w:eastAsia="PMingLiU"/>
                <w:szCs w:val="22"/>
                <w:lang w:eastAsia="zh-TW"/>
              </w:rPr>
            </w:pPr>
            <w:r w:rsidRPr="00D87362">
              <w:rPr>
                <w:rFonts w:eastAsia="PMingLiU"/>
                <w:szCs w:val="22"/>
                <w:lang w:eastAsia="zh-TW"/>
              </w:rPr>
              <w:t>UE Receiver</w:t>
            </w:r>
          </w:p>
        </w:tc>
        <w:tc>
          <w:tcPr>
            <w:tcW w:w="69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B3834C0" w14:textId="77777777" w:rsidR="00A57E1A" w:rsidRPr="00D87362" w:rsidRDefault="00A57E1A" w:rsidP="00631DCE">
            <w:pPr>
              <w:rPr>
                <w:rFonts w:eastAsia="PMingLiU"/>
                <w:szCs w:val="22"/>
                <w:lang w:val="da-DK" w:eastAsia="zh-TW"/>
              </w:rPr>
            </w:pPr>
            <w:r w:rsidRPr="00D87362">
              <w:rPr>
                <w:rFonts w:eastAsia="PMingLiU"/>
                <w:szCs w:val="22"/>
                <w:lang w:eastAsia="zh-TW"/>
              </w:rPr>
              <w:t>MMSE-IRC</w:t>
            </w:r>
          </w:p>
        </w:tc>
      </w:tr>
      <w:tr w:rsidR="00A57E1A" w:rsidRPr="00D87362" w14:paraId="30921C2B" w14:textId="77777777" w:rsidTr="00631DCE">
        <w:tc>
          <w:tcPr>
            <w:tcW w:w="26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D338E20" w14:textId="77777777" w:rsidR="00A57E1A" w:rsidRPr="00D87362" w:rsidRDefault="00A57E1A" w:rsidP="00631DCE">
            <w:pPr>
              <w:rPr>
                <w:rFonts w:eastAsia="PMingLiU"/>
                <w:szCs w:val="22"/>
                <w:lang w:eastAsia="zh-TW"/>
              </w:rPr>
            </w:pPr>
            <w:r w:rsidRPr="00D87362">
              <w:rPr>
                <w:rFonts w:eastAsia="PMingLiU"/>
                <w:szCs w:val="22"/>
                <w:lang w:eastAsia="zh-TW"/>
              </w:rPr>
              <w:t>UE Pairing threshold</w:t>
            </w:r>
          </w:p>
        </w:tc>
        <w:tc>
          <w:tcPr>
            <w:tcW w:w="69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DE04A60" w14:textId="77777777" w:rsidR="00A57E1A" w:rsidRPr="00D87362" w:rsidRDefault="00A57E1A" w:rsidP="00631DCE">
            <w:pPr>
              <w:rPr>
                <w:rFonts w:eastAsia="PMingLiU"/>
                <w:szCs w:val="22"/>
                <w:lang w:val="da-DK" w:eastAsia="zh-TW"/>
              </w:rPr>
            </w:pPr>
            <w:r w:rsidRPr="00D87362">
              <w:rPr>
                <w:rFonts w:eastAsia="PMingLiU"/>
                <w:szCs w:val="22"/>
                <w:lang w:val="da-DK" w:eastAsia="zh-TW"/>
              </w:rPr>
              <w:t>By maximum distance</w:t>
            </w:r>
          </w:p>
        </w:tc>
      </w:tr>
      <w:tr w:rsidR="00A57E1A" w:rsidRPr="00D87362" w14:paraId="0B01486E" w14:textId="77777777" w:rsidTr="00631DCE">
        <w:tc>
          <w:tcPr>
            <w:tcW w:w="26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4F688C" w14:textId="77777777" w:rsidR="00A57E1A" w:rsidRPr="00D87362" w:rsidRDefault="00A57E1A" w:rsidP="00631DCE">
            <w:pPr>
              <w:rPr>
                <w:rFonts w:eastAsia="PMingLiU"/>
                <w:szCs w:val="22"/>
                <w:lang w:eastAsia="zh-TW"/>
              </w:rPr>
            </w:pPr>
            <w:r w:rsidRPr="00D87362">
              <w:rPr>
                <w:rFonts w:eastAsia="PMingLiU"/>
                <w:szCs w:val="22"/>
                <w:lang w:eastAsia="zh-TW"/>
              </w:rPr>
              <w:t>Number of UE pairs</w:t>
            </w:r>
          </w:p>
        </w:tc>
        <w:tc>
          <w:tcPr>
            <w:tcW w:w="69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16AB547" w14:textId="77777777" w:rsidR="00A57E1A" w:rsidRPr="00D87362" w:rsidRDefault="00A57E1A" w:rsidP="00631DCE">
            <w:pPr>
              <w:rPr>
                <w:rFonts w:eastAsia="PMingLiU"/>
                <w:szCs w:val="22"/>
                <w:lang w:val="da-DK" w:eastAsia="zh-TW"/>
              </w:rPr>
            </w:pPr>
            <w:r w:rsidRPr="00D87362">
              <w:rPr>
                <w:rFonts w:eastAsia="PMingLiU"/>
                <w:szCs w:val="22"/>
                <w:lang w:val="da-DK" w:eastAsia="zh-TW"/>
              </w:rPr>
              <w:t>4 pairs/20MHz</w:t>
            </w:r>
          </w:p>
          <w:p w14:paraId="65B9265A" w14:textId="77777777" w:rsidR="00A57E1A" w:rsidRPr="00D87362" w:rsidRDefault="00A57E1A" w:rsidP="00631DCE">
            <w:pPr>
              <w:rPr>
                <w:rFonts w:eastAsia="PMingLiU"/>
                <w:szCs w:val="22"/>
                <w:lang w:val="da-DK" w:eastAsia="zh-TW"/>
              </w:rPr>
            </w:pPr>
            <w:r w:rsidRPr="00D87362">
              <w:rPr>
                <w:rFonts w:eastAsia="PMingLiU"/>
                <w:szCs w:val="22"/>
                <w:lang w:val="da-DK" w:eastAsia="zh-TW"/>
              </w:rPr>
              <w:t>For 100MHz BW, total of 20 SL pairs</w:t>
            </w:r>
          </w:p>
        </w:tc>
      </w:tr>
    </w:tbl>
    <w:p w14:paraId="4B444F7E" w14:textId="77777777" w:rsidR="00A57E1A" w:rsidRDefault="00A57E1A" w:rsidP="00A57E1A">
      <w:pPr>
        <w:rPr>
          <w:rFonts w:eastAsia="PMingLiU"/>
          <w:szCs w:val="22"/>
          <w:lang w:eastAsia="zh-TW"/>
        </w:rPr>
      </w:pPr>
    </w:p>
    <w:p w14:paraId="16AA8312" w14:textId="77777777" w:rsidR="00A57E1A" w:rsidRPr="00C3176F" w:rsidRDefault="00A57E1A" w:rsidP="00A57E1A">
      <w:pPr>
        <w:rPr>
          <w:rFonts w:eastAsia="PMingLiU"/>
          <w:b/>
          <w:bCs/>
          <w:szCs w:val="22"/>
          <w:u w:val="single"/>
          <w:lang w:eastAsia="zh-TW"/>
        </w:rPr>
      </w:pPr>
      <w:r w:rsidRPr="00C3176F">
        <w:rPr>
          <w:rFonts w:eastAsia="PMingLiU" w:hint="eastAsia"/>
          <w:b/>
          <w:bCs/>
          <w:szCs w:val="22"/>
          <w:u w:val="single"/>
          <w:lang w:eastAsia="zh-TW"/>
        </w:rPr>
        <w:t>U</w:t>
      </w:r>
      <w:r w:rsidRPr="00C3176F">
        <w:rPr>
          <w:rFonts w:eastAsia="PMingLiU"/>
          <w:b/>
          <w:bCs/>
          <w:szCs w:val="22"/>
          <w:u w:val="single"/>
          <w:lang w:eastAsia="zh-TW"/>
        </w:rPr>
        <w:t>PT performance of beamformed transmission with different beam number configuration</w:t>
      </w:r>
    </w:p>
    <w:p w14:paraId="26730B67" w14:textId="77777777" w:rsidR="00A57E1A" w:rsidRDefault="00A57E1A" w:rsidP="00A57E1A">
      <w:pPr>
        <w:rPr>
          <w:rFonts w:eastAsia="PMingLiU"/>
          <w:szCs w:val="22"/>
          <w:lang w:eastAsia="zh-TW"/>
        </w:rPr>
      </w:pPr>
      <w:r>
        <w:rPr>
          <w:rFonts w:eastAsia="PMingLiU"/>
          <w:szCs w:val="22"/>
          <w:lang w:eastAsia="zh-TW"/>
        </w:rPr>
        <w:t>Different analog beam number configured at TX UE side and at RX UE side are evaluated. For the direction of UE analog beam steering, the following parameters are configured per panel:</w:t>
      </w:r>
    </w:p>
    <w:p w14:paraId="26893B4C" w14:textId="77777777" w:rsidR="00A57E1A" w:rsidRDefault="00A57E1A" w:rsidP="00A57E1A">
      <w:pPr>
        <w:rPr>
          <w:rFonts w:eastAsia="PMingLiU"/>
          <w:szCs w:val="22"/>
          <w:lang w:eastAsia="zh-TW"/>
        </w:rPr>
      </w:pPr>
      <w:r>
        <w:rPr>
          <w:rFonts w:eastAsia="PMingLiU"/>
          <w:szCs w:val="22"/>
          <w:lang w:eastAsia="zh-TW"/>
        </w:rPr>
        <w:t xml:space="preserve">Configure </w:t>
      </w:r>
      <w:proofErr w:type="gramStart"/>
      <w:r>
        <w:rPr>
          <w:rFonts w:eastAsia="PMingLiU"/>
          <w:szCs w:val="22"/>
          <w:lang w:eastAsia="zh-TW"/>
        </w:rPr>
        <w:t>1 :</w:t>
      </w:r>
      <w:proofErr w:type="gramEnd"/>
      <w:r>
        <w:rPr>
          <w:rFonts w:eastAsia="PMingLiU"/>
          <w:szCs w:val="22"/>
          <w:lang w:eastAsia="zh-TW"/>
        </w:rPr>
        <w:t xml:space="preserve"> </w:t>
      </w:r>
      <w:r w:rsidRPr="003A2E8A">
        <w:rPr>
          <w:rFonts w:eastAsia="PMingLiU"/>
          <w:szCs w:val="22"/>
          <w:lang w:eastAsia="zh-TW"/>
        </w:rPr>
        <w:t xml:space="preserve">1 Beam </w:t>
      </w:r>
      <w:r>
        <w:rPr>
          <w:rFonts w:eastAsia="PMingLiU"/>
          <w:szCs w:val="22"/>
          <w:lang w:eastAsia="zh-TW"/>
        </w:rPr>
        <w:t>(Single antenna element is activated to form an omni-directional beam)</w:t>
      </w:r>
    </w:p>
    <w:p w14:paraId="79B49405" w14:textId="77777777" w:rsidR="00A57E1A" w:rsidRDefault="00A57E1A" w:rsidP="00A57E1A">
      <w:pPr>
        <w:rPr>
          <w:rFonts w:eastAsia="PMingLiU"/>
          <w:szCs w:val="22"/>
          <w:lang w:eastAsia="zh-TW"/>
        </w:rPr>
      </w:pPr>
      <w:r>
        <w:rPr>
          <w:rFonts w:eastAsia="PMingLiU"/>
          <w:szCs w:val="22"/>
          <w:lang w:eastAsia="zh-TW"/>
        </w:rPr>
        <w:t xml:space="preserve">Configure </w:t>
      </w:r>
      <w:proofErr w:type="gramStart"/>
      <w:r>
        <w:rPr>
          <w:rFonts w:eastAsia="PMingLiU"/>
          <w:szCs w:val="22"/>
          <w:lang w:eastAsia="zh-TW"/>
        </w:rPr>
        <w:t>2 :</w:t>
      </w:r>
      <w:proofErr w:type="gramEnd"/>
      <w:r>
        <w:rPr>
          <w:rFonts w:eastAsia="PMingLiU"/>
          <w:szCs w:val="22"/>
          <w:lang w:eastAsia="zh-TW"/>
        </w:rPr>
        <w:t xml:space="preserve"> 4 Beam</w:t>
      </w:r>
    </w:p>
    <w:p w14:paraId="1F9F739D" w14:textId="77777777" w:rsidR="00A57E1A" w:rsidRPr="00F06A1B" w:rsidRDefault="00A57E1A" w:rsidP="00A57E1A">
      <w:pPr>
        <w:pStyle w:val="ListParagraph"/>
        <w:numPr>
          <w:ilvl w:val="1"/>
          <w:numId w:val="17"/>
        </w:numPr>
        <w:spacing w:before="120" w:after="0" w:line="240" w:lineRule="auto"/>
        <w:contextualSpacing w:val="0"/>
        <w:rPr>
          <w:rFonts w:eastAsia="PMingLiU"/>
          <w:lang w:eastAsia="zh-TW"/>
        </w:rPr>
      </w:pPr>
      <w:r w:rsidRPr="00F06A1B">
        <w:rPr>
          <w:rFonts w:eastAsia="PMingLiU"/>
          <w:lang w:eastAsia="zh-TW"/>
        </w:rPr>
        <w:t>Azimuth (Horizontal) angle [-pi/2, pi/2]</w:t>
      </w:r>
      <w:r>
        <w:rPr>
          <w:rFonts w:eastAsia="PMingLiU"/>
          <w:lang w:eastAsia="zh-TW"/>
        </w:rPr>
        <w:t>,</w:t>
      </w:r>
      <w:r w:rsidRPr="00F06A1B">
        <w:rPr>
          <w:rFonts w:eastAsia="PMingLiU"/>
          <w:lang w:eastAsia="zh-TW"/>
        </w:rPr>
        <w:t xml:space="preserve"> 2 beam  </w:t>
      </w:r>
    </w:p>
    <w:p w14:paraId="432301D0" w14:textId="77777777" w:rsidR="00A57E1A" w:rsidRDefault="00A57E1A" w:rsidP="00A57E1A">
      <w:pPr>
        <w:pStyle w:val="ListParagraph"/>
        <w:numPr>
          <w:ilvl w:val="1"/>
          <w:numId w:val="17"/>
        </w:numPr>
        <w:spacing w:before="120" w:after="0" w:line="240" w:lineRule="auto"/>
        <w:contextualSpacing w:val="0"/>
        <w:rPr>
          <w:rFonts w:eastAsia="PMingLiU"/>
          <w:lang w:eastAsia="zh-TW"/>
        </w:rPr>
      </w:pPr>
      <w:r w:rsidRPr="00F06A1B">
        <w:rPr>
          <w:rFonts w:eastAsia="PMingLiU"/>
          <w:lang w:eastAsia="zh-TW"/>
        </w:rPr>
        <w:t>Zenith (Vertical) angle: [pi/4, 3*pi/4]</w:t>
      </w:r>
      <w:r>
        <w:rPr>
          <w:rFonts w:eastAsia="PMingLiU"/>
          <w:lang w:eastAsia="zh-TW"/>
        </w:rPr>
        <w:t>,</w:t>
      </w:r>
      <w:r w:rsidRPr="00F06A1B">
        <w:rPr>
          <w:rFonts w:eastAsia="PMingLiU"/>
          <w:lang w:eastAsia="zh-TW"/>
        </w:rPr>
        <w:t xml:space="preserve"> 2 beam</w:t>
      </w:r>
    </w:p>
    <w:p w14:paraId="31094FBF" w14:textId="77777777" w:rsidR="00A57E1A" w:rsidRDefault="00A57E1A" w:rsidP="00A57E1A">
      <w:pPr>
        <w:rPr>
          <w:rFonts w:eastAsia="PMingLiU"/>
          <w:szCs w:val="22"/>
          <w:lang w:eastAsia="zh-TW"/>
        </w:rPr>
      </w:pPr>
      <w:r>
        <w:rPr>
          <w:rFonts w:eastAsia="PMingLiU"/>
          <w:szCs w:val="22"/>
          <w:lang w:eastAsia="zh-TW"/>
        </w:rPr>
        <w:t xml:space="preserve">Configure </w:t>
      </w:r>
      <w:proofErr w:type="gramStart"/>
      <w:r>
        <w:rPr>
          <w:rFonts w:eastAsia="PMingLiU" w:hint="eastAsia"/>
          <w:szCs w:val="22"/>
          <w:lang w:eastAsia="zh-TW"/>
        </w:rPr>
        <w:t>3</w:t>
      </w:r>
      <w:r>
        <w:rPr>
          <w:rFonts w:eastAsia="PMingLiU"/>
          <w:szCs w:val="22"/>
          <w:lang w:eastAsia="zh-TW"/>
        </w:rPr>
        <w:t xml:space="preserve"> :</w:t>
      </w:r>
      <w:proofErr w:type="gramEnd"/>
      <w:r>
        <w:rPr>
          <w:rFonts w:eastAsia="PMingLiU"/>
          <w:szCs w:val="22"/>
          <w:lang w:eastAsia="zh-TW"/>
        </w:rPr>
        <w:t xml:space="preserve"> </w:t>
      </w:r>
      <w:r>
        <w:rPr>
          <w:rFonts w:eastAsia="PMingLiU" w:hint="eastAsia"/>
          <w:szCs w:val="22"/>
          <w:lang w:eastAsia="zh-TW"/>
        </w:rPr>
        <w:t>8</w:t>
      </w:r>
      <w:r>
        <w:rPr>
          <w:rFonts w:eastAsia="PMingLiU"/>
          <w:szCs w:val="22"/>
          <w:lang w:eastAsia="zh-TW"/>
        </w:rPr>
        <w:t xml:space="preserve"> Beam</w:t>
      </w:r>
    </w:p>
    <w:p w14:paraId="4D451B4B" w14:textId="77777777" w:rsidR="00A57E1A" w:rsidRPr="00F06A1B" w:rsidRDefault="00A57E1A" w:rsidP="00A57E1A">
      <w:pPr>
        <w:pStyle w:val="ListParagraph"/>
        <w:numPr>
          <w:ilvl w:val="1"/>
          <w:numId w:val="17"/>
        </w:numPr>
        <w:spacing w:before="120" w:after="0" w:line="240" w:lineRule="auto"/>
        <w:contextualSpacing w:val="0"/>
        <w:rPr>
          <w:rFonts w:eastAsia="PMingLiU"/>
          <w:lang w:eastAsia="zh-TW"/>
        </w:rPr>
      </w:pPr>
      <w:r w:rsidRPr="00F06A1B">
        <w:rPr>
          <w:rFonts w:eastAsia="PMingLiU"/>
          <w:lang w:eastAsia="zh-TW"/>
        </w:rPr>
        <w:t>Azimuth (Horizontal) angle [-3*pi/8, -pi/8, pi/8, 3*pi/8]</w:t>
      </w:r>
      <w:r>
        <w:rPr>
          <w:rFonts w:eastAsia="PMingLiU"/>
          <w:lang w:eastAsia="zh-TW"/>
        </w:rPr>
        <w:t>,</w:t>
      </w:r>
      <w:r w:rsidRPr="00F06A1B">
        <w:rPr>
          <w:rFonts w:eastAsia="PMingLiU"/>
          <w:lang w:eastAsia="zh-TW"/>
        </w:rPr>
        <w:t xml:space="preserve"> 4 beam</w:t>
      </w:r>
    </w:p>
    <w:p w14:paraId="6F34DBF8" w14:textId="77777777" w:rsidR="00A57E1A" w:rsidRPr="00F06A1B" w:rsidRDefault="00A57E1A" w:rsidP="00A57E1A">
      <w:pPr>
        <w:pStyle w:val="ListParagraph"/>
        <w:numPr>
          <w:ilvl w:val="1"/>
          <w:numId w:val="17"/>
        </w:numPr>
        <w:spacing w:before="120" w:after="0" w:line="240" w:lineRule="auto"/>
        <w:contextualSpacing w:val="0"/>
        <w:rPr>
          <w:rFonts w:eastAsia="PMingLiU"/>
          <w:lang w:eastAsia="zh-TW"/>
        </w:rPr>
      </w:pPr>
      <w:r w:rsidRPr="00F06A1B">
        <w:rPr>
          <w:rFonts w:eastAsia="PMingLiU"/>
          <w:lang w:eastAsia="zh-TW"/>
        </w:rPr>
        <w:t>Zenith (Vertical) angle: [pi/4, 3*pi/4]</w:t>
      </w:r>
      <w:r>
        <w:rPr>
          <w:rFonts w:eastAsia="PMingLiU"/>
          <w:lang w:eastAsia="zh-TW"/>
        </w:rPr>
        <w:t>,</w:t>
      </w:r>
      <w:r w:rsidRPr="00F06A1B">
        <w:rPr>
          <w:rFonts w:eastAsia="PMingLiU"/>
          <w:lang w:eastAsia="zh-TW"/>
        </w:rPr>
        <w:t xml:space="preserve"> 2 beam</w:t>
      </w:r>
    </w:p>
    <w:p w14:paraId="59E79D1F" w14:textId="77777777" w:rsidR="00A57E1A" w:rsidRDefault="00A57E1A" w:rsidP="00A57E1A">
      <w:pPr>
        <w:rPr>
          <w:rFonts w:eastAsia="PMingLiU"/>
          <w:szCs w:val="22"/>
          <w:lang w:eastAsia="zh-TW"/>
        </w:rPr>
      </w:pPr>
    </w:p>
    <w:p w14:paraId="25839AFC" w14:textId="77777777" w:rsidR="00A57E1A" w:rsidRDefault="00A57E1A" w:rsidP="00A57E1A">
      <w:pPr>
        <w:rPr>
          <w:rFonts w:eastAsia="PMingLiU"/>
          <w:szCs w:val="22"/>
          <w:lang w:eastAsia="zh-TW"/>
        </w:rPr>
      </w:pPr>
      <w:r>
        <w:rPr>
          <w:rFonts w:eastAsia="PMingLiU"/>
          <w:szCs w:val="22"/>
          <w:lang w:eastAsia="zh-TW"/>
        </w:rPr>
        <w:t>The UE selects one beam based on beam management result for data transmission. The UPT performance is provided in Figure 2.</w:t>
      </w:r>
    </w:p>
    <w:p w14:paraId="44DD7E87" w14:textId="77777777" w:rsidR="00A57E1A" w:rsidRDefault="00A57E1A" w:rsidP="00A57E1A">
      <w:pPr>
        <w:jc w:val="center"/>
        <w:rPr>
          <w:szCs w:val="22"/>
          <w:lang w:eastAsia="zh-CN"/>
        </w:rPr>
      </w:pPr>
      <w:r w:rsidRPr="00A30F1E">
        <w:rPr>
          <w:noProof/>
        </w:rPr>
        <w:t xml:space="preserve"> </w:t>
      </w:r>
      <w:r>
        <w:rPr>
          <w:noProof/>
        </w:rPr>
        <w:drawing>
          <wp:inline distT="0" distB="0" distL="0" distR="0" wp14:anchorId="7650888A" wp14:editId="640CC298">
            <wp:extent cx="4065210" cy="2289658"/>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232897" cy="2384105"/>
                    </a:xfrm>
                    <a:prstGeom prst="rect">
                      <a:avLst/>
                    </a:prstGeom>
                  </pic:spPr>
                </pic:pic>
              </a:graphicData>
            </a:graphic>
          </wp:inline>
        </w:drawing>
      </w:r>
    </w:p>
    <w:p w14:paraId="004BD7BD" w14:textId="77777777" w:rsidR="00A57E1A" w:rsidRDefault="00A57E1A" w:rsidP="00A57E1A">
      <w:pPr>
        <w:jc w:val="center"/>
        <w:rPr>
          <w:szCs w:val="22"/>
          <w:lang w:eastAsia="zh-CN"/>
        </w:rPr>
      </w:pPr>
      <w:r>
        <w:rPr>
          <w:szCs w:val="22"/>
          <w:lang w:eastAsia="zh-CN"/>
        </w:rPr>
        <w:t>Figure 2 The UPT performance evaluation by different configured beam number</w:t>
      </w:r>
    </w:p>
    <w:p w14:paraId="78A02734" w14:textId="77777777" w:rsidR="00A57E1A" w:rsidRDefault="00A57E1A" w:rsidP="00A57E1A">
      <w:pPr>
        <w:rPr>
          <w:szCs w:val="22"/>
          <w:lang w:eastAsia="zh-CN"/>
        </w:rPr>
      </w:pPr>
      <w:r>
        <w:rPr>
          <w:szCs w:val="22"/>
          <w:lang w:eastAsia="zh-CN"/>
        </w:rPr>
        <w:lastRenderedPageBreak/>
        <w:t>The simulation result shows that</w:t>
      </w:r>
      <w:r w:rsidRPr="00030009">
        <w:t xml:space="preserve"> </w:t>
      </w:r>
      <w:r>
        <w:t>f</w:t>
      </w:r>
      <w:r w:rsidRPr="00030009">
        <w:rPr>
          <w:szCs w:val="22"/>
          <w:lang w:eastAsia="zh-CN"/>
        </w:rPr>
        <w:t>iner TX beam and finer RX beam provides better UPT performance. UPT degradation is observed when TX UE or RX UE uses omni-directional beam for data transmission or reception</w:t>
      </w:r>
      <w:r>
        <w:rPr>
          <w:szCs w:val="22"/>
          <w:lang w:eastAsia="zh-CN"/>
        </w:rPr>
        <w:t>.</w:t>
      </w:r>
    </w:p>
    <w:p w14:paraId="330CE2EA" w14:textId="77777777" w:rsidR="00A57E1A" w:rsidRDefault="00A57E1A" w:rsidP="00A57E1A">
      <w:pPr>
        <w:rPr>
          <w:rFonts w:eastAsia="PMingLiU"/>
          <w:szCs w:val="22"/>
          <w:lang w:eastAsia="zh-TW"/>
        </w:rPr>
      </w:pPr>
      <w:r>
        <w:rPr>
          <w:rFonts w:eastAsia="PMingLiU"/>
          <w:szCs w:val="22"/>
          <w:lang w:eastAsia="zh-TW"/>
        </w:rPr>
        <w:t>Next, different SL pairs number with different analog beam number configured at TX UE side and at RX UE side are evaluated. The number of SL pairs number in the system is increased from 20 to 40 pairs. The UE selects one beam based on beam management result for data transmission. The UPT performance is provided in Figure 3.</w:t>
      </w:r>
    </w:p>
    <w:p w14:paraId="1069F7F6" w14:textId="77777777" w:rsidR="00A57E1A" w:rsidRDefault="00A57E1A" w:rsidP="00A57E1A">
      <w:pPr>
        <w:jc w:val="center"/>
        <w:rPr>
          <w:rFonts w:eastAsia="PMingLiU"/>
          <w:szCs w:val="22"/>
          <w:lang w:eastAsia="zh-TW"/>
        </w:rPr>
      </w:pPr>
      <w:r>
        <w:rPr>
          <w:noProof/>
        </w:rPr>
        <w:drawing>
          <wp:inline distT="0" distB="0" distL="0" distR="0" wp14:anchorId="461D8663" wp14:editId="104FA85A">
            <wp:extent cx="3801593" cy="2361649"/>
            <wp:effectExtent l="0" t="0" r="8890" b="635"/>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825511" cy="2376508"/>
                    </a:xfrm>
                    <a:prstGeom prst="rect">
                      <a:avLst/>
                    </a:prstGeom>
                  </pic:spPr>
                </pic:pic>
              </a:graphicData>
            </a:graphic>
          </wp:inline>
        </w:drawing>
      </w:r>
    </w:p>
    <w:p w14:paraId="4C5A60BF" w14:textId="77777777" w:rsidR="00A57E1A" w:rsidRPr="00F06A1B" w:rsidRDefault="00A57E1A" w:rsidP="00A57E1A">
      <w:pPr>
        <w:jc w:val="center"/>
        <w:rPr>
          <w:szCs w:val="22"/>
          <w:lang w:eastAsia="zh-CN"/>
        </w:rPr>
      </w:pPr>
      <w:r>
        <w:rPr>
          <w:szCs w:val="22"/>
          <w:lang w:eastAsia="zh-CN"/>
        </w:rPr>
        <w:t>Figure 3 The UPT performance evaluation by increasing SL pairs number</w:t>
      </w:r>
    </w:p>
    <w:p w14:paraId="423E6B0F" w14:textId="77777777" w:rsidR="00A57E1A" w:rsidRPr="0086585A" w:rsidRDefault="00A57E1A" w:rsidP="00A57E1A">
      <w:pPr>
        <w:rPr>
          <w:szCs w:val="22"/>
          <w:lang w:eastAsia="zh-CN"/>
        </w:rPr>
      </w:pPr>
      <w:r>
        <w:rPr>
          <w:szCs w:val="22"/>
          <w:lang w:eastAsia="zh-CN"/>
        </w:rPr>
        <w:t>The simulation result shows that</w:t>
      </w:r>
      <w:r w:rsidRPr="00030009">
        <w:rPr>
          <w:szCs w:val="22"/>
          <w:lang w:eastAsia="zh-CN"/>
        </w:rPr>
        <w:t xml:space="preserve"> </w:t>
      </w:r>
      <w:r>
        <w:rPr>
          <w:szCs w:val="22"/>
          <w:lang w:eastAsia="zh-CN"/>
        </w:rPr>
        <w:t xml:space="preserve">coarse </w:t>
      </w:r>
      <w:r w:rsidRPr="00030009">
        <w:rPr>
          <w:szCs w:val="22"/>
          <w:lang w:eastAsia="zh-CN"/>
        </w:rPr>
        <w:t xml:space="preserve">TX beam and </w:t>
      </w:r>
      <w:r>
        <w:rPr>
          <w:szCs w:val="22"/>
          <w:lang w:eastAsia="zh-CN"/>
        </w:rPr>
        <w:t xml:space="preserve">coarse </w:t>
      </w:r>
      <w:r w:rsidRPr="00030009">
        <w:rPr>
          <w:szCs w:val="22"/>
          <w:lang w:eastAsia="zh-CN"/>
        </w:rPr>
        <w:t>RX beam</w:t>
      </w:r>
      <w:r>
        <w:rPr>
          <w:szCs w:val="22"/>
          <w:lang w:eastAsia="zh-CN"/>
        </w:rPr>
        <w:t xml:space="preserve"> suffers from UPT degradation when </w:t>
      </w:r>
      <w:bookmarkStart w:id="59" w:name="_Hlk127560986"/>
      <w:r>
        <w:rPr>
          <w:szCs w:val="22"/>
          <w:lang w:eastAsia="zh-CN"/>
        </w:rPr>
        <w:t>number of SL pairs in the system increases. Meanwhile, finer TX and RX beam transmission introduces less interference to the system which improves system capacity.</w:t>
      </w:r>
      <w:bookmarkEnd w:id="59"/>
    </w:p>
    <w:p w14:paraId="6F9DF8F6" w14:textId="77777777" w:rsidR="00A57E1A" w:rsidRPr="00030009" w:rsidRDefault="00A57E1A" w:rsidP="00A57E1A">
      <w:pPr>
        <w:rPr>
          <w:szCs w:val="22"/>
          <w:lang w:eastAsia="zh-CN"/>
        </w:rPr>
      </w:pPr>
      <w:r>
        <w:rPr>
          <w:rFonts w:hint="eastAsia"/>
          <w:szCs w:val="22"/>
          <w:lang w:eastAsia="zh-CN"/>
        </w:rPr>
        <w:t>B</w:t>
      </w:r>
      <w:r>
        <w:rPr>
          <w:szCs w:val="22"/>
          <w:lang w:eastAsia="zh-CN"/>
        </w:rPr>
        <w:t>ased on the simulation, the following observation is achieved:</w:t>
      </w:r>
    </w:p>
    <w:p w14:paraId="1A64DF65" w14:textId="4821F557" w:rsidR="00A57E1A" w:rsidRDefault="007A3685" w:rsidP="001A295C">
      <w:pPr>
        <w:rPr>
          <w:b/>
          <w:bCs/>
          <w:lang w:eastAsia="zh-CN"/>
        </w:rPr>
      </w:pPr>
      <w:bookmarkStart w:id="60" w:name="_Ref118739761"/>
      <w:bookmarkStart w:id="61" w:name="_Ref127567163"/>
      <w:bookmarkStart w:id="62" w:name="_Ref118739763"/>
      <w:r w:rsidRPr="00571873">
        <w:rPr>
          <w:b/>
          <w:bCs/>
          <w:szCs w:val="22"/>
          <w:lang w:eastAsia="zh-CN"/>
        </w:rPr>
        <w:t xml:space="preserve">Observation </w:t>
      </w:r>
      <w:r w:rsidRPr="00571873">
        <w:rPr>
          <w:b/>
          <w:bCs/>
          <w:szCs w:val="22"/>
          <w:lang w:eastAsia="zh-CN"/>
        </w:rPr>
        <w:fldChar w:fldCharType="begin"/>
      </w:r>
      <w:r w:rsidRPr="00571873">
        <w:rPr>
          <w:b/>
          <w:bCs/>
          <w:szCs w:val="22"/>
          <w:lang w:eastAsia="zh-CN"/>
        </w:rPr>
        <w:instrText xml:space="preserve"> SEQ Observation \* ARABIC </w:instrText>
      </w:r>
      <w:r w:rsidRPr="00571873">
        <w:rPr>
          <w:b/>
          <w:bCs/>
          <w:szCs w:val="22"/>
          <w:lang w:eastAsia="zh-CN"/>
        </w:rPr>
        <w:fldChar w:fldCharType="separate"/>
      </w:r>
      <w:r w:rsidR="005501FD">
        <w:rPr>
          <w:b/>
          <w:bCs/>
          <w:noProof/>
          <w:szCs w:val="22"/>
          <w:lang w:eastAsia="zh-CN"/>
        </w:rPr>
        <w:t>15</w:t>
      </w:r>
      <w:r w:rsidRPr="00571873">
        <w:rPr>
          <w:b/>
          <w:bCs/>
          <w:szCs w:val="22"/>
          <w:lang w:eastAsia="zh-CN"/>
        </w:rPr>
        <w:fldChar w:fldCharType="end"/>
      </w:r>
      <w:r w:rsidRPr="00571873">
        <w:rPr>
          <w:b/>
          <w:bCs/>
          <w:szCs w:val="22"/>
          <w:lang w:val="en-GB" w:eastAsia="zh-CN"/>
        </w:rPr>
        <w:t>:</w:t>
      </w:r>
      <w:r w:rsidR="00A57E1A" w:rsidRPr="001A295C">
        <w:rPr>
          <w:b/>
          <w:bCs/>
          <w:lang w:eastAsia="zh-CN"/>
        </w:rPr>
        <w:t xml:space="preserve"> Finer TX beam and finer RX beam </w:t>
      </w:r>
      <w:bookmarkEnd w:id="60"/>
      <w:r w:rsidR="00A57E1A" w:rsidRPr="001A295C">
        <w:rPr>
          <w:b/>
          <w:bCs/>
          <w:lang w:eastAsia="zh-CN"/>
        </w:rPr>
        <w:t>are necessary to improve UPT performance, where initial beam pairing and beam management procedure should be studied.</w:t>
      </w:r>
      <w:bookmarkEnd w:id="61"/>
    </w:p>
    <w:p w14:paraId="0516B405" w14:textId="77777777" w:rsidR="00E45B33" w:rsidRPr="001A295C" w:rsidRDefault="00E45B33" w:rsidP="001A295C">
      <w:pPr>
        <w:rPr>
          <w:b/>
          <w:bCs/>
          <w:lang w:eastAsia="zh-CN"/>
        </w:rPr>
      </w:pPr>
    </w:p>
    <w:p w14:paraId="2ADADA11" w14:textId="7FF4BDF5" w:rsidR="00A57E1A" w:rsidRPr="00C3176F" w:rsidRDefault="00A57E1A" w:rsidP="00A57E1A">
      <w:pPr>
        <w:rPr>
          <w:rFonts w:eastAsia="PMingLiU"/>
          <w:b/>
          <w:bCs/>
          <w:szCs w:val="22"/>
          <w:u w:val="single"/>
          <w:lang w:eastAsia="zh-TW"/>
        </w:rPr>
      </w:pPr>
      <w:r w:rsidRPr="00C3176F">
        <w:rPr>
          <w:rFonts w:eastAsia="PMingLiU" w:hint="eastAsia"/>
          <w:b/>
          <w:bCs/>
          <w:szCs w:val="22"/>
          <w:u w:val="single"/>
          <w:lang w:eastAsia="zh-TW"/>
        </w:rPr>
        <w:t>U</w:t>
      </w:r>
      <w:r w:rsidRPr="00C3176F">
        <w:rPr>
          <w:rFonts w:eastAsia="PMingLiU"/>
          <w:b/>
          <w:bCs/>
          <w:szCs w:val="22"/>
          <w:u w:val="single"/>
          <w:lang w:eastAsia="zh-TW"/>
        </w:rPr>
        <w:t xml:space="preserve">PT performance of beamformed transmission with different </w:t>
      </w:r>
      <w:r>
        <w:rPr>
          <w:rFonts w:eastAsia="PMingLiU"/>
          <w:b/>
          <w:bCs/>
          <w:szCs w:val="22"/>
          <w:u w:val="single"/>
          <w:lang w:eastAsia="zh-TW"/>
        </w:rPr>
        <w:t>beam management period</w:t>
      </w:r>
    </w:p>
    <w:p w14:paraId="28EC96BE" w14:textId="77777777" w:rsidR="00A57E1A" w:rsidRPr="00F06A1B" w:rsidRDefault="00A57E1A" w:rsidP="00A57E1A">
      <w:pPr>
        <w:rPr>
          <w:b/>
          <w:lang w:eastAsia="zh-CN"/>
        </w:rPr>
      </w:pPr>
      <w:r>
        <w:rPr>
          <w:rFonts w:eastAsia="PMingLiU"/>
          <w:szCs w:val="22"/>
          <w:lang w:eastAsia="zh-TW"/>
        </w:rPr>
        <w:t>With TX UE uses fine beam transmission and RX UE uses fine beam reception, different beam management period configurations are evaluated. By configured beam management period, RX UE reports best beam pair within the configured 8 TX beam and 8 RX beam to TX UE for data transmission. The UPT performance is provided in Figure 4.</w:t>
      </w:r>
      <w:bookmarkEnd w:id="62"/>
    </w:p>
    <w:p w14:paraId="175FC554" w14:textId="77777777" w:rsidR="00A57E1A" w:rsidRPr="00F06A1B" w:rsidRDefault="00A57E1A" w:rsidP="00A57E1A">
      <w:pPr>
        <w:jc w:val="center"/>
        <w:rPr>
          <w:lang w:eastAsia="zh-CN"/>
        </w:rPr>
      </w:pPr>
      <w:r>
        <w:rPr>
          <w:noProof/>
        </w:rPr>
        <w:drawing>
          <wp:inline distT="0" distB="0" distL="0" distR="0" wp14:anchorId="64F146C1" wp14:editId="7778B14D">
            <wp:extent cx="3341065" cy="2311604"/>
            <wp:effectExtent l="0" t="0" r="0" b="0"/>
            <wp:docPr id="11"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379198" cy="2337987"/>
                    </a:xfrm>
                    <a:prstGeom prst="rect">
                      <a:avLst/>
                    </a:prstGeom>
                  </pic:spPr>
                </pic:pic>
              </a:graphicData>
            </a:graphic>
          </wp:inline>
        </w:drawing>
      </w:r>
    </w:p>
    <w:p w14:paraId="5021D3DF" w14:textId="77777777" w:rsidR="00A57E1A" w:rsidRDefault="00A57E1A" w:rsidP="00A57E1A">
      <w:pPr>
        <w:jc w:val="center"/>
        <w:rPr>
          <w:szCs w:val="22"/>
          <w:lang w:eastAsia="zh-CN"/>
        </w:rPr>
      </w:pPr>
      <w:r>
        <w:rPr>
          <w:szCs w:val="22"/>
          <w:lang w:eastAsia="zh-CN"/>
        </w:rPr>
        <w:t>Figure 4 The UPT performance evaluation by different beam management period</w:t>
      </w:r>
    </w:p>
    <w:p w14:paraId="3CCA003B" w14:textId="77777777" w:rsidR="00A57E1A" w:rsidRPr="005D2954" w:rsidRDefault="00A57E1A" w:rsidP="00A57E1A">
      <w:pPr>
        <w:rPr>
          <w:szCs w:val="22"/>
          <w:lang w:eastAsia="zh-CN"/>
        </w:rPr>
      </w:pPr>
      <w:r>
        <w:rPr>
          <w:szCs w:val="22"/>
          <w:lang w:eastAsia="zh-CN"/>
        </w:rPr>
        <w:lastRenderedPageBreak/>
        <w:t>The simulation result shows that</w:t>
      </w:r>
      <w:r w:rsidRPr="00030009">
        <w:rPr>
          <w:szCs w:val="22"/>
          <w:lang w:eastAsia="zh-CN"/>
        </w:rPr>
        <w:t xml:space="preserve"> </w:t>
      </w:r>
      <w:r>
        <w:rPr>
          <w:szCs w:val="22"/>
          <w:lang w:eastAsia="zh-CN"/>
        </w:rPr>
        <w:t>in indoor office scenario where UE pairs have low velocity and short serving distance, the UPT degradation by extending beam management period is marginal. SL FR2 beam management is expected to adopt longer beam management period or aperiodic beam management to maintain the data beam pair after the initial beam pairing procedure is done.</w:t>
      </w:r>
    </w:p>
    <w:p w14:paraId="2C77B8B1" w14:textId="77777777" w:rsidR="00A57E1A" w:rsidRPr="005D2954" w:rsidRDefault="00A57E1A" w:rsidP="00A57E1A">
      <w:pPr>
        <w:rPr>
          <w:szCs w:val="22"/>
          <w:lang w:eastAsia="zh-CN"/>
        </w:rPr>
      </w:pPr>
      <w:r>
        <w:rPr>
          <w:rFonts w:hint="eastAsia"/>
          <w:szCs w:val="22"/>
          <w:lang w:eastAsia="zh-CN"/>
        </w:rPr>
        <w:t>B</w:t>
      </w:r>
      <w:r>
        <w:rPr>
          <w:szCs w:val="22"/>
          <w:lang w:eastAsia="zh-CN"/>
        </w:rPr>
        <w:t>ased on the simulation, the following observation is achieved:</w:t>
      </w:r>
    </w:p>
    <w:p w14:paraId="07F52F4D" w14:textId="524BB5AE" w:rsidR="00A57E1A" w:rsidRDefault="007A3685" w:rsidP="001A295C">
      <w:pPr>
        <w:rPr>
          <w:b/>
          <w:bCs/>
          <w:lang w:eastAsia="zh-CN"/>
        </w:rPr>
      </w:pPr>
      <w:bookmarkStart w:id="63" w:name="_Ref127567164"/>
      <w:r w:rsidRPr="00571873">
        <w:rPr>
          <w:b/>
          <w:bCs/>
          <w:szCs w:val="22"/>
          <w:lang w:eastAsia="zh-CN"/>
        </w:rPr>
        <w:t xml:space="preserve">Observation </w:t>
      </w:r>
      <w:r w:rsidRPr="00571873">
        <w:rPr>
          <w:b/>
          <w:bCs/>
          <w:szCs w:val="22"/>
          <w:lang w:eastAsia="zh-CN"/>
        </w:rPr>
        <w:fldChar w:fldCharType="begin"/>
      </w:r>
      <w:r w:rsidRPr="00571873">
        <w:rPr>
          <w:b/>
          <w:bCs/>
          <w:szCs w:val="22"/>
          <w:lang w:eastAsia="zh-CN"/>
        </w:rPr>
        <w:instrText xml:space="preserve"> SEQ Observation \* ARABIC </w:instrText>
      </w:r>
      <w:r w:rsidRPr="00571873">
        <w:rPr>
          <w:b/>
          <w:bCs/>
          <w:szCs w:val="22"/>
          <w:lang w:eastAsia="zh-CN"/>
        </w:rPr>
        <w:fldChar w:fldCharType="separate"/>
      </w:r>
      <w:r w:rsidR="005501FD">
        <w:rPr>
          <w:b/>
          <w:bCs/>
          <w:noProof/>
          <w:szCs w:val="22"/>
          <w:lang w:eastAsia="zh-CN"/>
        </w:rPr>
        <w:t>16</w:t>
      </w:r>
      <w:r w:rsidRPr="00571873">
        <w:rPr>
          <w:b/>
          <w:bCs/>
          <w:szCs w:val="22"/>
          <w:lang w:eastAsia="zh-CN"/>
        </w:rPr>
        <w:fldChar w:fldCharType="end"/>
      </w:r>
      <w:r w:rsidRPr="00571873">
        <w:rPr>
          <w:b/>
          <w:bCs/>
          <w:szCs w:val="22"/>
          <w:lang w:val="en-GB" w:eastAsia="zh-CN"/>
        </w:rPr>
        <w:t>:</w:t>
      </w:r>
      <w:r w:rsidR="00A57E1A" w:rsidRPr="001A295C">
        <w:rPr>
          <w:b/>
          <w:bCs/>
          <w:lang w:eastAsia="zh-CN"/>
        </w:rPr>
        <w:t xml:space="preserve"> </w:t>
      </w:r>
      <w:r w:rsidR="00A1700B">
        <w:rPr>
          <w:b/>
          <w:bCs/>
          <w:lang w:eastAsia="zh-CN"/>
        </w:rPr>
        <w:t>Semi-persistence</w:t>
      </w:r>
      <w:r w:rsidR="00E45B33">
        <w:rPr>
          <w:b/>
          <w:bCs/>
          <w:lang w:eastAsia="zh-CN"/>
        </w:rPr>
        <w:t xml:space="preserve"> beam</w:t>
      </w:r>
      <w:r w:rsidR="00A57E1A" w:rsidRPr="001A295C">
        <w:rPr>
          <w:b/>
          <w:bCs/>
          <w:lang w:eastAsia="zh-CN"/>
        </w:rPr>
        <w:t xml:space="preserve"> management period or aperiodic beam management to maintain data beam pair </w:t>
      </w:r>
      <w:r w:rsidR="00E45B33">
        <w:rPr>
          <w:b/>
          <w:bCs/>
          <w:lang w:eastAsia="zh-CN"/>
        </w:rPr>
        <w:t>is enough</w:t>
      </w:r>
      <w:r w:rsidR="00A57E1A" w:rsidRPr="001A295C">
        <w:rPr>
          <w:b/>
          <w:bCs/>
          <w:lang w:eastAsia="zh-CN"/>
        </w:rPr>
        <w:t xml:space="preserve"> for SL FR2 beam management</w:t>
      </w:r>
      <w:bookmarkEnd w:id="63"/>
    </w:p>
    <w:p w14:paraId="527CE1BD" w14:textId="4E7CEE4C" w:rsidR="002935BE" w:rsidRPr="001A295C" w:rsidRDefault="007A3685" w:rsidP="002935BE">
      <w:pPr>
        <w:rPr>
          <w:b/>
          <w:bCs/>
          <w:lang w:eastAsia="zh-CN"/>
        </w:rPr>
      </w:pPr>
      <w:bookmarkStart w:id="64" w:name="_Ref135057893"/>
      <w:r w:rsidRPr="00571873">
        <w:rPr>
          <w:b/>
          <w:bCs/>
          <w:lang w:eastAsia="zh-CN"/>
        </w:rPr>
        <w:t xml:space="preserve">Proposal </w:t>
      </w:r>
      <w:r w:rsidRPr="00571873">
        <w:rPr>
          <w:b/>
          <w:bCs/>
          <w:lang w:eastAsia="zh-CN"/>
        </w:rPr>
        <w:fldChar w:fldCharType="begin"/>
      </w:r>
      <w:r w:rsidRPr="00571873">
        <w:rPr>
          <w:b/>
          <w:bCs/>
          <w:lang w:eastAsia="zh-CN"/>
        </w:rPr>
        <w:instrText xml:space="preserve"> SEQ Proposal \* ARABIC </w:instrText>
      </w:r>
      <w:r w:rsidRPr="00571873">
        <w:rPr>
          <w:b/>
          <w:bCs/>
          <w:lang w:eastAsia="zh-CN"/>
        </w:rPr>
        <w:fldChar w:fldCharType="separate"/>
      </w:r>
      <w:r w:rsidR="005501FD">
        <w:rPr>
          <w:b/>
          <w:bCs/>
          <w:noProof/>
          <w:lang w:eastAsia="zh-CN"/>
        </w:rPr>
        <w:t>17</w:t>
      </w:r>
      <w:r w:rsidRPr="00571873">
        <w:rPr>
          <w:b/>
          <w:bCs/>
          <w:lang w:eastAsia="zh-CN"/>
        </w:rPr>
        <w:fldChar w:fldCharType="end"/>
      </w:r>
      <w:r w:rsidR="002935BE" w:rsidRPr="001A295C">
        <w:rPr>
          <w:b/>
          <w:bCs/>
          <w:lang w:eastAsia="zh-CN"/>
        </w:rPr>
        <w:t xml:space="preserve">: </w:t>
      </w:r>
      <w:r w:rsidR="00E63352">
        <w:rPr>
          <w:b/>
          <w:bCs/>
          <w:lang w:eastAsia="zh-CN"/>
        </w:rPr>
        <w:t>Supporting to prioritized semi-persistence SL CSI-RS or aperiodic SL CSI-RS for beam management. Further study whether it is necessary to have periodic SL CSI-RS</w:t>
      </w:r>
      <w:bookmarkEnd w:id="64"/>
    </w:p>
    <w:p w14:paraId="64245E02" w14:textId="77777777" w:rsidR="00A57E1A" w:rsidRPr="00C3176F" w:rsidRDefault="00A57E1A" w:rsidP="00A57E1A"/>
    <w:p w14:paraId="6237660A" w14:textId="77777777" w:rsidR="00A57E1A" w:rsidRPr="00C3176F" w:rsidRDefault="00A57E1A" w:rsidP="00A57E1A">
      <w:pPr>
        <w:rPr>
          <w:rFonts w:eastAsia="PMingLiU"/>
          <w:b/>
          <w:bCs/>
          <w:szCs w:val="22"/>
          <w:u w:val="single"/>
          <w:lang w:eastAsia="zh-TW"/>
        </w:rPr>
      </w:pPr>
      <w:r w:rsidRPr="00C3176F">
        <w:rPr>
          <w:rFonts w:eastAsia="PMingLiU" w:hint="eastAsia"/>
          <w:b/>
          <w:bCs/>
          <w:szCs w:val="22"/>
          <w:u w:val="single"/>
          <w:lang w:eastAsia="zh-TW"/>
        </w:rPr>
        <w:t>U</w:t>
      </w:r>
      <w:r w:rsidRPr="00C3176F">
        <w:rPr>
          <w:rFonts w:eastAsia="PMingLiU"/>
          <w:b/>
          <w:bCs/>
          <w:szCs w:val="22"/>
          <w:u w:val="single"/>
          <w:lang w:eastAsia="zh-TW"/>
        </w:rPr>
        <w:t xml:space="preserve">PT performance of beamformed transmission with </w:t>
      </w:r>
      <w:r>
        <w:rPr>
          <w:rFonts w:eastAsia="PMingLiU"/>
          <w:b/>
          <w:bCs/>
          <w:szCs w:val="22"/>
          <w:u w:val="single"/>
          <w:lang w:eastAsia="zh-TW"/>
        </w:rPr>
        <w:t>or without SL resource selection</w:t>
      </w:r>
    </w:p>
    <w:p w14:paraId="02527C62" w14:textId="77777777" w:rsidR="00A57E1A" w:rsidRDefault="00A57E1A" w:rsidP="00A57E1A">
      <w:pPr>
        <w:rPr>
          <w:rFonts w:eastAsia="PMingLiU"/>
          <w:szCs w:val="22"/>
          <w:lang w:eastAsia="zh-TW"/>
        </w:rPr>
      </w:pPr>
      <w:r w:rsidRPr="004E47E0">
        <w:rPr>
          <w:rFonts w:eastAsia="PMingLiU" w:hint="eastAsia"/>
          <w:szCs w:val="22"/>
          <w:lang w:eastAsia="zh-TW"/>
        </w:rPr>
        <w:t>T</w:t>
      </w:r>
      <w:r w:rsidRPr="004E47E0">
        <w:rPr>
          <w:rFonts w:eastAsia="PMingLiU"/>
          <w:szCs w:val="22"/>
          <w:lang w:eastAsia="zh-TW"/>
        </w:rPr>
        <w:t>o study the beamformed transmission impact on legacy SL resource allocation, the simulation is conducted</w:t>
      </w:r>
      <w:r>
        <w:rPr>
          <w:rFonts w:eastAsia="PMingLiU"/>
          <w:szCs w:val="22"/>
          <w:lang w:eastAsia="zh-TW"/>
        </w:rPr>
        <w:t xml:space="preserve"> with different analog beam number configured for transmitting beam and receiving beam.</w:t>
      </w:r>
    </w:p>
    <w:p w14:paraId="317A5A8C" w14:textId="77777777" w:rsidR="00A57E1A" w:rsidRDefault="00A57E1A" w:rsidP="00A57E1A">
      <w:pPr>
        <w:rPr>
          <w:rFonts w:eastAsia="PMingLiU"/>
          <w:szCs w:val="22"/>
          <w:lang w:eastAsia="zh-TW"/>
        </w:rPr>
      </w:pPr>
      <w:r>
        <w:rPr>
          <w:rFonts w:eastAsia="PMingLiU"/>
          <w:szCs w:val="22"/>
          <w:lang w:eastAsia="zh-TW"/>
        </w:rPr>
        <w:t xml:space="preserve">Configure 1: </w:t>
      </w:r>
      <w:r w:rsidRPr="003A2E8A">
        <w:rPr>
          <w:rFonts w:eastAsia="PMingLiU"/>
          <w:szCs w:val="22"/>
          <w:lang w:eastAsia="zh-TW"/>
        </w:rPr>
        <w:t xml:space="preserve">1 Beam </w:t>
      </w:r>
      <w:r>
        <w:rPr>
          <w:rFonts w:eastAsia="PMingLiU"/>
          <w:szCs w:val="22"/>
          <w:lang w:eastAsia="zh-TW"/>
        </w:rPr>
        <w:t>(Single antenna element is activated to form an omni-directional beam) per panel</w:t>
      </w:r>
    </w:p>
    <w:p w14:paraId="3DF08760" w14:textId="77777777" w:rsidR="00A57E1A" w:rsidRDefault="00A57E1A" w:rsidP="00A57E1A">
      <w:pPr>
        <w:rPr>
          <w:rFonts w:eastAsia="PMingLiU"/>
          <w:szCs w:val="22"/>
          <w:lang w:eastAsia="zh-TW"/>
        </w:rPr>
      </w:pPr>
      <w:r>
        <w:rPr>
          <w:rFonts w:eastAsia="PMingLiU"/>
          <w:szCs w:val="22"/>
          <w:lang w:eastAsia="zh-TW"/>
        </w:rPr>
        <w:t>Configure 2: 2 Beam per panel</w:t>
      </w:r>
    </w:p>
    <w:p w14:paraId="4F86488A" w14:textId="77777777" w:rsidR="00A57E1A" w:rsidRPr="004E47E0" w:rsidRDefault="00A57E1A" w:rsidP="00A57E1A">
      <w:pPr>
        <w:pStyle w:val="ListParagraph"/>
        <w:numPr>
          <w:ilvl w:val="1"/>
          <w:numId w:val="17"/>
        </w:numPr>
        <w:spacing w:before="120" w:after="0" w:line="240" w:lineRule="auto"/>
        <w:contextualSpacing w:val="0"/>
        <w:rPr>
          <w:rFonts w:eastAsia="PMingLiU"/>
          <w:lang w:eastAsia="zh-TW"/>
        </w:rPr>
      </w:pPr>
      <w:r w:rsidRPr="00F06A1B">
        <w:rPr>
          <w:rFonts w:eastAsia="PMingLiU"/>
          <w:lang w:eastAsia="zh-TW"/>
        </w:rPr>
        <w:t>Azimuth (Horizontal) angle [-pi/2, pi/2]</w:t>
      </w:r>
      <w:r>
        <w:rPr>
          <w:rFonts w:eastAsia="PMingLiU"/>
          <w:lang w:eastAsia="zh-TW"/>
        </w:rPr>
        <w:t>,</w:t>
      </w:r>
      <w:r w:rsidRPr="00F06A1B">
        <w:rPr>
          <w:rFonts w:eastAsia="PMingLiU"/>
          <w:lang w:eastAsia="zh-TW"/>
        </w:rPr>
        <w:t xml:space="preserve"> 2 beam  </w:t>
      </w:r>
    </w:p>
    <w:p w14:paraId="6D99A7BA" w14:textId="77777777" w:rsidR="00A57E1A" w:rsidRDefault="00A57E1A" w:rsidP="00A57E1A">
      <w:pPr>
        <w:rPr>
          <w:rFonts w:eastAsia="PMingLiU"/>
          <w:szCs w:val="22"/>
          <w:lang w:eastAsia="zh-TW"/>
        </w:rPr>
      </w:pPr>
      <w:r>
        <w:rPr>
          <w:rFonts w:eastAsia="PMingLiU"/>
          <w:szCs w:val="22"/>
          <w:lang w:eastAsia="zh-TW"/>
        </w:rPr>
        <w:t>Configure 3: 4 Beam per panel</w:t>
      </w:r>
    </w:p>
    <w:p w14:paraId="3AC4835B" w14:textId="77777777" w:rsidR="00A57E1A" w:rsidRPr="00F06A1B" w:rsidRDefault="00A57E1A" w:rsidP="00A57E1A">
      <w:pPr>
        <w:pStyle w:val="ListParagraph"/>
        <w:numPr>
          <w:ilvl w:val="1"/>
          <w:numId w:val="17"/>
        </w:numPr>
        <w:spacing w:before="120" w:after="0" w:line="240" w:lineRule="auto"/>
        <w:contextualSpacing w:val="0"/>
        <w:rPr>
          <w:rFonts w:eastAsia="PMingLiU"/>
          <w:lang w:eastAsia="zh-TW"/>
        </w:rPr>
      </w:pPr>
      <w:r w:rsidRPr="00F06A1B">
        <w:rPr>
          <w:rFonts w:eastAsia="PMingLiU"/>
          <w:lang w:eastAsia="zh-TW"/>
        </w:rPr>
        <w:t>Azimuth (Horizontal) angle [-pi/2, pi/2]</w:t>
      </w:r>
      <w:r>
        <w:rPr>
          <w:rFonts w:eastAsia="PMingLiU"/>
          <w:lang w:eastAsia="zh-TW"/>
        </w:rPr>
        <w:t>,</w:t>
      </w:r>
      <w:r w:rsidRPr="00F06A1B">
        <w:rPr>
          <w:rFonts w:eastAsia="PMingLiU"/>
          <w:lang w:eastAsia="zh-TW"/>
        </w:rPr>
        <w:t xml:space="preserve"> 2 beam  </w:t>
      </w:r>
    </w:p>
    <w:p w14:paraId="1FF00C68" w14:textId="77777777" w:rsidR="00A57E1A" w:rsidRPr="004E47E0" w:rsidRDefault="00A57E1A" w:rsidP="00A57E1A">
      <w:pPr>
        <w:pStyle w:val="ListParagraph"/>
        <w:numPr>
          <w:ilvl w:val="1"/>
          <w:numId w:val="17"/>
        </w:numPr>
        <w:spacing w:before="120" w:after="0" w:line="240" w:lineRule="auto"/>
        <w:contextualSpacing w:val="0"/>
        <w:rPr>
          <w:rFonts w:eastAsia="PMingLiU"/>
          <w:lang w:eastAsia="zh-TW"/>
        </w:rPr>
      </w:pPr>
      <w:r w:rsidRPr="00F06A1B">
        <w:rPr>
          <w:rFonts w:eastAsia="PMingLiU"/>
          <w:lang w:eastAsia="zh-TW"/>
        </w:rPr>
        <w:t>Zenith (Vertical) angle: [pi/4, 3*pi/4]</w:t>
      </w:r>
      <w:r>
        <w:rPr>
          <w:rFonts w:eastAsia="PMingLiU"/>
          <w:lang w:eastAsia="zh-TW"/>
        </w:rPr>
        <w:t>,</w:t>
      </w:r>
      <w:r w:rsidRPr="00F06A1B">
        <w:rPr>
          <w:rFonts w:eastAsia="PMingLiU"/>
          <w:lang w:eastAsia="zh-TW"/>
        </w:rPr>
        <w:t xml:space="preserve"> 2 beam</w:t>
      </w:r>
    </w:p>
    <w:p w14:paraId="64915CD2" w14:textId="173FC7A0" w:rsidR="001A295C" w:rsidRDefault="001A295C" w:rsidP="00A57E1A">
      <w:pPr>
        <w:rPr>
          <w:rFonts w:eastAsia="PMingLiU"/>
          <w:szCs w:val="22"/>
          <w:lang w:eastAsia="zh-TW"/>
        </w:rPr>
      </w:pPr>
      <w:r>
        <w:rPr>
          <w:rFonts w:eastAsia="PMingLiU" w:hint="eastAsia"/>
          <w:szCs w:val="22"/>
          <w:lang w:eastAsia="zh-TW"/>
        </w:rPr>
        <w:t>T</w:t>
      </w:r>
      <w:r>
        <w:rPr>
          <w:rFonts w:eastAsia="PMingLiU"/>
          <w:szCs w:val="22"/>
          <w:lang w:eastAsia="zh-TW"/>
        </w:rPr>
        <w:t xml:space="preserve">he simulation targets indoor office scenario with </w:t>
      </w:r>
      <w:proofErr w:type="gramStart"/>
      <w:r>
        <w:rPr>
          <w:rFonts w:eastAsia="PMingLiU"/>
          <w:szCs w:val="22"/>
          <w:lang w:eastAsia="zh-TW"/>
        </w:rPr>
        <w:t>UE to UE</w:t>
      </w:r>
      <w:proofErr w:type="gramEnd"/>
      <w:r>
        <w:rPr>
          <w:rFonts w:eastAsia="PMingLiU"/>
          <w:szCs w:val="22"/>
          <w:lang w:eastAsia="zh-TW"/>
        </w:rPr>
        <w:t xml:space="preserve"> pairing distance less than 10 meters. 20 SL UE pairs are randomly dropped in topology. </w:t>
      </w:r>
    </w:p>
    <w:p w14:paraId="2FC549FA" w14:textId="17ED5725" w:rsidR="001A295C" w:rsidRPr="00CC16D0" w:rsidRDefault="00A57E1A" w:rsidP="00A57E1A">
      <w:pPr>
        <w:rPr>
          <w:rFonts w:eastAsia="PMingLiU"/>
          <w:szCs w:val="22"/>
          <w:lang w:eastAsia="zh-TW"/>
        </w:rPr>
      </w:pPr>
      <w:r>
        <w:rPr>
          <w:rFonts w:eastAsia="PMingLiU" w:hint="eastAsia"/>
          <w:szCs w:val="22"/>
          <w:lang w:eastAsia="zh-TW"/>
        </w:rPr>
        <w:t>T</w:t>
      </w:r>
      <w:r>
        <w:rPr>
          <w:rFonts w:eastAsia="PMingLiU"/>
          <w:szCs w:val="22"/>
          <w:lang w:eastAsia="zh-TW"/>
        </w:rPr>
        <w:t xml:space="preserve">he simulation enables </w:t>
      </w:r>
      <w:proofErr w:type="spellStart"/>
      <w:r>
        <w:rPr>
          <w:rFonts w:eastAsia="PMingLiU"/>
          <w:szCs w:val="22"/>
          <w:lang w:eastAsia="zh-TW"/>
        </w:rPr>
        <w:t>sidelink</w:t>
      </w:r>
      <w:proofErr w:type="spellEnd"/>
      <w:r>
        <w:rPr>
          <w:rFonts w:eastAsia="PMingLiU"/>
          <w:szCs w:val="22"/>
          <w:lang w:eastAsia="zh-TW"/>
        </w:rPr>
        <w:t xml:space="preserve"> resource allocation mode 2 with beamformed SCI sensing (during sensing window), beamformed SCI transmission, beamformed data transmission/reception. When resource selection is disabled, device will directly transmit packet if available without any resource exclusion, selection behavior to avoid transmission collision. When resource selection is enabled, the legacy SL resource allocation mode 2 operation is followed with the configured resource selection windo</w:t>
      </w:r>
      <w:r w:rsidR="001A295C">
        <w:rPr>
          <w:rFonts w:eastAsia="PMingLiU"/>
          <w:szCs w:val="22"/>
          <w:lang w:eastAsia="zh-TW"/>
        </w:rPr>
        <w:t>w. We further evaluate SL resource allocation methodology with or without IUC enabled to observe if IUC algorithm solves beam-based SCI sensing issue</w:t>
      </w:r>
      <w:r>
        <w:rPr>
          <w:rFonts w:eastAsia="PMingLiU"/>
          <w:szCs w:val="22"/>
          <w:lang w:eastAsia="zh-TW"/>
        </w:rPr>
        <w:t>.</w:t>
      </w:r>
      <w:r w:rsidR="001A295C">
        <w:rPr>
          <w:rFonts w:eastAsia="PMingLiU"/>
          <w:szCs w:val="22"/>
          <w:lang w:eastAsia="zh-TW"/>
        </w:rPr>
        <w:t xml:space="preserve"> </w:t>
      </w:r>
      <w:r>
        <w:rPr>
          <w:rFonts w:eastAsia="PMingLiU"/>
          <w:szCs w:val="22"/>
          <w:lang w:eastAsia="zh-TW"/>
        </w:rPr>
        <w:t xml:space="preserve">The UPT performance is provided in </w:t>
      </w:r>
      <w:r w:rsidR="001A295C">
        <w:rPr>
          <w:rFonts w:eastAsia="PMingLiU"/>
          <w:szCs w:val="22"/>
          <w:lang w:eastAsia="zh-TW"/>
        </w:rPr>
        <w:t>Figure</w:t>
      </w:r>
      <w:r>
        <w:rPr>
          <w:rFonts w:eastAsia="PMingLiU"/>
          <w:szCs w:val="22"/>
          <w:lang w:eastAsia="zh-TW"/>
        </w:rPr>
        <w:t xml:space="preserve"> </w:t>
      </w:r>
      <w:r w:rsidR="001A295C">
        <w:rPr>
          <w:rFonts w:eastAsia="PMingLiU"/>
          <w:szCs w:val="22"/>
          <w:lang w:eastAsia="zh-TW"/>
        </w:rPr>
        <w:t>5</w:t>
      </w:r>
      <w:r>
        <w:rPr>
          <w:rFonts w:eastAsia="PMingLiU"/>
          <w:szCs w:val="22"/>
          <w:lang w:eastAsia="zh-TW"/>
        </w:rPr>
        <w:t>.</w:t>
      </w:r>
    </w:p>
    <w:p w14:paraId="011BDF2E" w14:textId="120FA32B" w:rsidR="00A57E1A" w:rsidRDefault="001A295C" w:rsidP="00CC16D0">
      <w:pPr>
        <w:jc w:val="center"/>
        <w:rPr>
          <w:rFonts w:eastAsia="PMingLiU"/>
          <w:lang w:eastAsia="zh-TW"/>
        </w:rPr>
      </w:pPr>
      <w:r>
        <w:rPr>
          <w:noProof/>
        </w:rPr>
        <w:drawing>
          <wp:inline distT="0" distB="0" distL="0" distR="0" wp14:anchorId="7CF3537A" wp14:editId="0877A608">
            <wp:extent cx="3994099" cy="2179320"/>
            <wp:effectExtent l="0" t="0" r="6985" b="0"/>
            <wp:docPr id="28" name="圖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075561" cy="2223768"/>
                    </a:xfrm>
                    <a:prstGeom prst="rect">
                      <a:avLst/>
                    </a:prstGeom>
                  </pic:spPr>
                </pic:pic>
              </a:graphicData>
            </a:graphic>
          </wp:inline>
        </w:drawing>
      </w:r>
    </w:p>
    <w:p w14:paraId="7C5B598F" w14:textId="79FC0731" w:rsidR="001A295C" w:rsidRDefault="001A295C" w:rsidP="001A295C">
      <w:pPr>
        <w:jc w:val="center"/>
        <w:rPr>
          <w:szCs w:val="22"/>
          <w:lang w:eastAsia="zh-CN"/>
        </w:rPr>
      </w:pPr>
      <w:r>
        <w:rPr>
          <w:szCs w:val="22"/>
          <w:lang w:eastAsia="zh-CN"/>
        </w:rPr>
        <w:t>Figure 5 The UPT performance evaluation by different beam management period</w:t>
      </w:r>
    </w:p>
    <w:p w14:paraId="784DF95F" w14:textId="77777777" w:rsidR="00A57E1A" w:rsidRPr="004E47E0" w:rsidRDefault="00A57E1A" w:rsidP="00A57E1A">
      <w:pPr>
        <w:rPr>
          <w:rFonts w:eastAsia="PMingLiU"/>
          <w:lang w:eastAsia="zh-TW"/>
        </w:rPr>
      </w:pPr>
    </w:p>
    <w:p w14:paraId="3CFFD121" w14:textId="569B1E65" w:rsidR="001A295C" w:rsidRDefault="00A57E1A" w:rsidP="00A57E1A">
      <w:pPr>
        <w:rPr>
          <w:szCs w:val="22"/>
          <w:lang w:eastAsia="zh-CN"/>
        </w:rPr>
      </w:pPr>
      <w:r>
        <w:rPr>
          <w:szCs w:val="22"/>
          <w:lang w:eastAsia="zh-CN"/>
        </w:rPr>
        <w:t>The simulation result shows that</w:t>
      </w:r>
      <w:r w:rsidR="001A295C">
        <w:rPr>
          <w:szCs w:val="22"/>
          <w:lang w:eastAsia="zh-CN"/>
        </w:rPr>
        <w:t xml:space="preserve"> with beam-based SCI sensing and reservation, the SL resource selection reduces UPT performance by larger than 50% because of extra introduced latency. Among the results under resource selection, enabling IUC scheme provides slightly better UPT performance, but the enhancement is </w:t>
      </w:r>
      <w:r w:rsidR="001A295C">
        <w:rPr>
          <w:szCs w:val="22"/>
          <w:lang w:eastAsia="zh-CN"/>
        </w:rPr>
        <w:lastRenderedPageBreak/>
        <w:t xml:space="preserve">marginal. It can be observed that, using SL resource selection to avoid collision is not necessary when SL FR2 UE uses beam-based transmission and reception.  </w:t>
      </w:r>
    </w:p>
    <w:p w14:paraId="4CDD1853" w14:textId="77777777" w:rsidR="00A57E1A" w:rsidRPr="005D2954" w:rsidRDefault="00A57E1A" w:rsidP="00A57E1A">
      <w:pPr>
        <w:rPr>
          <w:szCs w:val="22"/>
          <w:lang w:eastAsia="zh-CN"/>
        </w:rPr>
      </w:pPr>
      <w:r>
        <w:rPr>
          <w:rFonts w:hint="eastAsia"/>
          <w:szCs w:val="22"/>
          <w:lang w:eastAsia="zh-CN"/>
        </w:rPr>
        <w:t>B</w:t>
      </w:r>
      <w:r>
        <w:rPr>
          <w:szCs w:val="22"/>
          <w:lang w:eastAsia="zh-CN"/>
        </w:rPr>
        <w:t>ased on the simulation, the following observation is achieved:</w:t>
      </w:r>
    </w:p>
    <w:p w14:paraId="58FB188B" w14:textId="431A4A0F" w:rsidR="00A57E1A" w:rsidRPr="001A295C" w:rsidRDefault="007A3685" w:rsidP="001A295C">
      <w:pPr>
        <w:rPr>
          <w:b/>
          <w:bCs/>
          <w:lang w:eastAsia="zh-CN"/>
        </w:rPr>
      </w:pPr>
      <w:bookmarkStart w:id="65" w:name="_Ref135057833"/>
      <w:r w:rsidRPr="00571873">
        <w:rPr>
          <w:b/>
          <w:bCs/>
          <w:szCs w:val="22"/>
          <w:lang w:eastAsia="zh-CN"/>
        </w:rPr>
        <w:t xml:space="preserve">Observation </w:t>
      </w:r>
      <w:r w:rsidRPr="00571873">
        <w:rPr>
          <w:b/>
          <w:bCs/>
          <w:szCs w:val="22"/>
          <w:lang w:eastAsia="zh-CN"/>
        </w:rPr>
        <w:fldChar w:fldCharType="begin"/>
      </w:r>
      <w:r w:rsidRPr="00571873">
        <w:rPr>
          <w:b/>
          <w:bCs/>
          <w:szCs w:val="22"/>
          <w:lang w:eastAsia="zh-CN"/>
        </w:rPr>
        <w:instrText xml:space="preserve"> SEQ Observation \* ARABIC </w:instrText>
      </w:r>
      <w:r w:rsidRPr="00571873">
        <w:rPr>
          <w:b/>
          <w:bCs/>
          <w:szCs w:val="22"/>
          <w:lang w:eastAsia="zh-CN"/>
        </w:rPr>
        <w:fldChar w:fldCharType="separate"/>
      </w:r>
      <w:r w:rsidR="00D01917">
        <w:rPr>
          <w:b/>
          <w:bCs/>
          <w:noProof/>
          <w:szCs w:val="22"/>
          <w:lang w:eastAsia="zh-CN"/>
        </w:rPr>
        <w:t>17</w:t>
      </w:r>
      <w:r w:rsidRPr="00571873">
        <w:rPr>
          <w:b/>
          <w:bCs/>
          <w:szCs w:val="22"/>
          <w:lang w:eastAsia="zh-CN"/>
        </w:rPr>
        <w:fldChar w:fldCharType="end"/>
      </w:r>
      <w:r w:rsidRPr="00571873">
        <w:rPr>
          <w:b/>
          <w:bCs/>
          <w:szCs w:val="22"/>
          <w:lang w:val="en-GB" w:eastAsia="zh-CN"/>
        </w:rPr>
        <w:t>:</w:t>
      </w:r>
      <w:r w:rsidR="00A57E1A" w:rsidRPr="001A295C">
        <w:rPr>
          <w:b/>
          <w:bCs/>
          <w:lang w:eastAsia="zh-CN"/>
        </w:rPr>
        <w:t xml:space="preserve"> SL resource selection is not necessary to reduce system interference with directional beamformed transmission</w:t>
      </w:r>
      <w:r w:rsidR="00A678FD">
        <w:rPr>
          <w:b/>
          <w:bCs/>
          <w:lang w:eastAsia="zh-CN"/>
        </w:rPr>
        <w:t xml:space="preserve"> in FR2 frequency band</w:t>
      </w:r>
      <w:bookmarkEnd w:id="65"/>
    </w:p>
    <w:p w14:paraId="3A1C6D73" w14:textId="06CE34B7" w:rsidR="00EC2BF2" w:rsidRPr="007A3685" w:rsidRDefault="007A3685" w:rsidP="00A57E1A">
      <w:pPr>
        <w:rPr>
          <w:b/>
          <w:bCs/>
          <w:lang w:eastAsia="zh-CN"/>
        </w:rPr>
      </w:pPr>
      <w:bookmarkStart w:id="66" w:name="_Ref135057894"/>
      <w:r w:rsidRPr="00571873">
        <w:rPr>
          <w:b/>
          <w:bCs/>
          <w:lang w:eastAsia="zh-CN"/>
        </w:rPr>
        <w:t xml:space="preserve">Proposal </w:t>
      </w:r>
      <w:r w:rsidRPr="00571873">
        <w:rPr>
          <w:b/>
          <w:bCs/>
          <w:lang w:eastAsia="zh-CN"/>
        </w:rPr>
        <w:fldChar w:fldCharType="begin"/>
      </w:r>
      <w:r w:rsidRPr="00571873">
        <w:rPr>
          <w:b/>
          <w:bCs/>
          <w:lang w:eastAsia="zh-CN"/>
        </w:rPr>
        <w:instrText xml:space="preserve"> SEQ Proposal \* ARABIC </w:instrText>
      </w:r>
      <w:r w:rsidRPr="00571873">
        <w:rPr>
          <w:b/>
          <w:bCs/>
          <w:lang w:eastAsia="zh-CN"/>
        </w:rPr>
        <w:fldChar w:fldCharType="separate"/>
      </w:r>
      <w:r w:rsidR="00D01917">
        <w:rPr>
          <w:b/>
          <w:bCs/>
          <w:noProof/>
          <w:lang w:eastAsia="zh-CN"/>
        </w:rPr>
        <w:t>18</w:t>
      </w:r>
      <w:r w:rsidRPr="00571873">
        <w:rPr>
          <w:b/>
          <w:bCs/>
          <w:lang w:eastAsia="zh-CN"/>
        </w:rPr>
        <w:fldChar w:fldCharType="end"/>
      </w:r>
      <w:r w:rsidR="00A57E1A" w:rsidRPr="001A295C">
        <w:rPr>
          <w:b/>
          <w:bCs/>
          <w:lang w:eastAsia="zh-CN"/>
        </w:rPr>
        <w:t xml:space="preserve">: </w:t>
      </w:r>
      <w:r w:rsidR="00A678FD">
        <w:rPr>
          <w:b/>
          <w:bCs/>
          <w:lang w:eastAsia="zh-CN"/>
        </w:rPr>
        <w:t xml:space="preserve">SL SCI-based resource selection can be conditionally disabled </w:t>
      </w:r>
      <w:r w:rsidR="00A57E1A" w:rsidRPr="001A295C">
        <w:rPr>
          <w:b/>
          <w:bCs/>
          <w:lang w:eastAsia="zh-CN"/>
        </w:rPr>
        <w:t>when beamformed transmission</w:t>
      </w:r>
      <w:r w:rsidR="00A678FD">
        <w:rPr>
          <w:b/>
          <w:bCs/>
          <w:lang w:eastAsia="zh-CN"/>
        </w:rPr>
        <w:t>/reception</w:t>
      </w:r>
      <w:r w:rsidR="00A57E1A" w:rsidRPr="001A295C">
        <w:rPr>
          <w:b/>
          <w:bCs/>
          <w:lang w:eastAsia="zh-CN"/>
        </w:rPr>
        <w:t xml:space="preserve"> is </w:t>
      </w:r>
      <w:r w:rsidR="00A678FD">
        <w:rPr>
          <w:b/>
          <w:bCs/>
          <w:lang w:eastAsia="zh-CN"/>
        </w:rPr>
        <w:t>adopted</w:t>
      </w:r>
      <w:bookmarkEnd w:id="66"/>
    </w:p>
    <w:p w14:paraId="14B4F94E" w14:textId="7129464A" w:rsidR="00CC16D0" w:rsidRDefault="00CC16D0">
      <w:pPr>
        <w:overflowPunct/>
        <w:autoSpaceDE/>
        <w:autoSpaceDN/>
        <w:adjustRightInd/>
        <w:spacing w:after="0"/>
        <w:jc w:val="left"/>
        <w:textAlignment w:val="auto"/>
        <w:rPr>
          <w:color w:val="000000"/>
          <w:lang w:eastAsia="zh-CN"/>
        </w:rPr>
      </w:pPr>
      <w:r>
        <w:rPr>
          <w:color w:val="000000"/>
          <w:lang w:eastAsia="zh-CN"/>
        </w:rPr>
        <w:br w:type="page"/>
      </w:r>
    </w:p>
    <w:bookmarkEnd w:id="42"/>
    <w:p w14:paraId="28580A83" w14:textId="0BE13EC9" w:rsidR="00F81AC2" w:rsidRDefault="00F81AC2" w:rsidP="004928B8">
      <w:pPr>
        <w:pStyle w:val="Heading1"/>
      </w:pPr>
      <w:r>
        <w:lastRenderedPageBreak/>
        <w:t>Summary</w:t>
      </w:r>
    </w:p>
    <w:p w14:paraId="5DD1317E" w14:textId="6FAE9773" w:rsidR="00571873" w:rsidRPr="003241FF" w:rsidRDefault="006E33EB" w:rsidP="00FF651B">
      <w:pPr>
        <w:rPr>
          <w:lang w:val="en-GB" w:eastAsia="zh-CN"/>
        </w:rPr>
      </w:pPr>
      <w:r>
        <w:rPr>
          <w:lang w:val="en-GB" w:eastAsia="zh-CN"/>
        </w:rPr>
        <w:t>The following observations are provided based on the discussion:</w:t>
      </w:r>
    </w:p>
    <w:p w14:paraId="5674CE36" w14:textId="19BD3B03" w:rsidR="00571873" w:rsidRDefault="00571873" w:rsidP="00FF651B">
      <w:pPr>
        <w:rPr>
          <w:b/>
          <w:bCs/>
          <w:lang w:val="en-GB" w:eastAsia="zh-CN"/>
        </w:rPr>
      </w:pPr>
      <w:r>
        <w:rPr>
          <w:b/>
          <w:bCs/>
          <w:lang w:val="en-GB" w:eastAsia="zh-CN"/>
        </w:rPr>
        <w:fldChar w:fldCharType="begin"/>
      </w:r>
      <w:r>
        <w:rPr>
          <w:b/>
          <w:bCs/>
          <w:lang w:val="en-GB" w:eastAsia="zh-CN"/>
        </w:rPr>
        <w:instrText xml:space="preserve"> REF _Ref134797280 \h </w:instrText>
      </w:r>
      <w:r>
        <w:rPr>
          <w:b/>
          <w:bCs/>
          <w:lang w:val="en-GB" w:eastAsia="zh-CN"/>
        </w:rPr>
      </w:r>
      <w:r>
        <w:rPr>
          <w:b/>
          <w:bCs/>
          <w:lang w:val="en-GB" w:eastAsia="zh-CN"/>
        </w:rPr>
        <w:fldChar w:fldCharType="separate"/>
      </w:r>
      <w:r w:rsidR="005501FD" w:rsidRPr="00571873">
        <w:rPr>
          <w:b/>
          <w:bCs/>
          <w:lang w:eastAsia="zh-CN"/>
        </w:rPr>
        <w:t xml:space="preserve">Observation </w:t>
      </w:r>
      <w:r w:rsidR="005501FD">
        <w:rPr>
          <w:b/>
          <w:bCs/>
          <w:noProof/>
          <w:lang w:eastAsia="zh-CN"/>
        </w:rPr>
        <w:t>1</w:t>
      </w:r>
      <w:r w:rsidR="005501FD" w:rsidRPr="00571873">
        <w:rPr>
          <w:b/>
          <w:bCs/>
          <w:lang w:val="en-GB" w:eastAsia="zh-CN"/>
        </w:rPr>
        <w:t xml:space="preserve">: </w:t>
      </w:r>
      <w:r w:rsidR="005501FD">
        <w:rPr>
          <w:b/>
          <w:bCs/>
          <w:lang w:val="en-GB" w:eastAsia="zh-CN"/>
        </w:rPr>
        <w:t xml:space="preserve">For the case of </w:t>
      </w:r>
      <w:r w:rsidR="005501FD" w:rsidRPr="00B93687">
        <w:rPr>
          <w:b/>
          <w:bCs/>
        </w:rPr>
        <w:t>initial beam pairing</w:t>
      </w:r>
      <w:r w:rsidR="005501FD">
        <w:rPr>
          <w:b/>
          <w:bCs/>
        </w:rPr>
        <w:t xml:space="preserve"> </w:t>
      </w:r>
      <w:r w:rsidR="005501FD" w:rsidRPr="003674AE">
        <w:rPr>
          <w:b/>
          <w:bCs/>
        </w:rPr>
        <w:t>performed before</w:t>
      </w:r>
      <w:r w:rsidR="005501FD" w:rsidRPr="00B93687">
        <w:rPr>
          <w:b/>
          <w:bCs/>
        </w:rPr>
        <w:t xml:space="preserve"> </w:t>
      </w:r>
      <w:proofErr w:type="spellStart"/>
      <w:r w:rsidR="005501FD" w:rsidRPr="00B93687">
        <w:rPr>
          <w:b/>
          <w:bCs/>
        </w:rPr>
        <w:t>sidelink</w:t>
      </w:r>
      <w:proofErr w:type="spellEnd"/>
      <w:r w:rsidR="005501FD" w:rsidRPr="00B93687">
        <w:rPr>
          <w:b/>
          <w:bCs/>
        </w:rPr>
        <w:t xml:space="preserve"> unicast link establishment procedure</w:t>
      </w:r>
      <w:r w:rsidR="005501FD">
        <w:rPr>
          <w:b/>
          <w:bCs/>
        </w:rPr>
        <w:t xml:space="preserve">, </w:t>
      </w:r>
      <w:r w:rsidR="005501FD" w:rsidRPr="006E4C91">
        <w:rPr>
          <w:b/>
          <w:bCs/>
        </w:rPr>
        <w:t xml:space="preserve">plenty </w:t>
      </w:r>
      <w:r w:rsidR="005501FD">
        <w:rPr>
          <w:b/>
          <w:bCs/>
        </w:rPr>
        <w:t xml:space="preserve">irrelevant </w:t>
      </w:r>
      <w:r w:rsidR="005501FD" w:rsidRPr="006E4C91">
        <w:rPr>
          <w:b/>
          <w:bCs/>
        </w:rPr>
        <w:t>beam pairs may be established</w:t>
      </w:r>
      <w:r w:rsidR="005501FD">
        <w:rPr>
          <w:b/>
          <w:bCs/>
        </w:rPr>
        <w:t xml:space="preserve"> due to the lack of </w:t>
      </w:r>
      <w:r w:rsidR="005501FD" w:rsidRPr="006E4C91">
        <w:rPr>
          <w:b/>
          <w:bCs/>
        </w:rPr>
        <w:t>knowledge of unicast link</w:t>
      </w:r>
      <w:r w:rsidR="005501FD">
        <w:rPr>
          <w:b/>
          <w:bCs/>
        </w:rPr>
        <w:t>.</w:t>
      </w:r>
      <w:r>
        <w:rPr>
          <w:b/>
          <w:bCs/>
          <w:lang w:val="en-GB" w:eastAsia="zh-CN"/>
        </w:rPr>
        <w:fldChar w:fldCharType="end"/>
      </w:r>
    </w:p>
    <w:p w14:paraId="055A91DA" w14:textId="28EE5605" w:rsidR="006E33EB" w:rsidRPr="002D2C36" w:rsidRDefault="00571873" w:rsidP="006E33EB">
      <w:pPr>
        <w:rPr>
          <w:lang w:eastAsia="zh-CN"/>
        </w:rPr>
      </w:pPr>
      <w:r>
        <w:rPr>
          <w:b/>
          <w:bCs/>
          <w:lang w:val="en-GB" w:eastAsia="zh-CN"/>
        </w:rPr>
        <w:fldChar w:fldCharType="begin"/>
      </w:r>
      <w:r>
        <w:rPr>
          <w:lang w:eastAsia="zh-CN"/>
        </w:rPr>
        <w:instrText xml:space="preserve"> REF _Ref134797290 \h </w:instrText>
      </w:r>
      <w:r>
        <w:rPr>
          <w:b/>
          <w:bCs/>
          <w:lang w:val="en-GB" w:eastAsia="zh-CN"/>
        </w:rPr>
      </w:r>
      <w:r>
        <w:rPr>
          <w:b/>
          <w:bCs/>
          <w:lang w:val="en-GB" w:eastAsia="zh-CN"/>
        </w:rPr>
        <w:fldChar w:fldCharType="separate"/>
      </w:r>
      <w:r w:rsidR="00D01917" w:rsidRPr="00571873">
        <w:rPr>
          <w:b/>
          <w:bCs/>
          <w:lang w:eastAsia="zh-CN"/>
        </w:rPr>
        <w:t xml:space="preserve">Observation </w:t>
      </w:r>
      <w:r w:rsidR="00D01917">
        <w:rPr>
          <w:b/>
          <w:bCs/>
          <w:noProof/>
          <w:lang w:eastAsia="zh-CN"/>
        </w:rPr>
        <w:t>2</w:t>
      </w:r>
      <w:r w:rsidR="00D01917" w:rsidRPr="00571873">
        <w:rPr>
          <w:b/>
          <w:bCs/>
          <w:lang w:val="en-GB" w:eastAsia="zh-CN"/>
        </w:rPr>
        <w:t xml:space="preserve">: </w:t>
      </w:r>
      <w:r w:rsidR="00D01917">
        <w:rPr>
          <w:b/>
          <w:bCs/>
          <w:lang w:val="en-GB" w:eastAsia="zh-CN"/>
        </w:rPr>
        <w:t xml:space="preserve">For the case of </w:t>
      </w:r>
      <w:r w:rsidR="00D01917" w:rsidRPr="00B93687">
        <w:rPr>
          <w:b/>
          <w:bCs/>
        </w:rPr>
        <w:t>initial beam pairing</w:t>
      </w:r>
      <w:r w:rsidR="00D01917">
        <w:rPr>
          <w:b/>
          <w:bCs/>
        </w:rPr>
        <w:t xml:space="preserve"> </w:t>
      </w:r>
      <w:r w:rsidR="00D01917" w:rsidRPr="003674AE">
        <w:rPr>
          <w:b/>
          <w:bCs/>
        </w:rPr>
        <w:t>performed before</w:t>
      </w:r>
      <w:r w:rsidR="00D01917" w:rsidRPr="00B93687">
        <w:rPr>
          <w:b/>
          <w:bCs/>
        </w:rPr>
        <w:t xml:space="preserve"> </w:t>
      </w:r>
      <w:proofErr w:type="spellStart"/>
      <w:r w:rsidR="00D01917" w:rsidRPr="00B93687">
        <w:rPr>
          <w:b/>
          <w:bCs/>
        </w:rPr>
        <w:t>sidelink</w:t>
      </w:r>
      <w:proofErr w:type="spellEnd"/>
      <w:r w:rsidR="00D01917" w:rsidRPr="00B93687">
        <w:rPr>
          <w:b/>
          <w:bCs/>
        </w:rPr>
        <w:t xml:space="preserve"> unicast link establishment procedure</w:t>
      </w:r>
      <w:r w:rsidR="00D01917">
        <w:rPr>
          <w:b/>
          <w:bCs/>
        </w:rPr>
        <w:t xml:space="preserve"> and </w:t>
      </w:r>
      <w:r w:rsidR="00D01917" w:rsidRPr="00A41D91">
        <w:rPr>
          <w:b/>
          <w:bCs/>
          <w:lang w:val="en-GB" w:eastAsia="zh-CN"/>
        </w:rPr>
        <w:t>additional link information is carried</w:t>
      </w:r>
      <w:r w:rsidR="00D01917">
        <w:rPr>
          <w:b/>
          <w:bCs/>
          <w:lang w:val="en-GB" w:eastAsia="zh-CN"/>
        </w:rPr>
        <w:t>, h</w:t>
      </w:r>
      <w:r w:rsidR="00D01917" w:rsidRPr="00A41D91">
        <w:rPr>
          <w:b/>
          <w:bCs/>
          <w:lang w:val="en-GB" w:eastAsia="zh-CN"/>
        </w:rPr>
        <w:t>ow to let the Tx/Rx UE(s) carry different source/target UE IDs for different unicast links can be take</w:t>
      </w:r>
      <w:r w:rsidR="00D01917">
        <w:rPr>
          <w:b/>
          <w:bCs/>
          <w:lang w:val="en-GB" w:eastAsia="zh-CN"/>
        </w:rPr>
        <w:t>n</w:t>
      </w:r>
      <w:r w:rsidR="00D01917" w:rsidRPr="00A41D91">
        <w:rPr>
          <w:b/>
          <w:bCs/>
          <w:lang w:val="en-GB" w:eastAsia="zh-CN"/>
        </w:rPr>
        <w:t xml:space="preserve"> into consideration</w:t>
      </w:r>
      <w:r w:rsidR="00D01917">
        <w:rPr>
          <w:b/>
          <w:bCs/>
          <w:lang w:val="en-GB" w:eastAsia="zh-CN"/>
        </w:rPr>
        <w:t>.</w:t>
      </w:r>
      <w:r>
        <w:rPr>
          <w:b/>
          <w:bCs/>
          <w:lang w:val="en-GB" w:eastAsia="zh-CN"/>
        </w:rPr>
        <w:fldChar w:fldCharType="end"/>
      </w:r>
    </w:p>
    <w:p w14:paraId="0C55A292" w14:textId="216A5467" w:rsidR="00F84B03" w:rsidRDefault="00571873" w:rsidP="006E33EB">
      <w:pPr>
        <w:rPr>
          <w:lang w:eastAsia="zh-CN"/>
        </w:rPr>
      </w:pPr>
      <w:r>
        <w:rPr>
          <w:lang w:eastAsia="zh-CN"/>
        </w:rPr>
        <w:fldChar w:fldCharType="begin"/>
      </w:r>
      <w:r>
        <w:rPr>
          <w:lang w:eastAsia="zh-CN"/>
        </w:rPr>
        <w:instrText xml:space="preserve"> </w:instrText>
      </w:r>
      <w:r>
        <w:rPr>
          <w:rFonts w:hint="eastAsia"/>
          <w:lang w:eastAsia="zh-CN"/>
        </w:rPr>
        <w:instrText>REF _Ref134797329 \h</w:instrText>
      </w:r>
      <w:r>
        <w:rPr>
          <w:lang w:eastAsia="zh-CN"/>
        </w:rPr>
        <w:instrText xml:space="preserve"> </w:instrText>
      </w:r>
      <w:r>
        <w:rPr>
          <w:lang w:eastAsia="zh-CN"/>
        </w:rPr>
      </w:r>
      <w:r>
        <w:rPr>
          <w:lang w:eastAsia="zh-CN"/>
        </w:rPr>
        <w:fldChar w:fldCharType="separate"/>
      </w:r>
      <w:r w:rsidR="005501FD" w:rsidRPr="00571873">
        <w:rPr>
          <w:b/>
          <w:bCs/>
          <w:lang w:eastAsia="zh-CN"/>
        </w:rPr>
        <w:t xml:space="preserve">Observation </w:t>
      </w:r>
      <w:r w:rsidR="005501FD">
        <w:rPr>
          <w:b/>
          <w:bCs/>
          <w:noProof/>
          <w:lang w:eastAsia="zh-CN"/>
        </w:rPr>
        <w:t>3</w:t>
      </w:r>
      <w:r w:rsidR="005501FD" w:rsidRPr="00571873">
        <w:rPr>
          <w:b/>
          <w:bCs/>
          <w:lang w:val="en-GB" w:eastAsia="zh-CN"/>
        </w:rPr>
        <w:t xml:space="preserve">: </w:t>
      </w:r>
      <w:r w:rsidR="005501FD">
        <w:rPr>
          <w:b/>
          <w:bCs/>
          <w:lang w:val="en-GB" w:eastAsia="zh-CN"/>
        </w:rPr>
        <w:t>L</w:t>
      </w:r>
      <w:r w:rsidR="005501FD" w:rsidRPr="00CE4F8D">
        <w:rPr>
          <w:b/>
          <w:bCs/>
          <w:lang w:val="en-GB" w:eastAsia="zh-CN"/>
        </w:rPr>
        <w:t xml:space="preserve">ink establishment procedure may </w:t>
      </w:r>
      <w:proofErr w:type="spellStart"/>
      <w:r w:rsidR="005501FD" w:rsidRPr="00CE4F8D">
        <w:rPr>
          <w:b/>
          <w:bCs/>
          <w:lang w:val="en-GB" w:eastAsia="zh-CN"/>
        </w:rPr>
        <w:t>can not</w:t>
      </w:r>
      <w:proofErr w:type="spellEnd"/>
      <w:r w:rsidR="005501FD" w:rsidRPr="00CE4F8D">
        <w:rPr>
          <w:b/>
          <w:bCs/>
          <w:lang w:val="en-GB" w:eastAsia="zh-CN"/>
        </w:rPr>
        <w:t xml:space="preserve"> be performed by using the established beam pair</w:t>
      </w:r>
      <w:r w:rsidR="005501FD">
        <w:rPr>
          <w:b/>
          <w:bCs/>
          <w:lang w:val="en-GB" w:eastAsia="zh-CN"/>
        </w:rPr>
        <w:t xml:space="preserve"> due to </w:t>
      </w:r>
      <w:r w:rsidR="005501FD" w:rsidRPr="00CE4F8D">
        <w:rPr>
          <w:b/>
          <w:bCs/>
          <w:lang w:val="en-GB" w:eastAsia="zh-CN"/>
        </w:rPr>
        <w:t>Tx or Rx UE</w:t>
      </w:r>
      <w:r w:rsidR="005501FD">
        <w:rPr>
          <w:b/>
          <w:bCs/>
          <w:lang w:val="en-GB" w:eastAsia="zh-CN"/>
        </w:rPr>
        <w:t xml:space="preserve">’s </w:t>
      </w:r>
      <w:r w:rsidR="005501FD" w:rsidRPr="00CE4F8D">
        <w:rPr>
          <w:b/>
          <w:bCs/>
          <w:lang w:val="en-GB" w:eastAsia="zh-CN"/>
        </w:rPr>
        <w:t>significantly move</w:t>
      </w:r>
      <w:r w:rsidR="005501FD">
        <w:rPr>
          <w:b/>
          <w:bCs/>
          <w:lang w:val="en-GB" w:eastAsia="zh-CN"/>
        </w:rPr>
        <w:t>ments</w:t>
      </w:r>
      <w:r w:rsidR="005501FD" w:rsidRPr="00CE4F8D">
        <w:rPr>
          <w:b/>
          <w:bCs/>
          <w:lang w:val="en-GB" w:eastAsia="zh-CN"/>
        </w:rPr>
        <w:t xml:space="preserve"> or rot</w:t>
      </w:r>
      <w:r w:rsidR="005501FD">
        <w:rPr>
          <w:b/>
          <w:bCs/>
          <w:lang w:val="en-GB" w:eastAsia="zh-CN"/>
        </w:rPr>
        <w:t xml:space="preserve">ations </w:t>
      </w:r>
      <w:r w:rsidR="005501FD" w:rsidRPr="00CE4F8D">
        <w:rPr>
          <w:b/>
          <w:bCs/>
          <w:lang w:val="en-GB" w:eastAsia="zh-CN"/>
        </w:rPr>
        <w:t>during the time gap</w:t>
      </w:r>
      <w:r w:rsidR="005501FD" w:rsidRPr="00CE4F8D">
        <w:t xml:space="preserve"> </w:t>
      </w:r>
      <w:r w:rsidR="005501FD" w:rsidRPr="00CE4F8D">
        <w:rPr>
          <w:b/>
          <w:bCs/>
          <w:lang w:val="en-GB" w:eastAsia="zh-CN"/>
        </w:rPr>
        <w:t>between IBP and link establishment</w:t>
      </w:r>
      <w:r w:rsidR="005501FD">
        <w:rPr>
          <w:b/>
          <w:bCs/>
          <w:lang w:val="en-GB" w:eastAsia="zh-CN"/>
        </w:rPr>
        <w:t>.</w:t>
      </w:r>
      <w:r>
        <w:rPr>
          <w:lang w:eastAsia="zh-CN"/>
        </w:rPr>
        <w:fldChar w:fldCharType="end"/>
      </w:r>
      <w:r w:rsidR="003241FF">
        <w:rPr>
          <w:lang w:eastAsia="zh-CN"/>
        </w:rPr>
        <w:t xml:space="preserve"> </w:t>
      </w:r>
    </w:p>
    <w:p w14:paraId="1E9084FD" w14:textId="3CBB28B9" w:rsidR="00571873" w:rsidRDefault="00571873" w:rsidP="006E33EB">
      <w:pPr>
        <w:rPr>
          <w:lang w:eastAsia="zh-CN"/>
        </w:rPr>
      </w:pPr>
      <w:r>
        <w:rPr>
          <w:lang w:eastAsia="zh-CN"/>
        </w:rPr>
        <w:fldChar w:fldCharType="begin"/>
      </w:r>
      <w:r>
        <w:rPr>
          <w:lang w:eastAsia="zh-CN"/>
        </w:rPr>
        <w:instrText xml:space="preserve"> REF _Ref134797338 \h  \* MERGEFORMAT </w:instrText>
      </w:r>
      <w:r>
        <w:rPr>
          <w:lang w:eastAsia="zh-CN"/>
        </w:rPr>
      </w:r>
      <w:r>
        <w:rPr>
          <w:lang w:eastAsia="zh-CN"/>
        </w:rPr>
        <w:fldChar w:fldCharType="separate"/>
      </w:r>
      <w:r w:rsidR="005501FD" w:rsidRPr="005501FD">
        <w:rPr>
          <w:b/>
          <w:bCs/>
        </w:rPr>
        <w:t xml:space="preserve">Observation </w:t>
      </w:r>
      <w:r w:rsidR="005501FD" w:rsidRPr="005501FD">
        <w:rPr>
          <w:b/>
          <w:bCs/>
          <w:noProof/>
        </w:rPr>
        <w:t>4</w:t>
      </w:r>
      <w:r w:rsidR="005501FD" w:rsidRPr="005501FD">
        <w:rPr>
          <w:b/>
          <w:bCs/>
          <w:lang w:val="en-GB" w:eastAsia="zh-CN"/>
        </w:rPr>
        <w:t xml:space="preserve">: For the case of </w:t>
      </w:r>
      <w:r w:rsidR="005501FD" w:rsidRPr="005501FD">
        <w:rPr>
          <w:b/>
          <w:bCs/>
        </w:rPr>
        <w:t xml:space="preserve">initial beam pairing performed during </w:t>
      </w:r>
      <w:proofErr w:type="spellStart"/>
      <w:r w:rsidR="005501FD" w:rsidRPr="005501FD">
        <w:rPr>
          <w:b/>
          <w:bCs/>
        </w:rPr>
        <w:t>sidelink</w:t>
      </w:r>
      <w:proofErr w:type="spellEnd"/>
      <w:r w:rsidR="005501FD" w:rsidRPr="005501FD">
        <w:rPr>
          <w:b/>
          <w:bCs/>
        </w:rPr>
        <w:t xml:space="preserve"> unicast link establishment procedure, large overhead may be caused by the multiple messages (e.g., DCR message) decoding process, and problems may occur due to multiple unicast links establishment attempt.</w:t>
      </w:r>
      <w:r>
        <w:rPr>
          <w:lang w:eastAsia="zh-CN"/>
        </w:rPr>
        <w:fldChar w:fldCharType="end"/>
      </w:r>
    </w:p>
    <w:p w14:paraId="2F983388" w14:textId="788B3283" w:rsidR="00571873" w:rsidRDefault="00571873" w:rsidP="006E33EB">
      <w:pPr>
        <w:rPr>
          <w:lang w:eastAsia="zh-CN"/>
        </w:rPr>
      </w:pPr>
      <w:r>
        <w:rPr>
          <w:lang w:eastAsia="zh-CN"/>
        </w:rPr>
        <w:fldChar w:fldCharType="begin"/>
      </w:r>
      <w:r>
        <w:rPr>
          <w:lang w:eastAsia="zh-CN"/>
        </w:rPr>
        <w:instrText xml:space="preserve"> REF _Ref134797339 \h </w:instrText>
      </w:r>
      <w:r>
        <w:rPr>
          <w:lang w:eastAsia="zh-CN"/>
        </w:rPr>
      </w:r>
      <w:r>
        <w:rPr>
          <w:lang w:eastAsia="zh-CN"/>
        </w:rPr>
        <w:fldChar w:fldCharType="separate"/>
      </w:r>
      <w:r w:rsidR="005501FD" w:rsidRPr="00571873">
        <w:rPr>
          <w:b/>
          <w:bCs/>
          <w:lang w:eastAsia="zh-CN"/>
        </w:rPr>
        <w:t xml:space="preserve">Observation </w:t>
      </w:r>
      <w:r w:rsidR="005501FD">
        <w:rPr>
          <w:b/>
          <w:bCs/>
          <w:noProof/>
          <w:lang w:eastAsia="zh-CN"/>
        </w:rPr>
        <w:t>5</w:t>
      </w:r>
      <w:r w:rsidR="005501FD" w:rsidRPr="00571873">
        <w:rPr>
          <w:b/>
          <w:bCs/>
          <w:lang w:val="en-GB" w:eastAsia="zh-CN"/>
        </w:rPr>
        <w:t>:</w:t>
      </w:r>
      <w:r w:rsidR="005501FD">
        <w:rPr>
          <w:b/>
          <w:bCs/>
          <w:lang w:val="en-GB" w:eastAsia="zh-CN"/>
        </w:rPr>
        <w:t xml:space="preserve"> For the case of </w:t>
      </w:r>
      <w:r w:rsidR="005501FD" w:rsidRPr="00B93687">
        <w:rPr>
          <w:b/>
          <w:bCs/>
        </w:rPr>
        <w:t>initial beam pairing</w:t>
      </w:r>
      <w:r w:rsidR="005501FD">
        <w:rPr>
          <w:b/>
          <w:bCs/>
        </w:rPr>
        <w:t xml:space="preserve"> </w:t>
      </w:r>
      <w:r w:rsidR="005501FD" w:rsidRPr="003674AE">
        <w:rPr>
          <w:b/>
          <w:bCs/>
        </w:rPr>
        <w:t xml:space="preserve">performed </w:t>
      </w:r>
      <w:r w:rsidR="005501FD">
        <w:rPr>
          <w:b/>
          <w:bCs/>
        </w:rPr>
        <w:t>after</w:t>
      </w:r>
      <w:r w:rsidR="005501FD" w:rsidRPr="00B93687">
        <w:rPr>
          <w:b/>
          <w:bCs/>
        </w:rPr>
        <w:t xml:space="preserve"> </w:t>
      </w:r>
      <w:proofErr w:type="spellStart"/>
      <w:r w:rsidR="005501FD" w:rsidRPr="00B93687">
        <w:rPr>
          <w:b/>
          <w:bCs/>
        </w:rPr>
        <w:t>sidelink</w:t>
      </w:r>
      <w:proofErr w:type="spellEnd"/>
      <w:r w:rsidR="005501FD" w:rsidRPr="00B93687">
        <w:rPr>
          <w:b/>
          <w:bCs/>
        </w:rPr>
        <w:t xml:space="preserve"> unicast link establishment procedure</w:t>
      </w:r>
      <w:r w:rsidR="005501FD">
        <w:rPr>
          <w:b/>
          <w:bCs/>
        </w:rPr>
        <w:t xml:space="preserve">, </w:t>
      </w:r>
      <w:r w:rsidR="005501FD" w:rsidRPr="00220303">
        <w:rPr>
          <w:b/>
          <w:bCs/>
        </w:rPr>
        <w:t xml:space="preserve">omni-beam is not feasible because only one panel can be activated at a time for multi-panel </w:t>
      </w:r>
      <w:r w:rsidR="005501FD">
        <w:rPr>
          <w:b/>
          <w:bCs/>
        </w:rPr>
        <w:t xml:space="preserve">FR2 </w:t>
      </w:r>
      <w:r w:rsidR="005501FD" w:rsidRPr="00220303">
        <w:rPr>
          <w:b/>
          <w:bCs/>
        </w:rPr>
        <w:t>UEs</w:t>
      </w:r>
      <w:r w:rsidR="005501FD">
        <w:rPr>
          <w:b/>
          <w:bCs/>
        </w:rPr>
        <w:t>.</w:t>
      </w:r>
      <w:r>
        <w:rPr>
          <w:lang w:eastAsia="zh-CN"/>
        </w:rPr>
        <w:fldChar w:fldCharType="end"/>
      </w:r>
    </w:p>
    <w:p w14:paraId="2B209E72" w14:textId="07FB2272" w:rsidR="00571873" w:rsidRDefault="00571873" w:rsidP="006E33EB">
      <w:pPr>
        <w:rPr>
          <w:lang w:eastAsia="zh-CN"/>
        </w:rPr>
      </w:pPr>
      <w:r>
        <w:rPr>
          <w:lang w:eastAsia="zh-CN"/>
        </w:rPr>
        <w:fldChar w:fldCharType="begin"/>
      </w:r>
      <w:r>
        <w:rPr>
          <w:lang w:eastAsia="zh-CN"/>
        </w:rPr>
        <w:instrText xml:space="preserve"> REF _Ref134797341 \h </w:instrText>
      </w:r>
      <w:r>
        <w:rPr>
          <w:lang w:eastAsia="zh-CN"/>
        </w:rPr>
      </w:r>
      <w:r>
        <w:rPr>
          <w:lang w:eastAsia="zh-CN"/>
        </w:rPr>
        <w:fldChar w:fldCharType="separate"/>
      </w:r>
      <w:r w:rsidR="005501FD" w:rsidRPr="00571873">
        <w:rPr>
          <w:b/>
          <w:bCs/>
          <w:lang w:eastAsia="zh-CN"/>
        </w:rPr>
        <w:t xml:space="preserve">Observation </w:t>
      </w:r>
      <w:r w:rsidR="005501FD">
        <w:rPr>
          <w:b/>
          <w:bCs/>
          <w:noProof/>
          <w:lang w:eastAsia="zh-CN"/>
        </w:rPr>
        <w:t>6</w:t>
      </w:r>
      <w:r w:rsidR="005501FD" w:rsidRPr="00571873">
        <w:rPr>
          <w:b/>
          <w:bCs/>
          <w:lang w:val="en-GB" w:eastAsia="zh-CN"/>
        </w:rPr>
        <w:t>:</w:t>
      </w:r>
      <w:r w:rsidR="005501FD">
        <w:rPr>
          <w:b/>
          <w:bCs/>
          <w:lang w:val="en-GB" w:eastAsia="zh-CN"/>
        </w:rPr>
        <w:t xml:space="preserve"> If FR1 is introduced to the case of </w:t>
      </w:r>
      <w:r w:rsidR="005501FD" w:rsidRPr="00B93687">
        <w:rPr>
          <w:b/>
          <w:bCs/>
        </w:rPr>
        <w:t>initial beam pairing</w:t>
      </w:r>
      <w:r w:rsidR="005501FD">
        <w:rPr>
          <w:b/>
          <w:bCs/>
        </w:rPr>
        <w:t xml:space="preserve"> </w:t>
      </w:r>
      <w:r w:rsidR="005501FD" w:rsidRPr="003674AE">
        <w:rPr>
          <w:b/>
          <w:bCs/>
        </w:rPr>
        <w:t xml:space="preserve">performed </w:t>
      </w:r>
      <w:r w:rsidR="005501FD">
        <w:rPr>
          <w:b/>
          <w:bCs/>
        </w:rPr>
        <w:t>after</w:t>
      </w:r>
      <w:r w:rsidR="005501FD" w:rsidRPr="00B93687">
        <w:rPr>
          <w:b/>
          <w:bCs/>
        </w:rPr>
        <w:t xml:space="preserve"> </w:t>
      </w:r>
      <w:proofErr w:type="spellStart"/>
      <w:r w:rsidR="005501FD" w:rsidRPr="00B93687">
        <w:rPr>
          <w:b/>
          <w:bCs/>
        </w:rPr>
        <w:t>sidelink</w:t>
      </w:r>
      <w:proofErr w:type="spellEnd"/>
      <w:r w:rsidR="005501FD" w:rsidRPr="00B93687">
        <w:rPr>
          <w:b/>
          <w:bCs/>
        </w:rPr>
        <w:t xml:space="preserve"> unicast link establishment procedure</w:t>
      </w:r>
      <w:r w:rsidR="005501FD">
        <w:rPr>
          <w:b/>
          <w:bCs/>
        </w:rPr>
        <w:t xml:space="preserve">, </w:t>
      </w:r>
      <w:r w:rsidR="005501FD" w:rsidRPr="00D16548">
        <w:rPr>
          <w:b/>
          <w:bCs/>
        </w:rPr>
        <w:t>the beam coverage of FR1 may exceed the beam coverage of FR2</w:t>
      </w:r>
      <w:r w:rsidR="005501FD">
        <w:rPr>
          <w:b/>
          <w:bCs/>
        </w:rPr>
        <w:t>.</w:t>
      </w:r>
      <w:r>
        <w:rPr>
          <w:lang w:eastAsia="zh-CN"/>
        </w:rPr>
        <w:fldChar w:fldCharType="end"/>
      </w:r>
    </w:p>
    <w:p w14:paraId="34B629B5" w14:textId="21878659" w:rsidR="00571873" w:rsidRDefault="00571873" w:rsidP="006E33EB">
      <w:pPr>
        <w:rPr>
          <w:lang w:eastAsia="zh-CN"/>
        </w:rPr>
      </w:pPr>
      <w:r>
        <w:rPr>
          <w:lang w:eastAsia="zh-CN"/>
        </w:rPr>
        <w:fldChar w:fldCharType="begin"/>
      </w:r>
      <w:r>
        <w:rPr>
          <w:lang w:eastAsia="zh-CN"/>
        </w:rPr>
        <w:instrText xml:space="preserve"> REF _Ref134797342 \h </w:instrText>
      </w:r>
      <w:r>
        <w:rPr>
          <w:lang w:eastAsia="zh-CN"/>
        </w:rPr>
      </w:r>
      <w:r>
        <w:rPr>
          <w:lang w:eastAsia="zh-CN"/>
        </w:rPr>
        <w:fldChar w:fldCharType="separate"/>
      </w:r>
      <w:r w:rsidR="005501FD" w:rsidRPr="00571873">
        <w:rPr>
          <w:b/>
          <w:bCs/>
          <w:lang w:eastAsia="zh-CN"/>
        </w:rPr>
        <w:t xml:space="preserve">Observation </w:t>
      </w:r>
      <w:r w:rsidR="005501FD">
        <w:rPr>
          <w:b/>
          <w:bCs/>
          <w:noProof/>
          <w:lang w:eastAsia="zh-CN"/>
        </w:rPr>
        <w:t>7</w:t>
      </w:r>
      <w:r w:rsidR="005501FD" w:rsidRPr="00571873">
        <w:rPr>
          <w:b/>
          <w:bCs/>
          <w:lang w:val="en-GB" w:eastAsia="zh-CN"/>
        </w:rPr>
        <w:t xml:space="preserve">: </w:t>
      </w:r>
      <w:r w:rsidR="005501FD">
        <w:rPr>
          <w:b/>
          <w:bCs/>
          <w:lang w:val="en-GB" w:eastAsia="zh-CN"/>
        </w:rPr>
        <w:t>D</w:t>
      </w:r>
      <w:r w:rsidR="005501FD" w:rsidRPr="005626F8">
        <w:rPr>
          <w:b/>
          <w:bCs/>
          <w:lang w:val="en-GB" w:eastAsia="zh-CN"/>
        </w:rPr>
        <w:t>rastic content and structural changes of S-SSB</w:t>
      </w:r>
      <w:r w:rsidR="005501FD">
        <w:rPr>
          <w:b/>
          <w:bCs/>
          <w:lang w:val="en-GB" w:eastAsia="zh-CN"/>
        </w:rPr>
        <w:t xml:space="preserve"> need to be done due to the purpose </w:t>
      </w:r>
      <w:r w:rsidR="005501FD" w:rsidRPr="005626F8">
        <w:rPr>
          <w:b/>
          <w:bCs/>
          <w:lang w:val="en-GB" w:eastAsia="zh-CN"/>
        </w:rPr>
        <w:t>differences:</w:t>
      </w:r>
      <w:r>
        <w:rPr>
          <w:lang w:eastAsia="zh-CN"/>
        </w:rPr>
        <w:fldChar w:fldCharType="end"/>
      </w:r>
    </w:p>
    <w:p w14:paraId="15794588" w14:textId="77777777" w:rsidR="003241FF" w:rsidRDefault="003241FF" w:rsidP="003241FF">
      <w:pPr>
        <w:pStyle w:val="ListParagraph"/>
        <w:numPr>
          <w:ilvl w:val="0"/>
          <w:numId w:val="23"/>
        </w:numPr>
        <w:rPr>
          <w:rFonts w:ascii="Times New Roman" w:hAnsi="Times New Roman"/>
          <w:b/>
          <w:bCs/>
          <w:lang w:eastAsia="zh-CN"/>
        </w:rPr>
      </w:pPr>
      <w:r>
        <w:rPr>
          <w:rFonts w:ascii="Times New Roman" w:hAnsi="Times New Roman"/>
          <w:b/>
          <w:bCs/>
          <w:lang w:eastAsia="zh-CN"/>
        </w:rPr>
        <w:t>S</w:t>
      </w:r>
      <w:r w:rsidRPr="005626F8">
        <w:rPr>
          <w:rFonts w:ascii="Times New Roman" w:hAnsi="Times New Roman"/>
          <w:b/>
          <w:bCs/>
          <w:lang w:eastAsia="zh-CN"/>
        </w:rPr>
        <w:t xml:space="preserve">ynchronization signals such as S-PSS and S-SSS may not be </w:t>
      </w:r>
      <w:proofErr w:type="gramStart"/>
      <w:r w:rsidRPr="005626F8">
        <w:rPr>
          <w:rFonts w:ascii="Times New Roman" w:hAnsi="Times New Roman"/>
          <w:b/>
          <w:bCs/>
          <w:lang w:eastAsia="zh-CN"/>
        </w:rPr>
        <w:t>necessary</w:t>
      </w:r>
      <w:r>
        <w:rPr>
          <w:rFonts w:ascii="Times New Roman" w:hAnsi="Times New Roman"/>
          <w:b/>
          <w:bCs/>
          <w:lang w:eastAsia="zh-CN"/>
        </w:rPr>
        <w:t>;</w:t>
      </w:r>
      <w:proofErr w:type="gramEnd"/>
    </w:p>
    <w:p w14:paraId="686D1D31" w14:textId="77777777" w:rsidR="003241FF" w:rsidRDefault="003241FF" w:rsidP="003241FF">
      <w:pPr>
        <w:pStyle w:val="ListParagraph"/>
        <w:numPr>
          <w:ilvl w:val="0"/>
          <w:numId w:val="23"/>
        </w:numPr>
        <w:rPr>
          <w:rFonts w:ascii="Times New Roman" w:hAnsi="Times New Roman"/>
          <w:b/>
          <w:bCs/>
          <w:lang w:eastAsia="zh-CN"/>
        </w:rPr>
      </w:pPr>
      <w:r>
        <w:rPr>
          <w:rFonts w:ascii="Times New Roman" w:hAnsi="Times New Roman"/>
          <w:b/>
          <w:bCs/>
          <w:lang w:eastAsia="zh-CN"/>
        </w:rPr>
        <w:t>T</w:t>
      </w:r>
      <w:r w:rsidRPr="005626F8">
        <w:rPr>
          <w:rFonts w:ascii="Times New Roman" w:hAnsi="Times New Roman"/>
          <w:b/>
          <w:bCs/>
          <w:lang w:eastAsia="zh-CN"/>
        </w:rPr>
        <w:t xml:space="preserve">he contents of PSBCH may not be </w:t>
      </w:r>
      <w:proofErr w:type="gramStart"/>
      <w:r w:rsidRPr="005626F8">
        <w:rPr>
          <w:rFonts w:ascii="Times New Roman" w:hAnsi="Times New Roman"/>
          <w:b/>
          <w:bCs/>
          <w:lang w:eastAsia="zh-CN"/>
        </w:rPr>
        <w:t>needed</w:t>
      </w:r>
      <w:r>
        <w:rPr>
          <w:rFonts w:ascii="Times New Roman" w:hAnsi="Times New Roman"/>
          <w:b/>
          <w:bCs/>
          <w:lang w:eastAsia="zh-CN"/>
        </w:rPr>
        <w:t>;</w:t>
      </w:r>
      <w:proofErr w:type="gramEnd"/>
    </w:p>
    <w:p w14:paraId="024468E8" w14:textId="4DECF0D0" w:rsidR="003241FF" w:rsidRPr="003241FF" w:rsidRDefault="003241FF" w:rsidP="006E33EB">
      <w:pPr>
        <w:pStyle w:val="ListParagraph"/>
        <w:numPr>
          <w:ilvl w:val="0"/>
          <w:numId w:val="23"/>
        </w:numPr>
        <w:rPr>
          <w:rFonts w:ascii="Times New Roman" w:hAnsi="Times New Roman"/>
          <w:b/>
          <w:bCs/>
          <w:lang w:eastAsia="zh-CN"/>
        </w:rPr>
      </w:pPr>
      <w:r>
        <w:rPr>
          <w:rFonts w:ascii="Times New Roman" w:eastAsiaTheme="minorEastAsia" w:hAnsi="Times New Roman" w:hint="eastAsia"/>
          <w:b/>
          <w:bCs/>
          <w:lang w:eastAsia="zh-CN"/>
        </w:rPr>
        <w:t>U</w:t>
      </w:r>
      <w:r>
        <w:rPr>
          <w:rFonts w:ascii="Times New Roman" w:eastAsiaTheme="minorEastAsia" w:hAnsi="Times New Roman"/>
          <w:b/>
          <w:bCs/>
          <w:lang w:eastAsia="zh-CN"/>
        </w:rPr>
        <w:t xml:space="preserve">E specific information </w:t>
      </w:r>
      <w:proofErr w:type="gramStart"/>
      <w:r>
        <w:rPr>
          <w:rFonts w:ascii="Times New Roman" w:eastAsiaTheme="minorEastAsia" w:hAnsi="Times New Roman"/>
          <w:b/>
          <w:bCs/>
          <w:lang w:eastAsia="zh-CN"/>
        </w:rPr>
        <w:t>need</w:t>
      </w:r>
      <w:proofErr w:type="gramEnd"/>
      <w:r>
        <w:rPr>
          <w:rFonts w:ascii="Times New Roman" w:eastAsiaTheme="minorEastAsia" w:hAnsi="Times New Roman"/>
          <w:b/>
          <w:bCs/>
          <w:lang w:eastAsia="zh-CN"/>
        </w:rPr>
        <w:t xml:space="preserve"> to be added (</w:t>
      </w:r>
      <w:r w:rsidRPr="005626F8">
        <w:rPr>
          <w:rFonts w:ascii="Times New Roman" w:eastAsiaTheme="minorEastAsia" w:hAnsi="Times New Roman"/>
          <w:b/>
          <w:bCs/>
          <w:lang w:eastAsia="zh-CN"/>
        </w:rPr>
        <w:t>e.g., source/target ID, service info, beam info</w:t>
      </w:r>
      <w:r>
        <w:rPr>
          <w:rFonts w:ascii="Times New Roman" w:eastAsiaTheme="minorEastAsia" w:hAnsi="Times New Roman"/>
          <w:b/>
          <w:bCs/>
          <w:lang w:eastAsia="zh-CN"/>
        </w:rPr>
        <w:t>,</w:t>
      </w:r>
      <w:r w:rsidRPr="005626F8">
        <w:rPr>
          <w:rFonts w:ascii="Times New Roman" w:eastAsiaTheme="minorEastAsia" w:hAnsi="Times New Roman"/>
          <w:b/>
          <w:bCs/>
          <w:lang w:eastAsia="zh-CN"/>
        </w:rPr>
        <w:t xml:space="preserve"> </w:t>
      </w:r>
      <w:proofErr w:type="spellStart"/>
      <w:r w:rsidRPr="005626F8">
        <w:rPr>
          <w:rFonts w:ascii="Times New Roman" w:eastAsiaTheme="minorEastAsia" w:hAnsi="Times New Roman"/>
          <w:b/>
          <w:bCs/>
          <w:lang w:eastAsia="zh-CN"/>
        </w:rPr>
        <w:t>etc</w:t>
      </w:r>
      <w:proofErr w:type="spellEnd"/>
      <w:r>
        <w:rPr>
          <w:rFonts w:ascii="Times New Roman" w:eastAsiaTheme="minorEastAsia" w:hAnsi="Times New Roman"/>
          <w:b/>
          <w:bCs/>
          <w:lang w:eastAsia="zh-CN"/>
        </w:rPr>
        <w:t>).</w:t>
      </w:r>
    </w:p>
    <w:p w14:paraId="5C1893D7" w14:textId="2C6BF7C1" w:rsidR="00571873" w:rsidRDefault="00571873" w:rsidP="006E33EB">
      <w:pPr>
        <w:rPr>
          <w:lang w:eastAsia="zh-CN"/>
        </w:rPr>
      </w:pPr>
      <w:r>
        <w:rPr>
          <w:lang w:eastAsia="zh-CN"/>
        </w:rPr>
        <w:fldChar w:fldCharType="begin"/>
      </w:r>
      <w:r>
        <w:rPr>
          <w:lang w:eastAsia="zh-CN"/>
        </w:rPr>
        <w:instrText xml:space="preserve"> REF _Ref134797344 \h </w:instrText>
      </w:r>
      <w:r>
        <w:rPr>
          <w:lang w:eastAsia="zh-CN"/>
        </w:rPr>
      </w:r>
      <w:r>
        <w:rPr>
          <w:lang w:eastAsia="zh-CN"/>
        </w:rPr>
        <w:fldChar w:fldCharType="separate"/>
      </w:r>
      <w:r w:rsidR="005501FD" w:rsidRPr="00571873">
        <w:rPr>
          <w:b/>
          <w:bCs/>
          <w:szCs w:val="22"/>
          <w:lang w:eastAsia="zh-CN"/>
        </w:rPr>
        <w:t xml:space="preserve">Observation </w:t>
      </w:r>
      <w:r w:rsidR="005501FD">
        <w:rPr>
          <w:b/>
          <w:bCs/>
          <w:noProof/>
          <w:szCs w:val="22"/>
          <w:lang w:eastAsia="zh-CN"/>
        </w:rPr>
        <w:t>8</w:t>
      </w:r>
      <w:r w:rsidR="005501FD" w:rsidRPr="00571873">
        <w:rPr>
          <w:b/>
          <w:bCs/>
          <w:szCs w:val="22"/>
          <w:lang w:val="en-GB" w:eastAsia="zh-CN"/>
        </w:rPr>
        <w:t xml:space="preserve">: </w:t>
      </w:r>
      <w:r w:rsidR="005501FD" w:rsidRPr="00E02190">
        <w:rPr>
          <w:b/>
          <w:bCs/>
          <w:szCs w:val="22"/>
          <w:lang w:eastAsia="zh-CN"/>
        </w:rPr>
        <w:t xml:space="preserve">In NR SL for CSI measurement, NR </w:t>
      </w:r>
      <w:proofErr w:type="spellStart"/>
      <w:r w:rsidR="005501FD" w:rsidRPr="00E02190">
        <w:rPr>
          <w:b/>
          <w:bCs/>
          <w:szCs w:val="22"/>
          <w:lang w:eastAsia="zh-CN"/>
        </w:rPr>
        <w:t>Uu</w:t>
      </w:r>
      <w:proofErr w:type="spellEnd"/>
      <w:r w:rsidR="005501FD" w:rsidRPr="00E02190">
        <w:rPr>
          <w:b/>
          <w:bCs/>
          <w:szCs w:val="22"/>
          <w:lang w:eastAsia="zh-CN"/>
        </w:rPr>
        <w:t xml:space="preserve"> CSI-RS resource configuration is reused with support of only </w:t>
      </w:r>
      <w:proofErr w:type="spellStart"/>
      <w:r w:rsidR="005501FD" w:rsidRPr="00E02190">
        <w:rPr>
          <w:b/>
          <w:bCs/>
          <w:i/>
          <w:iCs/>
          <w:szCs w:val="22"/>
          <w:lang w:eastAsia="zh-CN"/>
        </w:rPr>
        <w:t>nrofPorts</w:t>
      </w:r>
      <w:proofErr w:type="spellEnd"/>
      <w:proofErr w:type="gramStart"/>
      <w:r w:rsidR="005501FD" w:rsidRPr="00E02190">
        <w:rPr>
          <w:b/>
          <w:bCs/>
          <w:i/>
          <w:iCs/>
          <w:szCs w:val="22"/>
          <w:lang w:eastAsia="zh-CN"/>
        </w:rPr>
        <w:t>={</w:t>
      </w:r>
      <w:proofErr w:type="gramEnd"/>
      <w:r w:rsidR="005501FD" w:rsidRPr="00E02190">
        <w:rPr>
          <w:b/>
          <w:bCs/>
          <w:i/>
          <w:iCs/>
          <w:szCs w:val="22"/>
          <w:lang w:eastAsia="zh-CN"/>
        </w:rPr>
        <w:t>p1, p2}</w:t>
      </w:r>
      <w:r w:rsidR="005501FD" w:rsidRPr="00E02190">
        <w:rPr>
          <w:b/>
          <w:bCs/>
          <w:szCs w:val="22"/>
          <w:lang w:eastAsia="zh-CN"/>
        </w:rPr>
        <w:t xml:space="preserve">, </w:t>
      </w:r>
      <w:r w:rsidR="005501FD" w:rsidRPr="00E02190">
        <w:rPr>
          <w:b/>
          <w:bCs/>
          <w:i/>
          <w:iCs/>
          <w:szCs w:val="22"/>
          <w:lang w:eastAsia="zh-CN"/>
        </w:rPr>
        <w:t>density=1</w:t>
      </w:r>
      <w:r w:rsidR="005501FD" w:rsidRPr="00E02190">
        <w:rPr>
          <w:b/>
          <w:bCs/>
          <w:szCs w:val="22"/>
          <w:lang w:eastAsia="zh-CN"/>
        </w:rPr>
        <w:t xml:space="preserve"> and </w:t>
      </w:r>
      <w:proofErr w:type="spellStart"/>
      <w:r w:rsidR="005501FD" w:rsidRPr="00E02190">
        <w:rPr>
          <w:b/>
          <w:bCs/>
          <w:i/>
          <w:iCs/>
          <w:szCs w:val="22"/>
          <w:lang w:eastAsia="zh-CN"/>
        </w:rPr>
        <w:t>cdm</w:t>
      </w:r>
      <w:proofErr w:type="spellEnd"/>
      <w:r w:rsidR="005501FD" w:rsidRPr="00E02190">
        <w:rPr>
          <w:b/>
          <w:bCs/>
          <w:i/>
          <w:iCs/>
          <w:szCs w:val="22"/>
          <w:lang w:eastAsia="zh-CN"/>
        </w:rPr>
        <w:t>-Type={</w:t>
      </w:r>
      <w:proofErr w:type="spellStart"/>
      <w:r w:rsidR="005501FD" w:rsidRPr="00E02190">
        <w:rPr>
          <w:b/>
          <w:bCs/>
          <w:i/>
          <w:iCs/>
          <w:szCs w:val="22"/>
          <w:lang w:eastAsia="zh-CN"/>
        </w:rPr>
        <w:t>noCDM</w:t>
      </w:r>
      <w:proofErr w:type="spellEnd"/>
      <w:r w:rsidR="005501FD" w:rsidRPr="00E02190">
        <w:rPr>
          <w:b/>
          <w:bCs/>
          <w:i/>
          <w:iCs/>
          <w:szCs w:val="22"/>
          <w:lang w:eastAsia="zh-CN"/>
        </w:rPr>
        <w:t>, fd-CDM2}</w:t>
      </w:r>
      <w:r w:rsidR="005501FD" w:rsidRPr="00E02190">
        <w:rPr>
          <w:b/>
          <w:bCs/>
          <w:szCs w:val="22"/>
          <w:lang w:eastAsia="zh-CN"/>
        </w:rPr>
        <w:t xml:space="preserve">. For SL FR2 beam management, NR SL CSI-RS resource configuration can be reused with only </w:t>
      </w:r>
      <w:proofErr w:type="spellStart"/>
      <w:r w:rsidR="005501FD" w:rsidRPr="00E02190">
        <w:rPr>
          <w:b/>
          <w:bCs/>
          <w:i/>
          <w:iCs/>
          <w:szCs w:val="22"/>
          <w:lang w:eastAsia="zh-CN"/>
        </w:rPr>
        <w:t>nrofPorts</w:t>
      </w:r>
      <w:proofErr w:type="spellEnd"/>
      <w:r w:rsidR="005501FD" w:rsidRPr="00E02190">
        <w:rPr>
          <w:b/>
          <w:bCs/>
          <w:i/>
          <w:iCs/>
          <w:szCs w:val="22"/>
          <w:lang w:eastAsia="zh-CN"/>
        </w:rPr>
        <w:t>={p1}</w:t>
      </w:r>
      <w:r w:rsidR="005501FD" w:rsidRPr="00E02190">
        <w:rPr>
          <w:b/>
          <w:bCs/>
          <w:szCs w:val="22"/>
          <w:lang w:eastAsia="zh-CN"/>
        </w:rPr>
        <w:t xml:space="preserve">, </w:t>
      </w:r>
      <w:r w:rsidR="005501FD" w:rsidRPr="00E02190">
        <w:rPr>
          <w:b/>
          <w:bCs/>
          <w:i/>
          <w:iCs/>
          <w:szCs w:val="22"/>
          <w:lang w:eastAsia="zh-CN"/>
        </w:rPr>
        <w:t>density=1</w:t>
      </w:r>
      <w:r w:rsidR="005501FD" w:rsidRPr="00E02190">
        <w:rPr>
          <w:b/>
          <w:bCs/>
          <w:szCs w:val="22"/>
          <w:lang w:eastAsia="zh-CN"/>
        </w:rPr>
        <w:t xml:space="preserve"> and </w:t>
      </w:r>
      <w:proofErr w:type="spellStart"/>
      <w:r w:rsidR="005501FD" w:rsidRPr="00E02190">
        <w:rPr>
          <w:b/>
          <w:bCs/>
          <w:i/>
          <w:iCs/>
          <w:szCs w:val="22"/>
          <w:lang w:eastAsia="zh-CN"/>
        </w:rPr>
        <w:t>cdm</w:t>
      </w:r>
      <w:proofErr w:type="spellEnd"/>
      <w:r w:rsidR="005501FD" w:rsidRPr="00E02190">
        <w:rPr>
          <w:b/>
          <w:bCs/>
          <w:i/>
          <w:iCs/>
          <w:szCs w:val="22"/>
          <w:lang w:eastAsia="zh-CN"/>
        </w:rPr>
        <w:t>-Type={</w:t>
      </w:r>
      <w:proofErr w:type="spellStart"/>
      <w:r w:rsidR="005501FD" w:rsidRPr="00E02190">
        <w:rPr>
          <w:b/>
          <w:bCs/>
          <w:i/>
          <w:iCs/>
          <w:szCs w:val="22"/>
          <w:lang w:eastAsia="zh-CN"/>
        </w:rPr>
        <w:t>noCDM</w:t>
      </w:r>
      <w:proofErr w:type="spellEnd"/>
      <w:r w:rsidR="005501FD" w:rsidRPr="00E02190">
        <w:rPr>
          <w:b/>
          <w:bCs/>
          <w:i/>
          <w:iCs/>
          <w:szCs w:val="22"/>
          <w:lang w:eastAsia="zh-CN"/>
        </w:rPr>
        <w:t>}</w:t>
      </w:r>
      <w:r w:rsidR="005501FD" w:rsidRPr="00E02190">
        <w:rPr>
          <w:b/>
          <w:bCs/>
          <w:szCs w:val="22"/>
          <w:lang w:eastAsia="zh-CN"/>
        </w:rPr>
        <w:t xml:space="preserve"> </w:t>
      </w:r>
      <w:r w:rsidR="005501FD">
        <w:rPr>
          <w:b/>
          <w:bCs/>
          <w:szCs w:val="22"/>
          <w:lang w:eastAsia="zh-CN"/>
        </w:rPr>
        <w:t>are</w:t>
      </w:r>
      <w:r w:rsidR="005501FD" w:rsidRPr="00E02190">
        <w:rPr>
          <w:b/>
          <w:bCs/>
          <w:szCs w:val="22"/>
          <w:lang w:eastAsia="zh-CN"/>
        </w:rPr>
        <w:t xml:space="preserve"> needed.</w:t>
      </w:r>
      <w:r>
        <w:rPr>
          <w:lang w:eastAsia="zh-CN"/>
        </w:rPr>
        <w:fldChar w:fldCharType="end"/>
      </w:r>
    </w:p>
    <w:p w14:paraId="4E2793B8" w14:textId="5620BE69" w:rsidR="00571873" w:rsidRDefault="00571873" w:rsidP="006E33EB">
      <w:pPr>
        <w:rPr>
          <w:lang w:eastAsia="zh-CN"/>
        </w:rPr>
      </w:pPr>
      <w:r>
        <w:rPr>
          <w:lang w:eastAsia="zh-CN"/>
        </w:rPr>
        <w:fldChar w:fldCharType="begin"/>
      </w:r>
      <w:r>
        <w:rPr>
          <w:lang w:eastAsia="zh-CN"/>
        </w:rPr>
        <w:instrText xml:space="preserve"> REF _Ref134797345 \h </w:instrText>
      </w:r>
      <w:r>
        <w:rPr>
          <w:lang w:eastAsia="zh-CN"/>
        </w:rPr>
      </w:r>
      <w:r>
        <w:rPr>
          <w:lang w:eastAsia="zh-CN"/>
        </w:rPr>
        <w:fldChar w:fldCharType="separate"/>
      </w:r>
      <w:r w:rsidR="005501FD" w:rsidRPr="00571873">
        <w:rPr>
          <w:b/>
          <w:bCs/>
          <w:lang w:eastAsia="zh-CN"/>
        </w:rPr>
        <w:t xml:space="preserve">Observation </w:t>
      </w:r>
      <w:r w:rsidR="005501FD">
        <w:rPr>
          <w:b/>
          <w:bCs/>
          <w:noProof/>
          <w:lang w:eastAsia="zh-CN"/>
        </w:rPr>
        <w:t>9</w:t>
      </w:r>
      <w:r w:rsidR="005501FD" w:rsidRPr="00571873">
        <w:rPr>
          <w:b/>
          <w:bCs/>
          <w:lang w:val="en-GB" w:eastAsia="zh-CN"/>
        </w:rPr>
        <w:t xml:space="preserve">: </w:t>
      </w:r>
      <w:r w:rsidR="005501FD" w:rsidRPr="00C20AB4">
        <w:rPr>
          <w:b/>
          <w:bCs/>
          <w:lang w:eastAsia="zh-CN"/>
        </w:rPr>
        <w:t>Due to the</w:t>
      </w:r>
      <w:r w:rsidR="005501FD">
        <w:rPr>
          <w:b/>
          <w:bCs/>
          <w:lang w:eastAsia="zh-CN"/>
        </w:rPr>
        <w:t xml:space="preserve"> UE</w:t>
      </w:r>
      <w:r w:rsidR="005501FD" w:rsidRPr="00C20AB4">
        <w:rPr>
          <w:b/>
          <w:bCs/>
          <w:lang w:eastAsia="zh-CN"/>
        </w:rPr>
        <w:t xml:space="preserve"> capabilit</w:t>
      </w:r>
      <w:r w:rsidR="005501FD">
        <w:rPr>
          <w:b/>
          <w:bCs/>
          <w:lang w:eastAsia="zh-CN"/>
        </w:rPr>
        <w:t>y differences</w:t>
      </w:r>
      <w:r w:rsidR="005501FD" w:rsidRPr="00C20AB4">
        <w:rPr>
          <w:b/>
          <w:bCs/>
          <w:lang w:eastAsia="zh-CN"/>
        </w:rPr>
        <w:t xml:space="preserve">, pairing of UEs with </w:t>
      </w:r>
      <w:r w:rsidR="005501FD">
        <w:rPr>
          <w:b/>
          <w:bCs/>
          <w:lang w:eastAsia="zh-CN"/>
        </w:rPr>
        <w:t xml:space="preserve">unequal transmitting and/or receiving number of beams </w:t>
      </w:r>
      <w:r w:rsidR="005501FD" w:rsidRPr="00C20AB4">
        <w:rPr>
          <w:b/>
          <w:bCs/>
          <w:lang w:eastAsia="zh-CN"/>
        </w:rPr>
        <w:t>require</w:t>
      </w:r>
      <w:r w:rsidR="005501FD">
        <w:rPr>
          <w:b/>
          <w:bCs/>
          <w:lang w:eastAsia="zh-CN"/>
        </w:rPr>
        <w:t>s</w:t>
      </w:r>
      <w:r w:rsidR="005501FD" w:rsidRPr="00C20AB4">
        <w:rPr>
          <w:b/>
          <w:bCs/>
          <w:lang w:eastAsia="zh-CN"/>
        </w:rPr>
        <w:t xml:space="preserve"> </w:t>
      </w:r>
      <w:r w:rsidR="005501FD">
        <w:rPr>
          <w:b/>
          <w:bCs/>
          <w:lang w:eastAsia="zh-CN"/>
        </w:rPr>
        <w:t>unequal</w:t>
      </w:r>
      <w:r w:rsidR="005501FD" w:rsidRPr="00C20AB4">
        <w:rPr>
          <w:b/>
          <w:bCs/>
          <w:lang w:eastAsia="zh-CN"/>
        </w:rPr>
        <w:t xml:space="preserve"> times of beam sweeping.</w:t>
      </w:r>
      <w:r>
        <w:rPr>
          <w:lang w:eastAsia="zh-CN"/>
        </w:rPr>
        <w:fldChar w:fldCharType="end"/>
      </w:r>
    </w:p>
    <w:p w14:paraId="26DB317A" w14:textId="64B25D32" w:rsidR="007A3685" w:rsidRDefault="007A3685" w:rsidP="006E33EB">
      <w:pPr>
        <w:rPr>
          <w:b/>
          <w:bCs/>
          <w:lang w:eastAsia="zh-CN"/>
        </w:rPr>
      </w:pPr>
      <w:r>
        <w:rPr>
          <w:b/>
          <w:bCs/>
          <w:lang w:eastAsia="zh-CN"/>
        </w:rPr>
        <w:fldChar w:fldCharType="begin"/>
      </w:r>
      <w:r>
        <w:rPr>
          <w:lang w:eastAsia="zh-CN"/>
        </w:rPr>
        <w:instrText xml:space="preserve"> REF _Ref135057822 \h </w:instrText>
      </w:r>
      <w:r>
        <w:rPr>
          <w:b/>
          <w:bCs/>
          <w:lang w:eastAsia="zh-CN"/>
        </w:rPr>
      </w:r>
      <w:r>
        <w:rPr>
          <w:b/>
          <w:bCs/>
          <w:lang w:eastAsia="zh-CN"/>
        </w:rPr>
        <w:fldChar w:fldCharType="separate"/>
      </w:r>
      <w:r w:rsidR="005501FD" w:rsidRPr="00571873">
        <w:rPr>
          <w:b/>
          <w:bCs/>
          <w:szCs w:val="22"/>
          <w:lang w:eastAsia="zh-CN"/>
        </w:rPr>
        <w:t xml:space="preserve">Observation </w:t>
      </w:r>
      <w:r w:rsidR="005501FD">
        <w:rPr>
          <w:b/>
          <w:bCs/>
          <w:noProof/>
          <w:szCs w:val="22"/>
          <w:lang w:eastAsia="zh-CN"/>
        </w:rPr>
        <w:t>10</w:t>
      </w:r>
      <w:r w:rsidR="005501FD" w:rsidRPr="00571873">
        <w:rPr>
          <w:b/>
          <w:bCs/>
          <w:szCs w:val="22"/>
          <w:lang w:val="en-GB" w:eastAsia="zh-CN"/>
        </w:rPr>
        <w:t>:</w:t>
      </w:r>
      <w:r w:rsidR="005501FD">
        <w:rPr>
          <w:b/>
          <w:bCs/>
          <w:lang w:eastAsia="zh-CN"/>
        </w:rPr>
        <w:t xml:space="preserve"> A SL UE, regardless to its role on TX/RX transmission, should be able to proactively monitor beam failure by either HARQ feedback or reference signal measurement.</w:t>
      </w:r>
      <w:r>
        <w:rPr>
          <w:b/>
          <w:bCs/>
          <w:lang w:eastAsia="zh-CN"/>
        </w:rPr>
        <w:fldChar w:fldCharType="end"/>
      </w:r>
    </w:p>
    <w:p w14:paraId="74F4B4C2" w14:textId="066AC947" w:rsidR="007A3685" w:rsidRDefault="007A3685" w:rsidP="006E33EB">
      <w:pPr>
        <w:rPr>
          <w:b/>
          <w:bCs/>
          <w:lang w:eastAsia="zh-CN"/>
        </w:rPr>
      </w:pPr>
      <w:r>
        <w:rPr>
          <w:b/>
          <w:bCs/>
          <w:lang w:eastAsia="zh-CN"/>
        </w:rPr>
        <w:fldChar w:fldCharType="begin"/>
      </w:r>
      <w:r>
        <w:rPr>
          <w:b/>
          <w:bCs/>
          <w:lang w:eastAsia="zh-CN"/>
        </w:rPr>
        <w:instrText xml:space="preserve"> REF _Ref135057824 \h </w:instrText>
      </w:r>
      <w:r>
        <w:rPr>
          <w:b/>
          <w:bCs/>
          <w:lang w:eastAsia="zh-CN"/>
        </w:rPr>
      </w:r>
      <w:r>
        <w:rPr>
          <w:b/>
          <w:bCs/>
          <w:lang w:eastAsia="zh-CN"/>
        </w:rPr>
        <w:fldChar w:fldCharType="separate"/>
      </w:r>
      <w:r w:rsidR="005501FD" w:rsidRPr="00571873">
        <w:rPr>
          <w:b/>
          <w:bCs/>
          <w:szCs w:val="22"/>
          <w:lang w:eastAsia="zh-CN"/>
        </w:rPr>
        <w:t xml:space="preserve">Observation </w:t>
      </w:r>
      <w:r w:rsidR="005501FD">
        <w:rPr>
          <w:b/>
          <w:bCs/>
          <w:noProof/>
          <w:szCs w:val="22"/>
          <w:lang w:eastAsia="zh-CN"/>
        </w:rPr>
        <w:t>11</w:t>
      </w:r>
      <w:r w:rsidR="005501FD" w:rsidRPr="00571873">
        <w:rPr>
          <w:b/>
          <w:bCs/>
          <w:szCs w:val="22"/>
          <w:lang w:val="en-GB" w:eastAsia="zh-CN"/>
        </w:rPr>
        <w:t>:</w:t>
      </w:r>
      <w:r w:rsidR="005501FD">
        <w:rPr>
          <w:b/>
          <w:bCs/>
          <w:lang w:eastAsia="zh-CN"/>
        </w:rPr>
        <w:t xml:space="preserve"> A unified SL BFR procedure should be considered regardless of UE’s role on TX/RX transmission</w:t>
      </w:r>
      <w:r w:rsidR="005501FD" w:rsidRPr="008A57ED">
        <w:rPr>
          <w:b/>
          <w:bCs/>
          <w:lang w:eastAsia="zh-CN"/>
        </w:rPr>
        <w:t>.</w:t>
      </w:r>
      <w:r>
        <w:rPr>
          <w:b/>
          <w:bCs/>
          <w:lang w:eastAsia="zh-CN"/>
        </w:rPr>
        <w:fldChar w:fldCharType="end"/>
      </w:r>
    </w:p>
    <w:p w14:paraId="005D4BC2" w14:textId="6F179E52" w:rsidR="007A3685" w:rsidRDefault="007A3685" w:rsidP="006E33EB">
      <w:pPr>
        <w:rPr>
          <w:b/>
          <w:bCs/>
          <w:lang w:eastAsia="zh-CN"/>
        </w:rPr>
      </w:pPr>
      <w:r>
        <w:rPr>
          <w:b/>
          <w:bCs/>
          <w:lang w:eastAsia="zh-CN"/>
        </w:rPr>
        <w:fldChar w:fldCharType="begin"/>
      </w:r>
      <w:r>
        <w:rPr>
          <w:b/>
          <w:bCs/>
          <w:lang w:eastAsia="zh-CN"/>
        </w:rPr>
        <w:instrText xml:space="preserve"> REF _Ref135057825 \h </w:instrText>
      </w:r>
      <w:r>
        <w:rPr>
          <w:b/>
          <w:bCs/>
          <w:lang w:eastAsia="zh-CN"/>
        </w:rPr>
      </w:r>
      <w:r>
        <w:rPr>
          <w:b/>
          <w:bCs/>
          <w:lang w:eastAsia="zh-CN"/>
        </w:rPr>
        <w:fldChar w:fldCharType="separate"/>
      </w:r>
      <w:r w:rsidR="005501FD" w:rsidRPr="00571873">
        <w:rPr>
          <w:b/>
          <w:bCs/>
          <w:szCs w:val="22"/>
          <w:lang w:eastAsia="zh-CN"/>
        </w:rPr>
        <w:t xml:space="preserve">Observation </w:t>
      </w:r>
      <w:r w:rsidR="005501FD">
        <w:rPr>
          <w:b/>
          <w:bCs/>
          <w:noProof/>
          <w:szCs w:val="22"/>
          <w:lang w:eastAsia="zh-CN"/>
        </w:rPr>
        <w:t>12</w:t>
      </w:r>
      <w:r w:rsidR="005501FD" w:rsidRPr="00571873">
        <w:rPr>
          <w:b/>
          <w:bCs/>
          <w:szCs w:val="22"/>
          <w:lang w:val="en-GB" w:eastAsia="zh-CN"/>
        </w:rPr>
        <w:t>:</w:t>
      </w:r>
      <w:r w:rsidR="005501FD">
        <w:rPr>
          <w:b/>
          <w:bCs/>
          <w:lang w:eastAsia="zh-CN"/>
        </w:rPr>
        <w:t xml:space="preserve"> For beam correspondence, both options can be supported based on UE’s capability</w:t>
      </w:r>
      <w:r>
        <w:rPr>
          <w:b/>
          <w:bCs/>
          <w:lang w:eastAsia="zh-CN"/>
        </w:rPr>
        <w:fldChar w:fldCharType="end"/>
      </w:r>
    </w:p>
    <w:p w14:paraId="483878F9" w14:textId="2D4D87E0" w:rsidR="007A3685" w:rsidRDefault="007A3685" w:rsidP="006E33EB">
      <w:pPr>
        <w:rPr>
          <w:b/>
          <w:bCs/>
          <w:lang w:eastAsia="zh-CN"/>
        </w:rPr>
      </w:pPr>
      <w:r>
        <w:rPr>
          <w:b/>
          <w:bCs/>
          <w:lang w:eastAsia="zh-CN"/>
        </w:rPr>
        <w:fldChar w:fldCharType="begin"/>
      </w:r>
      <w:r>
        <w:rPr>
          <w:b/>
          <w:bCs/>
          <w:lang w:eastAsia="zh-CN"/>
        </w:rPr>
        <w:instrText xml:space="preserve"> REF _Ref115434613 \h </w:instrText>
      </w:r>
      <w:r>
        <w:rPr>
          <w:b/>
          <w:bCs/>
          <w:lang w:eastAsia="zh-CN"/>
        </w:rPr>
      </w:r>
      <w:r>
        <w:rPr>
          <w:b/>
          <w:bCs/>
          <w:lang w:eastAsia="zh-CN"/>
        </w:rPr>
        <w:fldChar w:fldCharType="separate"/>
      </w:r>
      <w:r w:rsidR="005501FD" w:rsidRPr="00571873">
        <w:rPr>
          <w:b/>
          <w:bCs/>
          <w:szCs w:val="22"/>
          <w:lang w:eastAsia="zh-CN"/>
        </w:rPr>
        <w:t xml:space="preserve">Observation </w:t>
      </w:r>
      <w:r w:rsidR="005501FD">
        <w:rPr>
          <w:b/>
          <w:bCs/>
          <w:noProof/>
          <w:szCs w:val="22"/>
          <w:lang w:eastAsia="zh-CN"/>
        </w:rPr>
        <w:t>13</w:t>
      </w:r>
      <w:r w:rsidR="005501FD" w:rsidRPr="00571873">
        <w:rPr>
          <w:b/>
          <w:bCs/>
          <w:szCs w:val="22"/>
          <w:lang w:val="en-GB" w:eastAsia="zh-CN"/>
        </w:rPr>
        <w:t>:</w:t>
      </w:r>
      <w:r w:rsidR="005501FD" w:rsidRPr="00335733">
        <w:rPr>
          <w:b/>
          <w:bCs/>
          <w:lang w:eastAsia="zh-CN"/>
        </w:rPr>
        <w:t xml:space="preserve"> The evaluation methodology fo</w:t>
      </w:r>
      <w:r w:rsidR="005501FD" w:rsidRPr="00335733">
        <w:rPr>
          <w:rFonts w:hint="eastAsia"/>
          <w:b/>
          <w:bCs/>
          <w:lang w:eastAsia="zh-CN"/>
        </w:rPr>
        <w:t>r</w:t>
      </w:r>
      <w:r w:rsidR="005501FD" w:rsidRPr="00335733">
        <w:rPr>
          <w:b/>
          <w:bCs/>
          <w:lang w:eastAsia="zh-CN"/>
        </w:rPr>
        <w:t xml:space="preserve"> SL FR2 shall focus on the commercial use case.</w:t>
      </w:r>
      <w:r>
        <w:rPr>
          <w:b/>
          <w:bCs/>
          <w:lang w:eastAsia="zh-CN"/>
        </w:rPr>
        <w:fldChar w:fldCharType="end"/>
      </w:r>
    </w:p>
    <w:p w14:paraId="5C5B2D3E" w14:textId="623501AB" w:rsidR="007A3685" w:rsidRDefault="007A3685" w:rsidP="006E33EB">
      <w:pPr>
        <w:rPr>
          <w:b/>
          <w:bCs/>
          <w:lang w:eastAsia="zh-CN"/>
        </w:rPr>
      </w:pPr>
      <w:r>
        <w:rPr>
          <w:b/>
          <w:bCs/>
          <w:lang w:eastAsia="zh-CN"/>
        </w:rPr>
        <w:fldChar w:fldCharType="begin"/>
      </w:r>
      <w:r>
        <w:rPr>
          <w:b/>
          <w:bCs/>
          <w:lang w:eastAsia="zh-CN"/>
        </w:rPr>
        <w:instrText xml:space="preserve"> REF _Ref127567161 \h </w:instrText>
      </w:r>
      <w:r>
        <w:rPr>
          <w:b/>
          <w:bCs/>
          <w:lang w:eastAsia="zh-CN"/>
        </w:rPr>
      </w:r>
      <w:r>
        <w:rPr>
          <w:b/>
          <w:bCs/>
          <w:lang w:eastAsia="zh-CN"/>
        </w:rPr>
        <w:fldChar w:fldCharType="separate"/>
      </w:r>
      <w:r w:rsidR="005501FD" w:rsidRPr="00571873">
        <w:rPr>
          <w:b/>
          <w:bCs/>
          <w:szCs w:val="22"/>
          <w:lang w:eastAsia="zh-CN"/>
        </w:rPr>
        <w:t xml:space="preserve">Observation </w:t>
      </w:r>
      <w:r w:rsidR="005501FD">
        <w:rPr>
          <w:b/>
          <w:bCs/>
          <w:noProof/>
          <w:szCs w:val="22"/>
          <w:lang w:eastAsia="zh-CN"/>
        </w:rPr>
        <w:t>14</w:t>
      </w:r>
      <w:r w:rsidR="005501FD" w:rsidRPr="00571873">
        <w:rPr>
          <w:b/>
          <w:bCs/>
          <w:szCs w:val="22"/>
          <w:lang w:val="en-GB" w:eastAsia="zh-CN"/>
        </w:rPr>
        <w:t>:</w:t>
      </w:r>
      <w:r w:rsidR="005501FD" w:rsidRPr="00335733">
        <w:rPr>
          <w:b/>
          <w:bCs/>
          <w:lang w:eastAsia="zh-CN"/>
        </w:rPr>
        <w:t xml:space="preserve"> SL FR2 relay is a typical scenario for SL commercial use case to provide XR based service to low-end wearable (e.g., XR glasses) UEs.</w:t>
      </w:r>
      <w:r>
        <w:rPr>
          <w:b/>
          <w:bCs/>
          <w:lang w:eastAsia="zh-CN"/>
        </w:rPr>
        <w:fldChar w:fldCharType="end"/>
      </w:r>
    </w:p>
    <w:p w14:paraId="2CE3AE68" w14:textId="7C69F281" w:rsidR="007A3685" w:rsidRDefault="007A3685" w:rsidP="006E33EB">
      <w:pPr>
        <w:rPr>
          <w:b/>
          <w:bCs/>
          <w:lang w:eastAsia="zh-CN"/>
        </w:rPr>
      </w:pPr>
      <w:r>
        <w:rPr>
          <w:b/>
          <w:bCs/>
          <w:lang w:eastAsia="zh-CN"/>
        </w:rPr>
        <w:fldChar w:fldCharType="begin"/>
      </w:r>
      <w:r>
        <w:rPr>
          <w:b/>
          <w:bCs/>
          <w:lang w:eastAsia="zh-CN"/>
        </w:rPr>
        <w:instrText xml:space="preserve"> REF _Ref127567163 \h </w:instrText>
      </w:r>
      <w:r>
        <w:rPr>
          <w:b/>
          <w:bCs/>
          <w:lang w:eastAsia="zh-CN"/>
        </w:rPr>
      </w:r>
      <w:r>
        <w:rPr>
          <w:b/>
          <w:bCs/>
          <w:lang w:eastAsia="zh-CN"/>
        </w:rPr>
        <w:fldChar w:fldCharType="separate"/>
      </w:r>
      <w:r w:rsidR="005501FD" w:rsidRPr="00571873">
        <w:rPr>
          <w:b/>
          <w:bCs/>
          <w:szCs w:val="22"/>
          <w:lang w:eastAsia="zh-CN"/>
        </w:rPr>
        <w:t xml:space="preserve">Observation </w:t>
      </w:r>
      <w:r w:rsidR="005501FD">
        <w:rPr>
          <w:b/>
          <w:bCs/>
          <w:noProof/>
          <w:szCs w:val="22"/>
          <w:lang w:eastAsia="zh-CN"/>
        </w:rPr>
        <w:t>15</w:t>
      </w:r>
      <w:r w:rsidR="005501FD" w:rsidRPr="00571873">
        <w:rPr>
          <w:b/>
          <w:bCs/>
          <w:szCs w:val="22"/>
          <w:lang w:val="en-GB" w:eastAsia="zh-CN"/>
        </w:rPr>
        <w:t>:</w:t>
      </w:r>
      <w:r w:rsidR="005501FD" w:rsidRPr="001A295C">
        <w:rPr>
          <w:b/>
          <w:bCs/>
          <w:lang w:eastAsia="zh-CN"/>
        </w:rPr>
        <w:t xml:space="preserve"> Finer TX beam and finer RX beam are necessary to improve UPT performance, where initial beam pairing and beam management procedure should be studied.</w:t>
      </w:r>
      <w:r>
        <w:rPr>
          <w:b/>
          <w:bCs/>
          <w:lang w:eastAsia="zh-CN"/>
        </w:rPr>
        <w:fldChar w:fldCharType="end"/>
      </w:r>
    </w:p>
    <w:p w14:paraId="7827E732" w14:textId="5E0ABC33" w:rsidR="007A3685" w:rsidRDefault="007A3685" w:rsidP="006E33EB">
      <w:pPr>
        <w:rPr>
          <w:b/>
          <w:bCs/>
          <w:lang w:eastAsia="zh-CN"/>
        </w:rPr>
      </w:pPr>
      <w:r>
        <w:rPr>
          <w:b/>
          <w:bCs/>
          <w:lang w:eastAsia="zh-CN"/>
        </w:rPr>
        <w:fldChar w:fldCharType="begin"/>
      </w:r>
      <w:r>
        <w:rPr>
          <w:b/>
          <w:bCs/>
          <w:lang w:eastAsia="zh-CN"/>
        </w:rPr>
        <w:instrText xml:space="preserve"> REF _Ref127567164 \h </w:instrText>
      </w:r>
      <w:r>
        <w:rPr>
          <w:b/>
          <w:bCs/>
          <w:lang w:eastAsia="zh-CN"/>
        </w:rPr>
      </w:r>
      <w:r>
        <w:rPr>
          <w:b/>
          <w:bCs/>
          <w:lang w:eastAsia="zh-CN"/>
        </w:rPr>
        <w:fldChar w:fldCharType="separate"/>
      </w:r>
      <w:r w:rsidR="005501FD" w:rsidRPr="00571873">
        <w:rPr>
          <w:b/>
          <w:bCs/>
          <w:szCs w:val="22"/>
          <w:lang w:eastAsia="zh-CN"/>
        </w:rPr>
        <w:t xml:space="preserve">Observation </w:t>
      </w:r>
      <w:r w:rsidR="005501FD">
        <w:rPr>
          <w:b/>
          <w:bCs/>
          <w:noProof/>
          <w:szCs w:val="22"/>
          <w:lang w:eastAsia="zh-CN"/>
        </w:rPr>
        <w:t>16</w:t>
      </w:r>
      <w:r w:rsidR="005501FD" w:rsidRPr="00571873">
        <w:rPr>
          <w:b/>
          <w:bCs/>
          <w:szCs w:val="22"/>
          <w:lang w:val="en-GB" w:eastAsia="zh-CN"/>
        </w:rPr>
        <w:t>:</w:t>
      </w:r>
      <w:r w:rsidR="005501FD" w:rsidRPr="001A295C">
        <w:rPr>
          <w:b/>
          <w:bCs/>
          <w:lang w:eastAsia="zh-CN"/>
        </w:rPr>
        <w:t xml:space="preserve"> </w:t>
      </w:r>
      <w:r w:rsidR="005501FD">
        <w:rPr>
          <w:b/>
          <w:bCs/>
          <w:lang w:eastAsia="zh-CN"/>
        </w:rPr>
        <w:t>Semi-persistence beam</w:t>
      </w:r>
      <w:r w:rsidR="005501FD" w:rsidRPr="001A295C">
        <w:rPr>
          <w:b/>
          <w:bCs/>
          <w:lang w:eastAsia="zh-CN"/>
        </w:rPr>
        <w:t xml:space="preserve"> management period or aperiodic beam management to maintain data beam pair </w:t>
      </w:r>
      <w:r w:rsidR="005501FD">
        <w:rPr>
          <w:b/>
          <w:bCs/>
          <w:lang w:eastAsia="zh-CN"/>
        </w:rPr>
        <w:t>is enough</w:t>
      </w:r>
      <w:r w:rsidR="005501FD" w:rsidRPr="001A295C">
        <w:rPr>
          <w:b/>
          <w:bCs/>
          <w:lang w:eastAsia="zh-CN"/>
        </w:rPr>
        <w:t xml:space="preserve"> for SL FR2 beam management</w:t>
      </w:r>
      <w:r>
        <w:rPr>
          <w:b/>
          <w:bCs/>
          <w:lang w:eastAsia="zh-CN"/>
        </w:rPr>
        <w:fldChar w:fldCharType="end"/>
      </w:r>
    </w:p>
    <w:p w14:paraId="1EE7DFE1" w14:textId="0883D29A" w:rsidR="00571873" w:rsidRPr="008D6209" w:rsidRDefault="007A3685" w:rsidP="006E33EB">
      <w:pPr>
        <w:rPr>
          <w:lang w:eastAsia="zh-CN"/>
        </w:rPr>
      </w:pPr>
      <w:r>
        <w:rPr>
          <w:b/>
          <w:bCs/>
          <w:lang w:eastAsia="zh-CN"/>
        </w:rPr>
        <w:fldChar w:fldCharType="begin"/>
      </w:r>
      <w:r>
        <w:rPr>
          <w:b/>
          <w:bCs/>
          <w:lang w:eastAsia="zh-CN"/>
        </w:rPr>
        <w:instrText xml:space="preserve"> REF _Ref135057833 \h </w:instrText>
      </w:r>
      <w:r>
        <w:rPr>
          <w:b/>
          <w:bCs/>
          <w:lang w:eastAsia="zh-CN"/>
        </w:rPr>
      </w:r>
      <w:r>
        <w:rPr>
          <w:b/>
          <w:bCs/>
          <w:lang w:eastAsia="zh-CN"/>
        </w:rPr>
        <w:fldChar w:fldCharType="separate"/>
      </w:r>
      <w:r w:rsidR="005501FD" w:rsidRPr="00571873">
        <w:rPr>
          <w:b/>
          <w:bCs/>
          <w:szCs w:val="22"/>
          <w:lang w:eastAsia="zh-CN"/>
        </w:rPr>
        <w:t xml:space="preserve">Observation </w:t>
      </w:r>
      <w:r w:rsidR="005501FD">
        <w:rPr>
          <w:b/>
          <w:bCs/>
          <w:noProof/>
          <w:szCs w:val="22"/>
          <w:lang w:eastAsia="zh-CN"/>
        </w:rPr>
        <w:t>17</w:t>
      </w:r>
      <w:r w:rsidR="005501FD" w:rsidRPr="00571873">
        <w:rPr>
          <w:b/>
          <w:bCs/>
          <w:szCs w:val="22"/>
          <w:lang w:val="en-GB" w:eastAsia="zh-CN"/>
        </w:rPr>
        <w:t>:</w:t>
      </w:r>
      <w:r w:rsidR="005501FD" w:rsidRPr="001A295C">
        <w:rPr>
          <w:b/>
          <w:bCs/>
          <w:lang w:eastAsia="zh-CN"/>
        </w:rPr>
        <w:t xml:space="preserve"> SL resource selection is not necessary to reduce system interference with directional beamformed transmission</w:t>
      </w:r>
      <w:r w:rsidR="005501FD">
        <w:rPr>
          <w:b/>
          <w:bCs/>
          <w:lang w:eastAsia="zh-CN"/>
        </w:rPr>
        <w:t xml:space="preserve"> in FR2 frequency band</w:t>
      </w:r>
      <w:r>
        <w:rPr>
          <w:b/>
          <w:bCs/>
          <w:lang w:eastAsia="zh-CN"/>
        </w:rPr>
        <w:fldChar w:fldCharType="end"/>
      </w:r>
    </w:p>
    <w:p w14:paraId="5A1F6F39" w14:textId="0B097858" w:rsidR="006E33EB" w:rsidRPr="006E33EB" w:rsidRDefault="006E33EB" w:rsidP="006E33EB">
      <w:pPr>
        <w:rPr>
          <w:lang w:val="en-GB" w:eastAsia="zh-CN"/>
        </w:rPr>
      </w:pPr>
      <w:r>
        <w:rPr>
          <w:lang w:val="en-GB" w:eastAsia="zh-CN"/>
        </w:rPr>
        <w:t>Based on the observations, the following proposal are presented for discussion and decision:</w:t>
      </w:r>
    </w:p>
    <w:p w14:paraId="476D716B" w14:textId="347E0071" w:rsidR="00824281" w:rsidRPr="00824281" w:rsidRDefault="00824281" w:rsidP="003241FF">
      <w:pPr>
        <w:spacing w:afterLines="50"/>
        <w:rPr>
          <w:b/>
          <w:bCs/>
          <w:lang w:eastAsia="zh-CN"/>
        </w:rPr>
      </w:pPr>
      <w:r w:rsidRPr="00824281">
        <w:rPr>
          <w:b/>
          <w:bCs/>
          <w:lang w:eastAsia="zh-CN"/>
        </w:rPr>
        <w:lastRenderedPageBreak/>
        <w:fldChar w:fldCharType="begin"/>
      </w:r>
      <w:r w:rsidRPr="00824281">
        <w:rPr>
          <w:b/>
          <w:bCs/>
          <w:lang w:eastAsia="zh-CN"/>
        </w:rPr>
        <w:instrText xml:space="preserve"> REF _Ref134796182 \h  \* MERGEFORMAT </w:instrText>
      </w:r>
      <w:r w:rsidRPr="00824281">
        <w:rPr>
          <w:b/>
          <w:bCs/>
          <w:lang w:eastAsia="zh-CN"/>
        </w:rPr>
      </w:r>
      <w:r w:rsidRPr="00824281">
        <w:rPr>
          <w:b/>
          <w:bCs/>
          <w:lang w:eastAsia="zh-CN"/>
        </w:rPr>
        <w:fldChar w:fldCharType="separate"/>
      </w:r>
      <w:r w:rsidR="005501FD" w:rsidRPr="005501FD">
        <w:rPr>
          <w:b/>
          <w:bCs/>
        </w:rPr>
        <w:t xml:space="preserve">Proposal </w:t>
      </w:r>
      <w:r w:rsidR="005501FD" w:rsidRPr="005501FD">
        <w:rPr>
          <w:b/>
          <w:bCs/>
          <w:noProof/>
        </w:rPr>
        <w:t>1</w:t>
      </w:r>
      <w:r w:rsidR="005501FD" w:rsidRPr="005501FD">
        <w:rPr>
          <w:b/>
          <w:bCs/>
          <w:lang w:eastAsia="zh-CN"/>
        </w:rPr>
        <w:t>: Study the initial beam pairing procedure which the Rx UE(s) doesn’t need to try to decode all the messages it received.</w:t>
      </w:r>
      <w:r w:rsidRPr="00824281">
        <w:rPr>
          <w:b/>
          <w:bCs/>
          <w:lang w:eastAsia="zh-CN"/>
        </w:rPr>
        <w:fldChar w:fldCharType="end"/>
      </w:r>
    </w:p>
    <w:p w14:paraId="6E844B2D" w14:textId="75C126C9" w:rsidR="00824281" w:rsidRPr="00824281" w:rsidRDefault="00824281" w:rsidP="003241FF">
      <w:pPr>
        <w:spacing w:afterLines="50"/>
        <w:rPr>
          <w:b/>
          <w:bCs/>
          <w:lang w:eastAsia="zh-CN"/>
        </w:rPr>
      </w:pPr>
      <w:r w:rsidRPr="00824281">
        <w:rPr>
          <w:b/>
          <w:bCs/>
          <w:lang w:eastAsia="zh-CN"/>
        </w:rPr>
        <w:fldChar w:fldCharType="begin"/>
      </w:r>
      <w:r w:rsidRPr="00824281">
        <w:rPr>
          <w:b/>
          <w:bCs/>
          <w:lang w:eastAsia="zh-CN"/>
        </w:rPr>
        <w:instrText xml:space="preserve"> REF _Ref134796184 \h  \* MERGEFORMAT </w:instrText>
      </w:r>
      <w:r w:rsidRPr="00824281">
        <w:rPr>
          <w:b/>
          <w:bCs/>
          <w:lang w:eastAsia="zh-CN"/>
        </w:rPr>
      </w:r>
      <w:r w:rsidRPr="00824281">
        <w:rPr>
          <w:b/>
          <w:bCs/>
          <w:lang w:eastAsia="zh-CN"/>
        </w:rPr>
        <w:fldChar w:fldCharType="separate"/>
      </w:r>
      <w:r w:rsidR="005501FD" w:rsidRPr="005501FD">
        <w:rPr>
          <w:b/>
          <w:bCs/>
        </w:rPr>
        <w:t xml:space="preserve">Proposal </w:t>
      </w:r>
      <w:r w:rsidR="005501FD" w:rsidRPr="005501FD">
        <w:rPr>
          <w:b/>
          <w:bCs/>
          <w:noProof/>
        </w:rPr>
        <w:t>2</w:t>
      </w:r>
      <w:r w:rsidR="005501FD" w:rsidRPr="005501FD">
        <w:rPr>
          <w:b/>
          <w:bCs/>
          <w:lang w:eastAsia="zh-CN"/>
        </w:rPr>
        <w:t xml:space="preserve">: Study the case where multiple </w:t>
      </w:r>
      <w:r w:rsidR="005501FD" w:rsidRPr="005501FD">
        <w:rPr>
          <w:b/>
          <w:bCs/>
        </w:rPr>
        <w:t xml:space="preserve">unicast links may be established and how to avoid the conflict among multiple Rx UE feedbacks (e.g., resource conflict, time conflict, beam conflict, </w:t>
      </w:r>
      <w:proofErr w:type="spellStart"/>
      <w:r w:rsidR="005501FD" w:rsidRPr="005501FD">
        <w:rPr>
          <w:b/>
          <w:bCs/>
        </w:rPr>
        <w:t>etc</w:t>
      </w:r>
      <w:proofErr w:type="spellEnd"/>
      <w:r w:rsidR="005501FD" w:rsidRPr="005501FD">
        <w:rPr>
          <w:b/>
          <w:bCs/>
        </w:rPr>
        <w:t>).</w:t>
      </w:r>
      <w:r w:rsidRPr="00824281">
        <w:rPr>
          <w:b/>
          <w:bCs/>
          <w:lang w:eastAsia="zh-CN"/>
        </w:rPr>
        <w:fldChar w:fldCharType="end"/>
      </w:r>
    </w:p>
    <w:p w14:paraId="340EDBB4" w14:textId="147DA416" w:rsidR="00824281" w:rsidRPr="00824281" w:rsidRDefault="00824281" w:rsidP="003241FF">
      <w:pPr>
        <w:spacing w:afterLines="50"/>
        <w:rPr>
          <w:b/>
          <w:bCs/>
          <w:lang w:eastAsia="zh-CN"/>
        </w:rPr>
      </w:pPr>
      <w:r w:rsidRPr="00824281">
        <w:rPr>
          <w:b/>
          <w:bCs/>
          <w:lang w:eastAsia="zh-CN"/>
        </w:rPr>
        <w:fldChar w:fldCharType="begin"/>
      </w:r>
      <w:r w:rsidRPr="00824281">
        <w:rPr>
          <w:b/>
          <w:bCs/>
          <w:lang w:eastAsia="zh-CN"/>
        </w:rPr>
        <w:instrText xml:space="preserve"> REF _Ref134796186 \h  \* MERGEFORMAT </w:instrText>
      </w:r>
      <w:r w:rsidRPr="00824281">
        <w:rPr>
          <w:b/>
          <w:bCs/>
          <w:lang w:eastAsia="zh-CN"/>
        </w:rPr>
      </w:r>
      <w:r w:rsidRPr="00824281">
        <w:rPr>
          <w:b/>
          <w:bCs/>
          <w:lang w:eastAsia="zh-CN"/>
        </w:rPr>
        <w:fldChar w:fldCharType="separate"/>
      </w:r>
      <w:r w:rsidR="005501FD" w:rsidRPr="005501FD">
        <w:rPr>
          <w:b/>
          <w:bCs/>
        </w:rPr>
        <w:t xml:space="preserve">Proposal </w:t>
      </w:r>
      <w:r w:rsidR="005501FD" w:rsidRPr="005501FD">
        <w:rPr>
          <w:b/>
          <w:bCs/>
          <w:noProof/>
        </w:rPr>
        <w:t>3</w:t>
      </w:r>
      <w:r w:rsidR="005501FD" w:rsidRPr="005501FD">
        <w:rPr>
          <w:b/>
          <w:bCs/>
        </w:rPr>
        <w:t xml:space="preserve">: </w:t>
      </w:r>
      <w:r w:rsidR="005501FD" w:rsidRPr="005501FD">
        <w:rPr>
          <w:b/>
          <w:bCs/>
          <w:lang w:eastAsia="zh-CN"/>
        </w:rPr>
        <w:t xml:space="preserve">Take CSI-RS transmitted </w:t>
      </w:r>
      <w:r w:rsidR="005501FD" w:rsidRPr="005501FD">
        <w:rPr>
          <w:rFonts w:eastAsiaTheme="minorEastAsia"/>
          <w:b/>
          <w:bCs/>
          <w:lang w:eastAsia="zh-CN"/>
        </w:rPr>
        <w:t>with or without messages as the reference signal</w:t>
      </w:r>
      <w:r w:rsidR="005501FD" w:rsidRPr="005501FD">
        <w:rPr>
          <w:b/>
          <w:bCs/>
          <w:lang w:eastAsia="zh-CN"/>
        </w:rPr>
        <w:t xml:space="preserve"> for the case of initial beam pairing performed during </w:t>
      </w:r>
      <w:proofErr w:type="spellStart"/>
      <w:r w:rsidR="005501FD" w:rsidRPr="005501FD">
        <w:rPr>
          <w:b/>
          <w:bCs/>
          <w:lang w:eastAsia="zh-CN"/>
        </w:rPr>
        <w:t>sidelink</w:t>
      </w:r>
      <w:proofErr w:type="spellEnd"/>
      <w:r w:rsidR="005501FD" w:rsidRPr="005501FD">
        <w:rPr>
          <w:b/>
          <w:bCs/>
          <w:lang w:eastAsia="zh-CN"/>
        </w:rPr>
        <w:t xml:space="preserve"> unicast link establishment procedure.</w:t>
      </w:r>
      <w:r w:rsidRPr="00824281">
        <w:rPr>
          <w:b/>
          <w:bCs/>
          <w:lang w:eastAsia="zh-CN"/>
        </w:rPr>
        <w:fldChar w:fldCharType="end"/>
      </w:r>
    </w:p>
    <w:p w14:paraId="302D141A" w14:textId="74A7BE0C" w:rsidR="003241FF" w:rsidRDefault="003241FF" w:rsidP="003241FF">
      <w:pPr>
        <w:overflowPunct/>
        <w:autoSpaceDE/>
        <w:autoSpaceDN/>
        <w:adjustRightInd/>
        <w:spacing w:afterLines="50"/>
        <w:jc w:val="left"/>
        <w:textAlignment w:val="auto"/>
        <w:rPr>
          <w:b/>
          <w:bCs/>
          <w:lang w:eastAsia="zh-CN"/>
        </w:rPr>
      </w:pPr>
      <w:r>
        <w:rPr>
          <w:b/>
          <w:bCs/>
          <w:lang w:eastAsia="zh-CN"/>
        </w:rPr>
        <w:fldChar w:fldCharType="begin"/>
      </w:r>
      <w:r>
        <w:instrText xml:space="preserve"> REF _Ref134797637 \h </w:instrText>
      </w:r>
      <w:r>
        <w:rPr>
          <w:b/>
          <w:bCs/>
          <w:lang w:eastAsia="zh-CN"/>
        </w:rPr>
      </w:r>
      <w:r>
        <w:rPr>
          <w:b/>
          <w:bCs/>
          <w:lang w:eastAsia="zh-CN"/>
        </w:rPr>
        <w:fldChar w:fldCharType="separate"/>
      </w:r>
      <w:r w:rsidR="005501FD" w:rsidRPr="00571873">
        <w:rPr>
          <w:b/>
          <w:bCs/>
          <w:lang w:eastAsia="zh-CN"/>
        </w:rPr>
        <w:t xml:space="preserve">Proposal </w:t>
      </w:r>
      <w:r w:rsidR="005501FD">
        <w:rPr>
          <w:b/>
          <w:bCs/>
          <w:noProof/>
          <w:lang w:eastAsia="zh-CN"/>
        </w:rPr>
        <w:t>4</w:t>
      </w:r>
      <w:r w:rsidR="005501FD" w:rsidRPr="00571873">
        <w:rPr>
          <w:b/>
          <w:bCs/>
          <w:lang w:eastAsia="zh-CN"/>
        </w:rPr>
        <w:t>:</w:t>
      </w:r>
      <w:r w:rsidR="005501FD">
        <w:rPr>
          <w:b/>
          <w:bCs/>
          <w:lang w:eastAsia="zh-CN"/>
        </w:rPr>
        <w:t xml:space="preserve"> The new reference signal </w:t>
      </w:r>
      <w:proofErr w:type="spellStart"/>
      <w:r w:rsidR="005501FD">
        <w:rPr>
          <w:b/>
          <w:bCs/>
          <w:lang w:eastAsia="zh-CN"/>
        </w:rPr>
        <w:t>can not</w:t>
      </w:r>
      <w:proofErr w:type="spellEnd"/>
      <w:r w:rsidR="005501FD">
        <w:rPr>
          <w:b/>
          <w:bCs/>
          <w:lang w:eastAsia="zh-CN"/>
        </w:rPr>
        <w:t xml:space="preserve"> be called as “S-SSB” if S-SSB</w:t>
      </w:r>
      <w:r w:rsidR="005501FD" w:rsidRPr="00D91CA2">
        <w:rPr>
          <w:b/>
          <w:bCs/>
          <w:lang w:eastAsia="zh-CN"/>
        </w:rPr>
        <w:t xml:space="preserve"> </w:t>
      </w:r>
      <w:r w:rsidR="005501FD">
        <w:rPr>
          <w:b/>
          <w:bCs/>
          <w:lang w:eastAsia="zh-CN"/>
        </w:rPr>
        <w:t xml:space="preserve">is to be used </w:t>
      </w:r>
      <w:r w:rsidR="005501FD" w:rsidRPr="00D91CA2">
        <w:rPr>
          <w:b/>
          <w:bCs/>
          <w:lang w:eastAsia="zh-CN"/>
        </w:rPr>
        <w:t>for initial beam pairing</w:t>
      </w:r>
      <w:r w:rsidR="005501FD">
        <w:rPr>
          <w:b/>
          <w:bCs/>
          <w:lang w:eastAsia="zh-CN"/>
        </w:rPr>
        <w:t>.</w:t>
      </w:r>
      <w:r>
        <w:rPr>
          <w:b/>
          <w:bCs/>
          <w:lang w:eastAsia="zh-CN"/>
        </w:rPr>
        <w:fldChar w:fldCharType="end"/>
      </w:r>
    </w:p>
    <w:p w14:paraId="05D2DB28" w14:textId="77777777" w:rsidR="003241FF" w:rsidRPr="00D91CA2" w:rsidRDefault="003241FF" w:rsidP="003241FF">
      <w:pPr>
        <w:pStyle w:val="ListParagraph"/>
        <w:numPr>
          <w:ilvl w:val="0"/>
          <w:numId w:val="23"/>
        </w:numPr>
        <w:rPr>
          <w:rFonts w:ascii="Times New Roman" w:hAnsi="Times New Roman"/>
          <w:b/>
          <w:bCs/>
          <w:lang w:eastAsia="zh-CN"/>
        </w:rPr>
      </w:pPr>
      <w:r w:rsidRPr="00D91CA2">
        <w:rPr>
          <w:rFonts w:ascii="Times New Roman" w:eastAsiaTheme="minorEastAsia" w:hAnsi="Times New Roman"/>
          <w:b/>
          <w:bCs/>
          <w:lang w:eastAsia="zh-CN"/>
        </w:rPr>
        <w:t xml:space="preserve">Option 1: </w:t>
      </w:r>
      <w:r>
        <w:rPr>
          <w:rFonts w:ascii="Times New Roman" w:eastAsiaTheme="minorEastAsia" w:hAnsi="Times New Roman"/>
          <w:b/>
          <w:bCs/>
          <w:lang w:eastAsia="zh-CN"/>
        </w:rPr>
        <w:t>A</w:t>
      </w:r>
      <w:r w:rsidRPr="00D91CA2">
        <w:rPr>
          <w:rFonts w:ascii="Times New Roman" w:eastAsiaTheme="minorEastAsia" w:hAnsi="Times New Roman"/>
          <w:b/>
          <w:bCs/>
          <w:lang w:eastAsia="zh-CN"/>
        </w:rPr>
        <w:t xml:space="preserve"> new name is needed for the new </w:t>
      </w:r>
      <w:r w:rsidRPr="00D91CA2">
        <w:rPr>
          <w:rFonts w:ascii="Times New Roman" w:hAnsi="Times New Roman"/>
          <w:b/>
          <w:bCs/>
          <w:lang w:eastAsia="zh-CN"/>
        </w:rPr>
        <w:t>S-</w:t>
      </w:r>
      <w:proofErr w:type="gramStart"/>
      <w:r w:rsidRPr="00D91CA2">
        <w:rPr>
          <w:rFonts w:ascii="Times New Roman" w:hAnsi="Times New Roman"/>
          <w:b/>
          <w:bCs/>
          <w:lang w:eastAsia="zh-CN"/>
        </w:rPr>
        <w:t>SSB;</w:t>
      </w:r>
      <w:proofErr w:type="gramEnd"/>
    </w:p>
    <w:p w14:paraId="157D5FDA" w14:textId="074DB930" w:rsidR="003241FF" w:rsidRPr="003241FF" w:rsidRDefault="003241FF" w:rsidP="003241FF">
      <w:pPr>
        <w:pStyle w:val="ListParagraph"/>
        <w:numPr>
          <w:ilvl w:val="0"/>
          <w:numId w:val="23"/>
        </w:numPr>
        <w:rPr>
          <w:rFonts w:ascii="Times New Roman" w:hAnsi="Times New Roman"/>
          <w:b/>
          <w:bCs/>
          <w:lang w:eastAsia="zh-CN"/>
        </w:rPr>
      </w:pPr>
      <w:r w:rsidRPr="00D91CA2">
        <w:rPr>
          <w:rFonts w:ascii="Times New Roman" w:eastAsiaTheme="minorEastAsia" w:hAnsi="Times New Roman"/>
          <w:b/>
          <w:bCs/>
          <w:lang w:eastAsia="zh-CN"/>
        </w:rPr>
        <w:t xml:space="preserve">Option </w:t>
      </w:r>
      <w:proofErr w:type="gramStart"/>
      <w:r w:rsidRPr="00D91CA2">
        <w:rPr>
          <w:rFonts w:ascii="Times New Roman" w:eastAsiaTheme="minorEastAsia" w:hAnsi="Times New Roman"/>
          <w:b/>
          <w:bCs/>
          <w:lang w:eastAsia="zh-CN"/>
        </w:rPr>
        <w:t>2 :</w:t>
      </w:r>
      <w:proofErr w:type="gramEnd"/>
      <w:r w:rsidRPr="00D91CA2">
        <w:rPr>
          <w:rFonts w:ascii="Times New Roman" w:eastAsiaTheme="minorEastAsia" w:hAnsi="Times New Roman"/>
          <w:b/>
          <w:bCs/>
          <w:lang w:eastAsia="zh-CN"/>
        </w:rPr>
        <w:t xml:space="preserve"> </w:t>
      </w:r>
      <w:r>
        <w:rPr>
          <w:rFonts w:ascii="Times New Roman" w:eastAsiaTheme="minorEastAsia" w:hAnsi="Times New Roman"/>
          <w:b/>
          <w:bCs/>
          <w:lang w:eastAsia="zh-CN"/>
        </w:rPr>
        <w:t>A new signal or other signal is to be used instead of S-SSB.</w:t>
      </w:r>
    </w:p>
    <w:p w14:paraId="70517FFD" w14:textId="422FCA65" w:rsidR="003241FF" w:rsidRDefault="003241FF" w:rsidP="003241FF">
      <w:pPr>
        <w:overflowPunct/>
        <w:autoSpaceDE/>
        <w:autoSpaceDN/>
        <w:adjustRightInd/>
        <w:spacing w:afterLines="50"/>
        <w:jc w:val="left"/>
        <w:textAlignment w:val="auto"/>
        <w:rPr>
          <w:b/>
          <w:bCs/>
          <w:lang w:eastAsia="zh-CN"/>
        </w:rPr>
      </w:pPr>
      <w:r>
        <w:rPr>
          <w:b/>
          <w:bCs/>
          <w:lang w:eastAsia="zh-CN"/>
        </w:rPr>
        <w:fldChar w:fldCharType="begin"/>
      </w:r>
      <w:r>
        <w:rPr>
          <w:b/>
          <w:bCs/>
          <w:lang w:eastAsia="zh-CN"/>
        </w:rPr>
        <w:instrText xml:space="preserve"> REF _Ref134797653 \h </w:instrText>
      </w:r>
      <w:r>
        <w:rPr>
          <w:b/>
          <w:bCs/>
          <w:lang w:eastAsia="zh-CN"/>
        </w:rPr>
      </w:r>
      <w:r>
        <w:rPr>
          <w:b/>
          <w:bCs/>
          <w:lang w:eastAsia="zh-CN"/>
        </w:rPr>
        <w:fldChar w:fldCharType="separate"/>
      </w:r>
      <w:r w:rsidR="005501FD" w:rsidRPr="00571873">
        <w:rPr>
          <w:b/>
          <w:bCs/>
          <w:lang w:eastAsia="zh-CN"/>
        </w:rPr>
        <w:t xml:space="preserve">Proposal </w:t>
      </w:r>
      <w:r w:rsidR="005501FD">
        <w:rPr>
          <w:b/>
          <w:bCs/>
          <w:noProof/>
          <w:lang w:eastAsia="zh-CN"/>
        </w:rPr>
        <w:t>5</w:t>
      </w:r>
      <w:r w:rsidR="005501FD" w:rsidRPr="00571873">
        <w:rPr>
          <w:b/>
          <w:bCs/>
          <w:lang w:eastAsia="zh-CN"/>
        </w:rPr>
        <w:t xml:space="preserve">: </w:t>
      </w:r>
      <w:r w:rsidR="005501FD" w:rsidRPr="005172B4">
        <w:rPr>
          <w:rFonts w:hint="eastAsia"/>
          <w:b/>
          <w:bCs/>
          <w:lang w:eastAsia="zh-CN"/>
        </w:rPr>
        <w:t xml:space="preserve">CSI-RS </w:t>
      </w:r>
      <w:r w:rsidR="005501FD">
        <w:rPr>
          <w:b/>
          <w:bCs/>
          <w:lang w:eastAsia="zh-CN"/>
        </w:rPr>
        <w:t>is</w:t>
      </w:r>
      <w:r w:rsidR="005501FD" w:rsidRPr="005172B4">
        <w:rPr>
          <w:rFonts w:hint="eastAsia"/>
          <w:b/>
          <w:bCs/>
          <w:lang w:eastAsia="zh-CN"/>
        </w:rPr>
        <w:t xml:space="preserve"> </w:t>
      </w:r>
      <w:r w:rsidR="005501FD" w:rsidRPr="005172B4">
        <w:rPr>
          <w:b/>
          <w:bCs/>
          <w:lang w:eastAsia="zh-CN"/>
        </w:rPr>
        <w:t xml:space="preserve">prioritized to </w:t>
      </w:r>
      <w:r w:rsidR="005501FD" w:rsidRPr="005172B4">
        <w:rPr>
          <w:rFonts w:hint="eastAsia"/>
          <w:b/>
          <w:bCs/>
          <w:lang w:eastAsia="zh-CN"/>
        </w:rPr>
        <w:t xml:space="preserve">be used for beam </w:t>
      </w:r>
      <w:r w:rsidR="005501FD">
        <w:rPr>
          <w:b/>
          <w:bCs/>
          <w:lang w:eastAsia="zh-CN"/>
        </w:rPr>
        <w:t>measurement</w:t>
      </w:r>
      <w:r w:rsidR="005501FD" w:rsidRPr="005172B4">
        <w:rPr>
          <w:rFonts w:hint="eastAsia"/>
          <w:b/>
          <w:bCs/>
          <w:lang w:eastAsia="zh-CN"/>
        </w:rPr>
        <w:t xml:space="preserve"> in SL FR2.</w:t>
      </w:r>
      <w:r>
        <w:rPr>
          <w:b/>
          <w:bCs/>
          <w:lang w:eastAsia="zh-CN"/>
        </w:rPr>
        <w:fldChar w:fldCharType="end"/>
      </w:r>
    </w:p>
    <w:p w14:paraId="22885746" w14:textId="4E31531D" w:rsidR="003241FF" w:rsidRDefault="003241FF" w:rsidP="003241FF">
      <w:pPr>
        <w:overflowPunct/>
        <w:autoSpaceDE/>
        <w:autoSpaceDN/>
        <w:adjustRightInd/>
        <w:spacing w:afterLines="50"/>
        <w:jc w:val="left"/>
        <w:textAlignment w:val="auto"/>
        <w:rPr>
          <w:b/>
          <w:bCs/>
          <w:lang w:eastAsia="zh-CN"/>
        </w:rPr>
      </w:pPr>
      <w:r>
        <w:rPr>
          <w:b/>
          <w:bCs/>
          <w:lang w:eastAsia="zh-CN"/>
        </w:rPr>
        <w:fldChar w:fldCharType="begin"/>
      </w:r>
      <w:r>
        <w:rPr>
          <w:b/>
          <w:bCs/>
          <w:lang w:eastAsia="zh-CN"/>
        </w:rPr>
        <w:instrText xml:space="preserve"> REF _Ref134797699 \h </w:instrText>
      </w:r>
      <w:r>
        <w:rPr>
          <w:b/>
          <w:bCs/>
          <w:lang w:eastAsia="zh-CN"/>
        </w:rPr>
      </w:r>
      <w:r>
        <w:rPr>
          <w:b/>
          <w:bCs/>
          <w:lang w:eastAsia="zh-CN"/>
        </w:rPr>
        <w:fldChar w:fldCharType="separate"/>
      </w:r>
      <w:r w:rsidR="005501FD" w:rsidRPr="00571873">
        <w:rPr>
          <w:b/>
          <w:bCs/>
          <w:szCs w:val="22"/>
          <w:lang w:eastAsia="zh-CN"/>
        </w:rPr>
        <w:t xml:space="preserve">Proposal </w:t>
      </w:r>
      <w:r w:rsidR="005501FD">
        <w:rPr>
          <w:b/>
          <w:bCs/>
          <w:noProof/>
          <w:szCs w:val="22"/>
          <w:lang w:eastAsia="zh-CN"/>
        </w:rPr>
        <w:t>6</w:t>
      </w:r>
      <w:r w:rsidR="005501FD" w:rsidRPr="00571873">
        <w:rPr>
          <w:b/>
          <w:bCs/>
          <w:szCs w:val="22"/>
          <w:lang w:eastAsia="zh-CN"/>
        </w:rPr>
        <w:t xml:space="preserve">: </w:t>
      </w:r>
      <w:r w:rsidR="005501FD" w:rsidRPr="00E02190">
        <w:rPr>
          <w:b/>
          <w:bCs/>
          <w:szCs w:val="22"/>
          <w:lang w:eastAsia="zh-CN"/>
        </w:rPr>
        <w:t>For SL FR2 initial beam pairing performed before or during link establishment, the CSI-RS resource (pre-)configuration or indicated method is needed.</w:t>
      </w:r>
      <w:r>
        <w:rPr>
          <w:b/>
          <w:bCs/>
          <w:lang w:eastAsia="zh-CN"/>
        </w:rPr>
        <w:fldChar w:fldCharType="end"/>
      </w:r>
    </w:p>
    <w:p w14:paraId="4C5E2395" w14:textId="77777777" w:rsidR="003241FF" w:rsidRPr="00E02190" w:rsidRDefault="003241FF" w:rsidP="003241FF">
      <w:pPr>
        <w:pStyle w:val="ListParagraph"/>
        <w:numPr>
          <w:ilvl w:val="0"/>
          <w:numId w:val="23"/>
        </w:numPr>
        <w:rPr>
          <w:rFonts w:ascii="Times New Roman" w:hAnsi="Times New Roman"/>
          <w:b/>
          <w:bCs/>
          <w:lang w:eastAsia="zh-CN"/>
        </w:rPr>
      </w:pPr>
      <w:r w:rsidRPr="00E02190">
        <w:rPr>
          <w:rFonts w:ascii="Times New Roman" w:hAnsi="Times New Roman"/>
          <w:b/>
          <w:bCs/>
          <w:lang w:eastAsia="zh-CN"/>
        </w:rPr>
        <w:t xml:space="preserve">Option 1: (pre-)configured CSI-RS </w:t>
      </w:r>
    </w:p>
    <w:p w14:paraId="6264B41A" w14:textId="632574BA" w:rsidR="003241FF" w:rsidRPr="003241FF" w:rsidRDefault="003241FF" w:rsidP="003241FF">
      <w:pPr>
        <w:pStyle w:val="ListParagraph"/>
        <w:numPr>
          <w:ilvl w:val="0"/>
          <w:numId w:val="23"/>
        </w:numPr>
        <w:rPr>
          <w:rFonts w:ascii="Times New Roman" w:hAnsi="Times New Roman"/>
          <w:lang w:eastAsia="zh-CN"/>
        </w:rPr>
      </w:pPr>
      <w:r w:rsidRPr="00E02190">
        <w:rPr>
          <w:rFonts w:ascii="Times New Roman" w:hAnsi="Times New Roman"/>
          <w:b/>
          <w:bCs/>
          <w:lang w:eastAsia="zh-CN"/>
        </w:rPr>
        <w:t xml:space="preserve">Option 2: Dynamic indicated CSI-RS via SCI (based on configured CSI-RS resources) </w:t>
      </w:r>
    </w:p>
    <w:p w14:paraId="140BA90D" w14:textId="6BB266D8" w:rsidR="003241FF" w:rsidRDefault="003241FF" w:rsidP="003241FF">
      <w:pPr>
        <w:overflowPunct/>
        <w:autoSpaceDE/>
        <w:autoSpaceDN/>
        <w:adjustRightInd/>
        <w:spacing w:afterLines="50"/>
        <w:jc w:val="left"/>
        <w:textAlignment w:val="auto"/>
        <w:rPr>
          <w:b/>
          <w:bCs/>
          <w:lang w:eastAsia="zh-CN"/>
        </w:rPr>
      </w:pPr>
      <w:r>
        <w:rPr>
          <w:b/>
          <w:bCs/>
          <w:lang w:eastAsia="zh-CN"/>
        </w:rPr>
        <w:fldChar w:fldCharType="begin"/>
      </w:r>
      <w:r>
        <w:rPr>
          <w:b/>
          <w:bCs/>
          <w:lang w:eastAsia="zh-CN"/>
        </w:rPr>
        <w:instrText xml:space="preserve"> REF _Ref134797701 \h </w:instrText>
      </w:r>
      <w:r>
        <w:rPr>
          <w:b/>
          <w:bCs/>
          <w:lang w:eastAsia="zh-CN"/>
        </w:rPr>
      </w:r>
      <w:r>
        <w:rPr>
          <w:b/>
          <w:bCs/>
          <w:lang w:eastAsia="zh-CN"/>
        </w:rPr>
        <w:fldChar w:fldCharType="separate"/>
      </w:r>
      <w:r w:rsidR="005501FD" w:rsidRPr="00571873">
        <w:rPr>
          <w:b/>
          <w:bCs/>
          <w:lang w:eastAsia="zh-CN"/>
        </w:rPr>
        <w:t xml:space="preserve">Proposal </w:t>
      </w:r>
      <w:r w:rsidR="005501FD">
        <w:rPr>
          <w:b/>
          <w:bCs/>
          <w:noProof/>
          <w:lang w:eastAsia="zh-CN"/>
        </w:rPr>
        <w:t>7</w:t>
      </w:r>
      <w:r w:rsidR="005501FD" w:rsidRPr="00571873">
        <w:rPr>
          <w:b/>
          <w:bCs/>
          <w:lang w:eastAsia="zh-CN"/>
        </w:rPr>
        <w:t xml:space="preserve">: </w:t>
      </w:r>
      <w:r w:rsidR="005501FD">
        <w:rPr>
          <w:b/>
          <w:bCs/>
          <w:lang w:eastAsia="zh-CN"/>
        </w:rPr>
        <w:t xml:space="preserve">The study of </w:t>
      </w:r>
      <w:r w:rsidR="005501FD" w:rsidRPr="001765CD">
        <w:rPr>
          <w:b/>
          <w:bCs/>
          <w:lang w:eastAsia="zh-CN"/>
        </w:rPr>
        <w:t>SCI indicat</w:t>
      </w:r>
      <w:r w:rsidR="005501FD">
        <w:rPr>
          <w:b/>
          <w:bCs/>
          <w:lang w:eastAsia="zh-CN"/>
        </w:rPr>
        <w:t>ed</w:t>
      </w:r>
      <w:r w:rsidR="005501FD" w:rsidRPr="001765CD">
        <w:rPr>
          <w:b/>
          <w:bCs/>
          <w:lang w:eastAsia="zh-CN"/>
        </w:rPr>
        <w:t xml:space="preserve"> non-standalone CSI-RS</w:t>
      </w:r>
      <w:r w:rsidR="005501FD">
        <w:rPr>
          <w:b/>
          <w:bCs/>
          <w:lang w:eastAsia="zh-CN"/>
        </w:rPr>
        <w:t xml:space="preserve"> and </w:t>
      </w:r>
      <w:r w:rsidR="005501FD" w:rsidRPr="001765CD">
        <w:rPr>
          <w:b/>
          <w:bCs/>
          <w:lang w:eastAsia="zh-CN"/>
        </w:rPr>
        <w:t>(pre-)configur</w:t>
      </w:r>
      <w:r w:rsidR="005501FD">
        <w:rPr>
          <w:b/>
          <w:bCs/>
          <w:lang w:eastAsia="zh-CN"/>
        </w:rPr>
        <w:t xml:space="preserve">ed </w:t>
      </w:r>
      <w:r w:rsidR="005501FD" w:rsidRPr="001765CD">
        <w:rPr>
          <w:b/>
          <w:bCs/>
          <w:lang w:eastAsia="zh-CN"/>
        </w:rPr>
        <w:t>standalone CSI-RS</w:t>
      </w:r>
      <w:r w:rsidR="005501FD">
        <w:rPr>
          <w:b/>
          <w:bCs/>
          <w:lang w:eastAsia="zh-CN"/>
        </w:rPr>
        <w:t xml:space="preserve"> should be prioritized.</w:t>
      </w:r>
      <w:r>
        <w:rPr>
          <w:b/>
          <w:bCs/>
          <w:lang w:eastAsia="zh-CN"/>
        </w:rPr>
        <w:fldChar w:fldCharType="end"/>
      </w:r>
    </w:p>
    <w:p w14:paraId="0B8D19FD" w14:textId="140DDB30" w:rsidR="003241FF" w:rsidRDefault="003241FF" w:rsidP="003241FF">
      <w:pPr>
        <w:overflowPunct/>
        <w:autoSpaceDE/>
        <w:autoSpaceDN/>
        <w:adjustRightInd/>
        <w:spacing w:afterLines="50"/>
        <w:jc w:val="left"/>
        <w:textAlignment w:val="auto"/>
        <w:rPr>
          <w:b/>
          <w:bCs/>
          <w:lang w:eastAsia="zh-CN"/>
        </w:rPr>
      </w:pPr>
      <w:r>
        <w:rPr>
          <w:b/>
          <w:bCs/>
          <w:lang w:eastAsia="zh-CN"/>
        </w:rPr>
        <w:fldChar w:fldCharType="begin"/>
      </w:r>
      <w:r>
        <w:rPr>
          <w:b/>
          <w:bCs/>
          <w:lang w:eastAsia="zh-CN"/>
        </w:rPr>
        <w:instrText xml:space="preserve"> REF _Ref134797704 \h </w:instrText>
      </w:r>
      <w:r>
        <w:rPr>
          <w:b/>
          <w:bCs/>
          <w:lang w:eastAsia="zh-CN"/>
        </w:rPr>
      </w:r>
      <w:r>
        <w:rPr>
          <w:b/>
          <w:bCs/>
          <w:lang w:eastAsia="zh-CN"/>
        </w:rPr>
        <w:fldChar w:fldCharType="separate"/>
      </w:r>
      <w:r w:rsidR="005501FD" w:rsidRPr="00571873">
        <w:rPr>
          <w:b/>
          <w:bCs/>
          <w:lang w:eastAsia="zh-CN"/>
        </w:rPr>
        <w:t xml:space="preserve">Proposal </w:t>
      </w:r>
      <w:r w:rsidR="005501FD">
        <w:rPr>
          <w:b/>
          <w:bCs/>
          <w:noProof/>
          <w:lang w:eastAsia="zh-CN"/>
        </w:rPr>
        <w:t>8</w:t>
      </w:r>
      <w:r w:rsidR="005501FD" w:rsidRPr="00571873">
        <w:rPr>
          <w:b/>
          <w:bCs/>
          <w:lang w:eastAsia="zh-CN"/>
        </w:rPr>
        <w:t xml:space="preserve">: </w:t>
      </w:r>
      <w:r w:rsidR="005501FD">
        <w:rPr>
          <w:b/>
          <w:bCs/>
          <w:lang w:eastAsia="zh-CN"/>
        </w:rPr>
        <w:t xml:space="preserve">The supported beam number </w:t>
      </w:r>
      <w:r w:rsidR="005501FD" w:rsidRPr="008A57ED">
        <w:rPr>
          <w:b/>
          <w:bCs/>
          <w:lang w:eastAsia="zh-CN"/>
        </w:rPr>
        <w:t>(e.g., coarse beam</w:t>
      </w:r>
      <w:r w:rsidR="005501FD">
        <w:rPr>
          <w:b/>
          <w:bCs/>
          <w:lang w:eastAsia="zh-CN"/>
        </w:rPr>
        <w:t>,</w:t>
      </w:r>
      <w:r w:rsidR="005501FD" w:rsidRPr="008A57ED">
        <w:rPr>
          <w:b/>
          <w:bCs/>
          <w:lang w:eastAsia="zh-CN"/>
        </w:rPr>
        <w:t xml:space="preserve"> fine beam, etc.)</w:t>
      </w:r>
      <w:r w:rsidR="005501FD">
        <w:rPr>
          <w:b/>
          <w:bCs/>
          <w:lang w:eastAsia="zh-CN"/>
        </w:rPr>
        <w:t xml:space="preserve"> of Tx </w:t>
      </w:r>
      <w:r w:rsidR="005501FD">
        <w:rPr>
          <w:rFonts w:hint="eastAsia"/>
          <w:b/>
          <w:bCs/>
          <w:lang w:eastAsia="zh-CN"/>
        </w:rPr>
        <w:t>UE</w:t>
      </w:r>
      <w:r w:rsidR="005501FD">
        <w:rPr>
          <w:b/>
          <w:bCs/>
          <w:lang w:eastAsia="zh-CN"/>
        </w:rPr>
        <w:t xml:space="preserve"> </w:t>
      </w:r>
      <w:r w:rsidR="005501FD" w:rsidRPr="008A57ED">
        <w:rPr>
          <w:b/>
          <w:bCs/>
          <w:lang w:eastAsia="zh-CN"/>
        </w:rPr>
        <w:t xml:space="preserve">needs to be informed by Tx UE to Rx UE </w:t>
      </w:r>
      <w:r w:rsidR="005501FD" w:rsidRPr="00074486">
        <w:rPr>
          <w:b/>
          <w:bCs/>
          <w:lang w:eastAsia="zh-CN"/>
        </w:rPr>
        <w:t xml:space="preserve">or other methods need to be done to guarantee a comprehensive measurement result </w:t>
      </w:r>
      <w:r w:rsidR="005501FD" w:rsidRPr="008A57ED">
        <w:rPr>
          <w:b/>
          <w:bCs/>
          <w:lang w:eastAsia="zh-CN"/>
        </w:rPr>
        <w:t>during initial beam pairing.</w:t>
      </w:r>
      <w:r>
        <w:rPr>
          <w:b/>
          <w:bCs/>
          <w:lang w:eastAsia="zh-CN"/>
        </w:rPr>
        <w:fldChar w:fldCharType="end"/>
      </w:r>
    </w:p>
    <w:p w14:paraId="63D3B418" w14:textId="0B6D2979" w:rsidR="003241FF" w:rsidRDefault="003241FF" w:rsidP="003241FF">
      <w:pPr>
        <w:overflowPunct/>
        <w:autoSpaceDE/>
        <w:autoSpaceDN/>
        <w:adjustRightInd/>
        <w:spacing w:afterLines="50"/>
        <w:jc w:val="left"/>
        <w:textAlignment w:val="auto"/>
        <w:rPr>
          <w:b/>
          <w:bCs/>
          <w:lang w:eastAsia="zh-CN"/>
        </w:rPr>
      </w:pPr>
      <w:r>
        <w:rPr>
          <w:b/>
          <w:bCs/>
          <w:lang w:eastAsia="zh-CN"/>
        </w:rPr>
        <w:fldChar w:fldCharType="begin"/>
      </w:r>
      <w:r>
        <w:rPr>
          <w:b/>
          <w:bCs/>
          <w:lang w:eastAsia="zh-CN"/>
        </w:rPr>
        <w:instrText xml:space="preserve"> REF _Ref134797706 \h </w:instrText>
      </w:r>
      <w:r>
        <w:rPr>
          <w:b/>
          <w:bCs/>
          <w:lang w:eastAsia="zh-CN"/>
        </w:rPr>
      </w:r>
      <w:r>
        <w:rPr>
          <w:b/>
          <w:bCs/>
          <w:lang w:eastAsia="zh-CN"/>
        </w:rPr>
        <w:fldChar w:fldCharType="separate"/>
      </w:r>
      <w:r w:rsidR="005501FD" w:rsidRPr="00571873">
        <w:rPr>
          <w:b/>
          <w:bCs/>
          <w:lang w:eastAsia="zh-CN"/>
        </w:rPr>
        <w:t xml:space="preserve">Proposal </w:t>
      </w:r>
      <w:r w:rsidR="005501FD">
        <w:rPr>
          <w:b/>
          <w:bCs/>
          <w:noProof/>
          <w:lang w:eastAsia="zh-CN"/>
        </w:rPr>
        <w:t>9</w:t>
      </w:r>
      <w:r w:rsidR="005501FD" w:rsidRPr="00571873">
        <w:rPr>
          <w:b/>
          <w:bCs/>
          <w:lang w:eastAsia="zh-CN"/>
        </w:rPr>
        <w:t xml:space="preserve">: </w:t>
      </w:r>
      <w:r w:rsidR="005501FD">
        <w:rPr>
          <w:b/>
          <w:bCs/>
          <w:lang w:eastAsia="zh-CN"/>
        </w:rPr>
        <w:t xml:space="preserve">The following options can be considered to </w:t>
      </w:r>
      <w:r w:rsidR="005501FD" w:rsidRPr="00A17C8B">
        <w:rPr>
          <w:b/>
          <w:bCs/>
          <w:lang w:eastAsia="zh-CN"/>
        </w:rPr>
        <w:t xml:space="preserve">indicate the determined beams between </w:t>
      </w:r>
      <w:r w:rsidR="005501FD">
        <w:rPr>
          <w:b/>
          <w:bCs/>
          <w:lang w:eastAsia="zh-CN"/>
        </w:rPr>
        <w:t>T</w:t>
      </w:r>
      <w:r w:rsidR="005501FD" w:rsidRPr="00A17C8B">
        <w:rPr>
          <w:b/>
          <w:bCs/>
          <w:lang w:eastAsia="zh-CN"/>
        </w:rPr>
        <w:t>x UE</w:t>
      </w:r>
      <w:r w:rsidR="005501FD">
        <w:rPr>
          <w:b/>
          <w:bCs/>
          <w:lang w:eastAsia="zh-CN"/>
        </w:rPr>
        <w:t xml:space="preserve"> and</w:t>
      </w:r>
      <w:r w:rsidR="005501FD" w:rsidRPr="00A17C8B">
        <w:rPr>
          <w:b/>
          <w:bCs/>
          <w:lang w:eastAsia="zh-CN"/>
        </w:rPr>
        <w:t xml:space="preserve"> Rx UE</w:t>
      </w:r>
      <w:r w:rsidR="005501FD">
        <w:rPr>
          <w:b/>
          <w:bCs/>
          <w:lang w:eastAsia="zh-CN"/>
        </w:rPr>
        <w:t>:</w:t>
      </w:r>
      <w:r>
        <w:rPr>
          <w:b/>
          <w:bCs/>
          <w:lang w:eastAsia="zh-CN"/>
        </w:rPr>
        <w:fldChar w:fldCharType="end"/>
      </w:r>
    </w:p>
    <w:p w14:paraId="2C80AEE3" w14:textId="77777777" w:rsidR="003241FF" w:rsidRDefault="003241FF" w:rsidP="003241FF">
      <w:pPr>
        <w:pStyle w:val="ListParagraph"/>
        <w:numPr>
          <w:ilvl w:val="0"/>
          <w:numId w:val="23"/>
        </w:numPr>
        <w:rPr>
          <w:rFonts w:ascii="Times New Roman" w:hAnsi="Times New Roman"/>
          <w:b/>
          <w:bCs/>
          <w:lang w:eastAsia="zh-CN"/>
        </w:rPr>
      </w:pPr>
      <w:r>
        <w:rPr>
          <w:rFonts w:ascii="Times New Roman" w:hAnsi="Times New Roman"/>
          <w:b/>
          <w:bCs/>
          <w:lang w:eastAsia="zh-CN"/>
        </w:rPr>
        <w:t xml:space="preserve">Option 1: </w:t>
      </w:r>
      <w:r w:rsidRPr="00A17C8B">
        <w:rPr>
          <w:rFonts w:ascii="Times New Roman" w:hAnsi="Times New Roman"/>
          <w:b/>
          <w:bCs/>
          <w:lang w:eastAsia="zh-CN"/>
        </w:rPr>
        <w:t xml:space="preserve">Rx UE sends feedback </w:t>
      </w:r>
      <w:r>
        <w:rPr>
          <w:rFonts w:ascii="Times New Roman" w:hAnsi="Times New Roman"/>
          <w:b/>
          <w:bCs/>
          <w:lang w:eastAsia="zh-CN"/>
        </w:rPr>
        <w:t>at</w:t>
      </w:r>
      <w:r w:rsidRPr="00A17C8B">
        <w:rPr>
          <w:rFonts w:ascii="Times New Roman" w:hAnsi="Times New Roman"/>
          <w:b/>
          <w:bCs/>
          <w:lang w:eastAsia="zh-CN"/>
        </w:rPr>
        <w:t xml:space="preserve"> the time occasion corresponding to the selected beam</w:t>
      </w:r>
      <w:r>
        <w:rPr>
          <w:rFonts w:ascii="Times New Roman" w:hAnsi="Times New Roman"/>
          <w:b/>
          <w:bCs/>
          <w:lang w:eastAsia="zh-CN"/>
        </w:rPr>
        <w:t>.</w:t>
      </w:r>
      <w:r w:rsidRPr="00A17C8B">
        <w:rPr>
          <w:rFonts w:ascii="Times New Roman" w:hAnsi="Times New Roman"/>
          <w:b/>
          <w:bCs/>
          <w:lang w:eastAsia="zh-CN"/>
        </w:rPr>
        <w:t xml:space="preserve"> </w:t>
      </w:r>
    </w:p>
    <w:p w14:paraId="3BEDCA8F" w14:textId="71FA80CA" w:rsidR="003241FF" w:rsidRPr="000F563B" w:rsidRDefault="003241FF" w:rsidP="000F563B">
      <w:pPr>
        <w:pStyle w:val="ListParagraph"/>
        <w:numPr>
          <w:ilvl w:val="0"/>
          <w:numId w:val="23"/>
        </w:numPr>
        <w:rPr>
          <w:rFonts w:ascii="Times New Roman" w:hAnsi="Times New Roman"/>
          <w:b/>
          <w:bCs/>
          <w:lang w:eastAsia="zh-CN"/>
        </w:rPr>
      </w:pPr>
      <w:r>
        <w:rPr>
          <w:rFonts w:ascii="Times New Roman" w:hAnsi="Times New Roman"/>
          <w:b/>
          <w:bCs/>
          <w:lang w:eastAsia="zh-CN"/>
        </w:rPr>
        <w:t xml:space="preserve">Option 2: </w:t>
      </w:r>
      <w:r w:rsidRPr="00A17C8B">
        <w:rPr>
          <w:rFonts w:ascii="Times New Roman" w:hAnsi="Times New Roman"/>
          <w:b/>
          <w:bCs/>
          <w:lang w:eastAsia="zh-CN"/>
        </w:rPr>
        <w:t xml:space="preserve">Rx UE sends feedback </w:t>
      </w:r>
      <w:r>
        <w:rPr>
          <w:rFonts w:ascii="Times New Roman" w:hAnsi="Times New Roman"/>
          <w:b/>
          <w:bCs/>
          <w:lang w:eastAsia="zh-CN"/>
        </w:rPr>
        <w:t>at</w:t>
      </w:r>
      <w:r w:rsidRPr="00A17C8B">
        <w:rPr>
          <w:rFonts w:ascii="Times New Roman" w:hAnsi="Times New Roman"/>
          <w:b/>
          <w:bCs/>
          <w:lang w:eastAsia="zh-CN"/>
        </w:rPr>
        <w:t xml:space="preserve"> the </w:t>
      </w:r>
      <w:r>
        <w:rPr>
          <w:rFonts w:ascii="Times New Roman" w:hAnsi="Times New Roman"/>
          <w:b/>
          <w:bCs/>
          <w:lang w:eastAsia="zh-CN"/>
        </w:rPr>
        <w:t>resource location</w:t>
      </w:r>
      <w:r w:rsidRPr="00A17C8B">
        <w:rPr>
          <w:rFonts w:ascii="Times New Roman" w:hAnsi="Times New Roman"/>
          <w:b/>
          <w:bCs/>
          <w:lang w:eastAsia="zh-CN"/>
        </w:rPr>
        <w:t xml:space="preserve"> corresponding to the selected beam</w:t>
      </w:r>
      <w:r>
        <w:rPr>
          <w:rFonts w:ascii="Times New Roman" w:hAnsi="Times New Roman"/>
          <w:b/>
          <w:bCs/>
          <w:lang w:eastAsia="zh-CN"/>
        </w:rPr>
        <w:t>.</w:t>
      </w:r>
    </w:p>
    <w:p w14:paraId="486D1F41" w14:textId="5FC934E8" w:rsidR="000F563B" w:rsidRDefault="000F563B" w:rsidP="003241FF">
      <w:pPr>
        <w:overflowPunct/>
        <w:autoSpaceDE/>
        <w:autoSpaceDN/>
        <w:adjustRightInd/>
        <w:spacing w:afterLines="50"/>
        <w:jc w:val="left"/>
        <w:textAlignment w:val="auto"/>
        <w:rPr>
          <w:b/>
          <w:bCs/>
          <w:lang w:eastAsia="zh-CN"/>
        </w:rPr>
      </w:pPr>
      <w:r>
        <w:rPr>
          <w:b/>
          <w:bCs/>
          <w:lang w:eastAsia="zh-CN"/>
        </w:rPr>
        <w:fldChar w:fldCharType="begin"/>
      </w:r>
      <w:r>
        <w:rPr>
          <w:b/>
          <w:bCs/>
          <w:lang w:eastAsia="zh-CN"/>
        </w:rPr>
        <w:instrText xml:space="preserve"> REF _Ref134998988 \h </w:instrText>
      </w:r>
      <w:r>
        <w:rPr>
          <w:b/>
          <w:bCs/>
          <w:lang w:eastAsia="zh-CN"/>
        </w:rPr>
      </w:r>
      <w:r>
        <w:rPr>
          <w:b/>
          <w:bCs/>
          <w:lang w:eastAsia="zh-CN"/>
        </w:rPr>
        <w:fldChar w:fldCharType="separate"/>
      </w:r>
      <w:r w:rsidR="005501FD" w:rsidRPr="00571873">
        <w:rPr>
          <w:b/>
          <w:bCs/>
          <w:lang w:eastAsia="zh-CN"/>
        </w:rPr>
        <w:t xml:space="preserve">Proposal </w:t>
      </w:r>
      <w:r w:rsidR="005501FD">
        <w:rPr>
          <w:b/>
          <w:bCs/>
          <w:noProof/>
          <w:lang w:eastAsia="zh-CN"/>
        </w:rPr>
        <w:t>10</w:t>
      </w:r>
      <w:r w:rsidR="005501FD" w:rsidRPr="00571873">
        <w:rPr>
          <w:b/>
          <w:bCs/>
          <w:lang w:eastAsia="zh-CN"/>
        </w:rPr>
        <w:t xml:space="preserve">: </w:t>
      </w:r>
      <w:r w:rsidR="005501FD">
        <w:rPr>
          <w:b/>
          <w:bCs/>
          <w:lang w:eastAsia="zh-CN"/>
        </w:rPr>
        <w:t xml:space="preserve">At least supporting standalone CSI-RS for beam maintenance, further study </w:t>
      </w:r>
      <w:r w:rsidR="005501FD" w:rsidRPr="00243329">
        <w:rPr>
          <w:b/>
          <w:bCs/>
          <w:lang w:eastAsia="zh-CN"/>
        </w:rPr>
        <w:t>whether/how to support the non-standalone CSI-RS</w:t>
      </w:r>
      <w:r w:rsidR="005501FD">
        <w:rPr>
          <w:b/>
          <w:bCs/>
          <w:lang w:eastAsia="zh-CN"/>
        </w:rPr>
        <w:t xml:space="preserve"> for beam maintenance</w:t>
      </w:r>
      <w:r w:rsidR="005501FD" w:rsidRPr="008A57ED">
        <w:rPr>
          <w:b/>
          <w:bCs/>
          <w:lang w:eastAsia="zh-CN"/>
        </w:rPr>
        <w:t>.</w:t>
      </w:r>
      <w:r>
        <w:rPr>
          <w:b/>
          <w:bCs/>
          <w:lang w:eastAsia="zh-CN"/>
        </w:rPr>
        <w:fldChar w:fldCharType="end"/>
      </w:r>
    </w:p>
    <w:p w14:paraId="5A4F1BAE" w14:textId="16E2D73B" w:rsidR="003241FF" w:rsidRDefault="000F563B" w:rsidP="003241FF">
      <w:pPr>
        <w:overflowPunct/>
        <w:autoSpaceDE/>
        <w:autoSpaceDN/>
        <w:adjustRightInd/>
        <w:spacing w:afterLines="50"/>
        <w:jc w:val="left"/>
        <w:textAlignment w:val="auto"/>
        <w:rPr>
          <w:b/>
          <w:bCs/>
          <w:lang w:eastAsia="zh-CN"/>
        </w:rPr>
      </w:pPr>
      <w:r>
        <w:rPr>
          <w:b/>
          <w:bCs/>
          <w:lang w:eastAsia="zh-CN"/>
        </w:rPr>
        <w:fldChar w:fldCharType="begin"/>
      </w:r>
      <w:r>
        <w:rPr>
          <w:b/>
          <w:bCs/>
          <w:lang w:eastAsia="zh-CN"/>
        </w:rPr>
        <w:instrText xml:space="preserve"> REF _Ref134998991 \h </w:instrText>
      </w:r>
      <w:r>
        <w:rPr>
          <w:b/>
          <w:bCs/>
          <w:lang w:eastAsia="zh-CN"/>
        </w:rPr>
      </w:r>
      <w:r>
        <w:rPr>
          <w:b/>
          <w:bCs/>
          <w:lang w:eastAsia="zh-CN"/>
        </w:rPr>
        <w:fldChar w:fldCharType="separate"/>
      </w:r>
      <w:r w:rsidR="005501FD" w:rsidRPr="00571873">
        <w:rPr>
          <w:b/>
          <w:bCs/>
          <w:lang w:eastAsia="zh-CN"/>
        </w:rPr>
        <w:t xml:space="preserve">Proposal </w:t>
      </w:r>
      <w:r w:rsidR="005501FD">
        <w:rPr>
          <w:b/>
          <w:bCs/>
          <w:noProof/>
          <w:lang w:eastAsia="zh-CN"/>
        </w:rPr>
        <w:t>11</w:t>
      </w:r>
      <w:r w:rsidR="005501FD" w:rsidRPr="00571873">
        <w:rPr>
          <w:b/>
          <w:bCs/>
          <w:lang w:eastAsia="zh-CN"/>
        </w:rPr>
        <w:t>:</w:t>
      </w:r>
      <w:r w:rsidR="005501FD">
        <w:rPr>
          <w:b/>
          <w:bCs/>
          <w:lang w:eastAsia="zh-CN"/>
        </w:rPr>
        <w:t xml:space="preserve"> Supporting SL CSI-RS transmission with or without repetition on transmit beams</w:t>
      </w:r>
      <w:r w:rsidR="005501FD" w:rsidRPr="008A57ED">
        <w:rPr>
          <w:b/>
          <w:bCs/>
          <w:lang w:eastAsia="zh-CN"/>
        </w:rPr>
        <w:t>.</w:t>
      </w:r>
      <w:r>
        <w:rPr>
          <w:b/>
          <w:bCs/>
          <w:lang w:eastAsia="zh-CN"/>
        </w:rPr>
        <w:fldChar w:fldCharType="end"/>
      </w:r>
    </w:p>
    <w:p w14:paraId="3596D770" w14:textId="7D949C09" w:rsidR="003241FF" w:rsidRDefault="00A16E3B" w:rsidP="003241FF">
      <w:pPr>
        <w:overflowPunct/>
        <w:autoSpaceDE/>
        <w:autoSpaceDN/>
        <w:adjustRightInd/>
        <w:spacing w:afterLines="50"/>
        <w:jc w:val="left"/>
        <w:textAlignment w:val="auto"/>
        <w:rPr>
          <w:b/>
          <w:bCs/>
          <w:lang w:eastAsia="zh-CN"/>
        </w:rPr>
      </w:pPr>
      <w:r>
        <w:rPr>
          <w:b/>
          <w:bCs/>
          <w:lang w:eastAsia="zh-CN"/>
        </w:rPr>
        <w:fldChar w:fldCharType="begin"/>
      </w:r>
      <w:r>
        <w:rPr>
          <w:b/>
          <w:bCs/>
          <w:lang w:eastAsia="zh-CN"/>
        </w:rPr>
        <w:instrText xml:space="preserve"> REF _Ref135035017 \h </w:instrText>
      </w:r>
      <w:r>
        <w:rPr>
          <w:b/>
          <w:bCs/>
          <w:lang w:eastAsia="zh-CN"/>
        </w:rPr>
      </w:r>
      <w:r>
        <w:rPr>
          <w:b/>
          <w:bCs/>
          <w:lang w:eastAsia="zh-CN"/>
        </w:rPr>
        <w:fldChar w:fldCharType="separate"/>
      </w:r>
      <w:r w:rsidR="005501FD" w:rsidRPr="00571873">
        <w:rPr>
          <w:b/>
          <w:bCs/>
          <w:lang w:eastAsia="zh-CN"/>
        </w:rPr>
        <w:t xml:space="preserve">Proposal </w:t>
      </w:r>
      <w:r w:rsidR="005501FD">
        <w:rPr>
          <w:b/>
          <w:bCs/>
          <w:noProof/>
          <w:lang w:eastAsia="zh-CN"/>
        </w:rPr>
        <w:t>12</w:t>
      </w:r>
      <w:r w:rsidR="005501FD" w:rsidRPr="00571873">
        <w:rPr>
          <w:b/>
          <w:bCs/>
          <w:lang w:eastAsia="zh-CN"/>
        </w:rPr>
        <w:t>:</w:t>
      </w:r>
      <w:r w:rsidR="005501FD">
        <w:rPr>
          <w:b/>
          <w:bCs/>
          <w:lang w:eastAsia="zh-CN"/>
        </w:rPr>
        <w:t xml:space="preserve"> In addition to the beam indication and L1-RSRP, the SL beam reporting contents also need to include {L1-RSRP, None}</w:t>
      </w:r>
      <w:r w:rsidR="005501FD" w:rsidRPr="008A57ED">
        <w:rPr>
          <w:b/>
          <w:bCs/>
          <w:lang w:eastAsia="zh-CN"/>
        </w:rPr>
        <w:t>.</w:t>
      </w:r>
      <w:r>
        <w:rPr>
          <w:b/>
          <w:bCs/>
          <w:lang w:eastAsia="zh-CN"/>
        </w:rPr>
        <w:fldChar w:fldCharType="end"/>
      </w:r>
    </w:p>
    <w:p w14:paraId="65086AF6" w14:textId="68963EBD" w:rsidR="007A3685" w:rsidRDefault="007A3685">
      <w:pPr>
        <w:overflowPunct/>
        <w:autoSpaceDE/>
        <w:autoSpaceDN/>
        <w:adjustRightInd/>
        <w:spacing w:after="0"/>
        <w:jc w:val="left"/>
        <w:textAlignment w:val="auto"/>
        <w:rPr>
          <w:b/>
          <w:bCs/>
          <w:lang w:eastAsia="zh-CN"/>
        </w:rPr>
      </w:pPr>
      <w:r>
        <w:rPr>
          <w:b/>
          <w:bCs/>
          <w:lang w:eastAsia="zh-CN"/>
        </w:rPr>
        <w:fldChar w:fldCharType="begin"/>
      </w:r>
      <w:r>
        <w:instrText xml:space="preserve"> REF _Ref135057888 \h </w:instrText>
      </w:r>
      <w:r>
        <w:rPr>
          <w:b/>
          <w:bCs/>
          <w:lang w:eastAsia="zh-CN"/>
        </w:rPr>
      </w:r>
      <w:r>
        <w:rPr>
          <w:b/>
          <w:bCs/>
          <w:lang w:eastAsia="zh-CN"/>
        </w:rPr>
        <w:fldChar w:fldCharType="separate"/>
      </w:r>
      <w:r w:rsidR="005501FD" w:rsidRPr="00571873">
        <w:rPr>
          <w:b/>
          <w:bCs/>
          <w:lang w:eastAsia="zh-CN"/>
        </w:rPr>
        <w:t xml:space="preserve">Proposal </w:t>
      </w:r>
      <w:r w:rsidR="005501FD">
        <w:rPr>
          <w:b/>
          <w:bCs/>
          <w:noProof/>
          <w:lang w:eastAsia="zh-CN"/>
        </w:rPr>
        <w:t>13</w:t>
      </w:r>
      <w:r w:rsidR="005501FD" w:rsidRPr="00571873">
        <w:rPr>
          <w:b/>
          <w:bCs/>
          <w:lang w:eastAsia="zh-CN"/>
        </w:rPr>
        <w:t>:</w:t>
      </w:r>
      <w:r w:rsidR="005501FD">
        <w:rPr>
          <w:b/>
          <w:bCs/>
          <w:lang w:eastAsia="zh-CN"/>
        </w:rPr>
        <w:t xml:space="preserve"> Both SL HARQ feedback and SL reference signal measurement should be support for beam failure instance detection</w:t>
      </w:r>
      <w:r w:rsidR="005501FD" w:rsidRPr="008A57ED">
        <w:rPr>
          <w:b/>
          <w:bCs/>
          <w:lang w:eastAsia="zh-CN"/>
        </w:rPr>
        <w:t>.</w:t>
      </w:r>
      <w:r>
        <w:rPr>
          <w:b/>
          <w:bCs/>
          <w:lang w:eastAsia="zh-CN"/>
        </w:rPr>
        <w:fldChar w:fldCharType="end"/>
      </w:r>
    </w:p>
    <w:p w14:paraId="7DE08FC6" w14:textId="6A4F6C51" w:rsidR="007A3685" w:rsidRDefault="007A3685">
      <w:pPr>
        <w:overflowPunct/>
        <w:autoSpaceDE/>
        <w:autoSpaceDN/>
        <w:adjustRightInd/>
        <w:spacing w:after="0"/>
        <w:jc w:val="left"/>
        <w:textAlignment w:val="auto"/>
        <w:rPr>
          <w:b/>
          <w:bCs/>
          <w:lang w:eastAsia="zh-CN"/>
        </w:rPr>
      </w:pPr>
      <w:r>
        <w:rPr>
          <w:b/>
          <w:bCs/>
          <w:lang w:eastAsia="zh-CN"/>
        </w:rPr>
        <w:fldChar w:fldCharType="begin"/>
      </w:r>
      <w:r>
        <w:rPr>
          <w:b/>
          <w:bCs/>
          <w:lang w:eastAsia="zh-CN"/>
        </w:rPr>
        <w:instrText xml:space="preserve"> REF _Ref135057889 \h </w:instrText>
      </w:r>
      <w:r>
        <w:rPr>
          <w:b/>
          <w:bCs/>
          <w:lang w:eastAsia="zh-CN"/>
        </w:rPr>
      </w:r>
      <w:r>
        <w:rPr>
          <w:b/>
          <w:bCs/>
          <w:lang w:eastAsia="zh-CN"/>
        </w:rPr>
        <w:fldChar w:fldCharType="separate"/>
      </w:r>
      <w:r w:rsidR="005501FD" w:rsidRPr="00571873">
        <w:rPr>
          <w:b/>
          <w:bCs/>
          <w:lang w:eastAsia="zh-CN"/>
        </w:rPr>
        <w:t xml:space="preserve">Proposal </w:t>
      </w:r>
      <w:r w:rsidR="005501FD">
        <w:rPr>
          <w:b/>
          <w:bCs/>
          <w:noProof/>
          <w:lang w:eastAsia="zh-CN"/>
        </w:rPr>
        <w:t>14</w:t>
      </w:r>
      <w:r w:rsidR="005501FD" w:rsidRPr="00571873">
        <w:rPr>
          <w:b/>
          <w:bCs/>
          <w:lang w:eastAsia="zh-CN"/>
        </w:rPr>
        <w:t>:</w:t>
      </w:r>
      <w:r w:rsidR="005501FD">
        <w:rPr>
          <w:b/>
          <w:bCs/>
          <w:lang w:eastAsia="zh-CN"/>
        </w:rPr>
        <w:t xml:space="preserve"> SL UE triggers re-initial beam pairing procedure for BFR</w:t>
      </w:r>
      <w:r w:rsidR="005501FD" w:rsidRPr="008A57ED">
        <w:rPr>
          <w:b/>
          <w:bCs/>
          <w:lang w:eastAsia="zh-CN"/>
        </w:rPr>
        <w:t>.</w:t>
      </w:r>
      <w:r>
        <w:rPr>
          <w:b/>
          <w:bCs/>
          <w:lang w:eastAsia="zh-CN"/>
        </w:rPr>
        <w:fldChar w:fldCharType="end"/>
      </w:r>
    </w:p>
    <w:p w14:paraId="20427E69" w14:textId="5CA296A5" w:rsidR="007A3685" w:rsidRDefault="007A3685">
      <w:pPr>
        <w:overflowPunct/>
        <w:autoSpaceDE/>
        <w:autoSpaceDN/>
        <w:adjustRightInd/>
        <w:spacing w:after="0"/>
        <w:jc w:val="left"/>
        <w:textAlignment w:val="auto"/>
        <w:rPr>
          <w:b/>
          <w:bCs/>
          <w:lang w:eastAsia="zh-CN"/>
        </w:rPr>
      </w:pPr>
      <w:r>
        <w:rPr>
          <w:b/>
          <w:bCs/>
          <w:lang w:eastAsia="zh-CN"/>
        </w:rPr>
        <w:fldChar w:fldCharType="begin"/>
      </w:r>
      <w:r>
        <w:rPr>
          <w:b/>
          <w:bCs/>
          <w:lang w:eastAsia="zh-CN"/>
        </w:rPr>
        <w:instrText xml:space="preserve"> REF _Ref135057890 \h </w:instrText>
      </w:r>
      <w:r>
        <w:rPr>
          <w:b/>
          <w:bCs/>
          <w:lang w:eastAsia="zh-CN"/>
        </w:rPr>
      </w:r>
      <w:r>
        <w:rPr>
          <w:b/>
          <w:bCs/>
          <w:lang w:eastAsia="zh-CN"/>
        </w:rPr>
        <w:fldChar w:fldCharType="separate"/>
      </w:r>
      <w:r w:rsidR="005501FD" w:rsidRPr="00571873">
        <w:rPr>
          <w:b/>
          <w:bCs/>
          <w:lang w:eastAsia="zh-CN"/>
        </w:rPr>
        <w:t xml:space="preserve">Proposal </w:t>
      </w:r>
      <w:r w:rsidR="005501FD">
        <w:rPr>
          <w:b/>
          <w:bCs/>
          <w:noProof/>
          <w:lang w:eastAsia="zh-CN"/>
        </w:rPr>
        <w:t>15</w:t>
      </w:r>
      <w:r w:rsidR="005501FD" w:rsidRPr="00571873">
        <w:rPr>
          <w:b/>
          <w:bCs/>
          <w:lang w:eastAsia="zh-CN"/>
        </w:rPr>
        <w:t>:</w:t>
      </w:r>
      <w:r w:rsidR="005501FD" w:rsidRPr="00E45B33">
        <w:rPr>
          <w:b/>
          <w:bCs/>
          <w:lang w:eastAsia="zh-CN"/>
        </w:rPr>
        <w:t xml:space="preserve"> The PSFCH transmit beam is the same beam from either the corresponding PSCCH/PSSCH receive beam or PSCCH/PSSCH transmit beam for reverse data transmission. The PSFCH receive beam is the same beam from the corresponding PSCCH/PSSCH transmit beam or the PSCCH/PSSCH receive beam for reverse data transmission. FFS if PSCCH and PSSCH uses different beam.</w:t>
      </w:r>
      <w:r>
        <w:rPr>
          <w:b/>
          <w:bCs/>
          <w:lang w:eastAsia="zh-CN"/>
        </w:rPr>
        <w:fldChar w:fldCharType="end"/>
      </w:r>
    </w:p>
    <w:p w14:paraId="1F104E2E" w14:textId="690C1741" w:rsidR="007A3685" w:rsidRDefault="007A3685">
      <w:pPr>
        <w:overflowPunct/>
        <w:autoSpaceDE/>
        <w:autoSpaceDN/>
        <w:adjustRightInd/>
        <w:spacing w:after="0"/>
        <w:jc w:val="left"/>
        <w:textAlignment w:val="auto"/>
        <w:rPr>
          <w:b/>
          <w:bCs/>
          <w:lang w:eastAsia="zh-CN"/>
        </w:rPr>
      </w:pPr>
      <w:r>
        <w:rPr>
          <w:b/>
          <w:bCs/>
          <w:lang w:eastAsia="zh-CN"/>
        </w:rPr>
        <w:fldChar w:fldCharType="begin"/>
      </w:r>
      <w:r>
        <w:rPr>
          <w:b/>
          <w:bCs/>
          <w:lang w:eastAsia="zh-CN"/>
        </w:rPr>
        <w:instrText xml:space="preserve"> REF _Ref135057891 \h </w:instrText>
      </w:r>
      <w:r>
        <w:rPr>
          <w:b/>
          <w:bCs/>
          <w:lang w:eastAsia="zh-CN"/>
        </w:rPr>
      </w:r>
      <w:r>
        <w:rPr>
          <w:b/>
          <w:bCs/>
          <w:lang w:eastAsia="zh-CN"/>
        </w:rPr>
        <w:fldChar w:fldCharType="separate"/>
      </w:r>
      <w:r w:rsidR="005501FD" w:rsidRPr="00571873">
        <w:rPr>
          <w:b/>
          <w:bCs/>
          <w:lang w:eastAsia="zh-CN"/>
        </w:rPr>
        <w:t xml:space="preserve">Proposal </w:t>
      </w:r>
      <w:r w:rsidR="005501FD">
        <w:rPr>
          <w:b/>
          <w:bCs/>
          <w:noProof/>
          <w:lang w:eastAsia="zh-CN"/>
        </w:rPr>
        <w:t>16</w:t>
      </w:r>
      <w:r w:rsidR="005501FD" w:rsidRPr="00571873">
        <w:rPr>
          <w:b/>
          <w:bCs/>
          <w:lang w:eastAsia="zh-CN"/>
        </w:rPr>
        <w:t>:</w:t>
      </w:r>
      <w:r w:rsidR="005501FD" w:rsidRPr="00335733">
        <w:rPr>
          <w:b/>
          <w:bCs/>
          <w:lang w:eastAsia="zh-CN"/>
        </w:rPr>
        <w:t xml:space="preserve"> Relay topology shall be defined for SL FR2 evaluation.</w:t>
      </w:r>
      <w:r>
        <w:rPr>
          <w:b/>
          <w:bCs/>
          <w:lang w:eastAsia="zh-CN"/>
        </w:rPr>
        <w:fldChar w:fldCharType="end"/>
      </w:r>
    </w:p>
    <w:p w14:paraId="7AA3C7E8" w14:textId="3CB39CC7" w:rsidR="007A3685" w:rsidRDefault="007A3685">
      <w:pPr>
        <w:overflowPunct/>
        <w:autoSpaceDE/>
        <w:autoSpaceDN/>
        <w:adjustRightInd/>
        <w:spacing w:after="0"/>
        <w:jc w:val="left"/>
        <w:textAlignment w:val="auto"/>
        <w:rPr>
          <w:b/>
          <w:bCs/>
          <w:lang w:eastAsia="zh-CN"/>
        </w:rPr>
      </w:pPr>
      <w:r>
        <w:rPr>
          <w:b/>
          <w:bCs/>
          <w:lang w:eastAsia="zh-CN"/>
        </w:rPr>
        <w:fldChar w:fldCharType="begin"/>
      </w:r>
      <w:r>
        <w:rPr>
          <w:b/>
          <w:bCs/>
          <w:lang w:eastAsia="zh-CN"/>
        </w:rPr>
        <w:instrText xml:space="preserve"> REF _Ref135057893 \h </w:instrText>
      </w:r>
      <w:r>
        <w:rPr>
          <w:b/>
          <w:bCs/>
          <w:lang w:eastAsia="zh-CN"/>
        </w:rPr>
      </w:r>
      <w:r>
        <w:rPr>
          <w:b/>
          <w:bCs/>
          <w:lang w:eastAsia="zh-CN"/>
        </w:rPr>
        <w:fldChar w:fldCharType="separate"/>
      </w:r>
      <w:r w:rsidR="005501FD" w:rsidRPr="00571873">
        <w:rPr>
          <w:b/>
          <w:bCs/>
          <w:lang w:eastAsia="zh-CN"/>
        </w:rPr>
        <w:t xml:space="preserve">Proposal </w:t>
      </w:r>
      <w:r w:rsidR="005501FD">
        <w:rPr>
          <w:b/>
          <w:bCs/>
          <w:noProof/>
          <w:lang w:eastAsia="zh-CN"/>
        </w:rPr>
        <w:t>17</w:t>
      </w:r>
      <w:r w:rsidR="005501FD" w:rsidRPr="001A295C">
        <w:rPr>
          <w:b/>
          <w:bCs/>
          <w:lang w:eastAsia="zh-CN"/>
        </w:rPr>
        <w:t xml:space="preserve">: </w:t>
      </w:r>
      <w:r w:rsidR="005501FD">
        <w:rPr>
          <w:b/>
          <w:bCs/>
          <w:lang w:eastAsia="zh-CN"/>
        </w:rPr>
        <w:t>Supporting to prioritized semi-persistence SL CSI-RS or aperiodic SL CSI-RS for beam management. Further study whether it is necessary to have periodic SL CSI-RS</w:t>
      </w:r>
      <w:r>
        <w:rPr>
          <w:b/>
          <w:bCs/>
          <w:lang w:eastAsia="zh-CN"/>
        </w:rPr>
        <w:fldChar w:fldCharType="end"/>
      </w:r>
    </w:p>
    <w:p w14:paraId="2505B095" w14:textId="26C18D86" w:rsidR="00753C86" w:rsidRDefault="007A3685">
      <w:pPr>
        <w:overflowPunct/>
        <w:autoSpaceDE/>
        <w:autoSpaceDN/>
        <w:adjustRightInd/>
        <w:spacing w:after="0"/>
        <w:jc w:val="left"/>
        <w:textAlignment w:val="auto"/>
        <w:rPr>
          <w:b/>
          <w:bCs/>
          <w:lang w:eastAsia="zh-CN"/>
        </w:rPr>
      </w:pPr>
      <w:r>
        <w:rPr>
          <w:b/>
          <w:bCs/>
          <w:lang w:eastAsia="zh-CN"/>
        </w:rPr>
        <w:fldChar w:fldCharType="begin"/>
      </w:r>
      <w:r>
        <w:rPr>
          <w:b/>
          <w:bCs/>
          <w:lang w:eastAsia="zh-CN"/>
        </w:rPr>
        <w:instrText xml:space="preserve"> REF _Ref135057894 \h </w:instrText>
      </w:r>
      <w:r>
        <w:rPr>
          <w:b/>
          <w:bCs/>
          <w:lang w:eastAsia="zh-CN"/>
        </w:rPr>
      </w:r>
      <w:r>
        <w:rPr>
          <w:b/>
          <w:bCs/>
          <w:lang w:eastAsia="zh-CN"/>
        </w:rPr>
        <w:fldChar w:fldCharType="separate"/>
      </w:r>
      <w:r w:rsidR="005501FD" w:rsidRPr="00571873">
        <w:rPr>
          <w:b/>
          <w:bCs/>
          <w:lang w:eastAsia="zh-CN"/>
        </w:rPr>
        <w:t xml:space="preserve">Proposal </w:t>
      </w:r>
      <w:r w:rsidR="005501FD">
        <w:rPr>
          <w:b/>
          <w:bCs/>
          <w:noProof/>
          <w:lang w:eastAsia="zh-CN"/>
        </w:rPr>
        <w:t>18</w:t>
      </w:r>
      <w:r w:rsidR="005501FD" w:rsidRPr="001A295C">
        <w:rPr>
          <w:b/>
          <w:bCs/>
          <w:lang w:eastAsia="zh-CN"/>
        </w:rPr>
        <w:t xml:space="preserve">: </w:t>
      </w:r>
      <w:r w:rsidR="005501FD">
        <w:rPr>
          <w:b/>
          <w:bCs/>
          <w:lang w:eastAsia="zh-CN"/>
        </w:rPr>
        <w:t xml:space="preserve">SL SCI-based resource selection can be conditionally disabled </w:t>
      </w:r>
      <w:r w:rsidR="005501FD" w:rsidRPr="001A295C">
        <w:rPr>
          <w:b/>
          <w:bCs/>
          <w:lang w:eastAsia="zh-CN"/>
        </w:rPr>
        <w:t>when beamformed transmission</w:t>
      </w:r>
      <w:r w:rsidR="005501FD">
        <w:rPr>
          <w:b/>
          <w:bCs/>
          <w:lang w:eastAsia="zh-CN"/>
        </w:rPr>
        <w:t>/reception</w:t>
      </w:r>
      <w:r w:rsidR="005501FD" w:rsidRPr="001A295C">
        <w:rPr>
          <w:b/>
          <w:bCs/>
          <w:lang w:eastAsia="zh-CN"/>
        </w:rPr>
        <w:t xml:space="preserve"> is </w:t>
      </w:r>
      <w:r w:rsidR="005501FD">
        <w:rPr>
          <w:b/>
          <w:bCs/>
          <w:lang w:eastAsia="zh-CN"/>
        </w:rPr>
        <w:t>adopted</w:t>
      </w:r>
      <w:r>
        <w:rPr>
          <w:b/>
          <w:bCs/>
          <w:lang w:eastAsia="zh-CN"/>
        </w:rPr>
        <w:fldChar w:fldCharType="end"/>
      </w:r>
    </w:p>
    <w:p w14:paraId="6A5F17DB" w14:textId="5D232604" w:rsidR="00583B0C" w:rsidRDefault="00583B0C">
      <w:pPr>
        <w:overflowPunct/>
        <w:autoSpaceDE/>
        <w:autoSpaceDN/>
        <w:adjustRightInd/>
        <w:spacing w:after="0"/>
        <w:jc w:val="left"/>
        <w:textAlignment w:val="auto"/>
        <w:rPr>
          <w:b/>
          <w:bCs/>
          <w:lang w:eastAsia="zh-CN"/>
        </w:rPr>
      </w:pPr>
    </w:p>
    <w:p w14:paraId="28765227" w14:textId="5E3A6ED1" w:rsidR="00583B0C" w:rsidRDefault="00583B0C">
      <w:pPr>
        <w:overflowPunct/>
        <w:autoSpaceDE/>
        <w:autoSpaceDN/>
        <w:adjustRightInd/>
        <w:spacing w:after="0"/>
        <w:jc w:val="left"/>
        <w:textAlignment w:val="auto"/>
        <w:rPr>
          <w:b/>
          <w:bCs/>
          <w:lang w:eastAsia="zh-CN"/>
        </w:rPr>
      </w:pPr>
    </w:p>
    <w:p w14:paraId="02BA412A" w14:textId="77777777" w:rsidR="00583B0C" w:rsidRDefault="00583B0C">
      <w:pPr>
        <w:overflowPunct/>
        <w:autoSpaceDE/>
        <w:autoSpaceDN/>
        <w:adjustRightInd/>
        <w:spacing w:after="0"/>
        <w:jc w:val="left"/>
        <w:textAlignment w:val="auto"/>
        <w:rPr>
          <w:rFonts w:hint="eastAsia"/>
        </w:rPr>
      </w:pPr>
    </w:p>
    <w:p w14:paraId="1B75D14F" w14:textId="0850F64E" w:rsidR="00F81AC2" w:rsidRDefault="00F81AC2" w:rsidP="004928B8">
      <w:pPr>
        <w:pStyle w:val="Heading1"/>
      </w:pPr>
      <w:r>
        <w:lastRenderedPageBreak/>
        <w:t>Reference</w:t>
      </w:r>
      <w:r w:rsidRPr="00B855C5">
        <w:t xml:space="preserve"> </w:t>
      </w:r>
    </w:p>
    <w:p w14:paraId="1A777848" w14:textId="1918DDB1" w:rsidR="00357079" w:rsidRPr="00357079" w:rsidRDefault="00357079" w:rsidP="00357079">
      <w:pPr>
        <w:rPr>
          <w:iCs/>
          <w:lang w:eastAsia="zh-CN"/>
        </w:rPr>
      </w:pPr>
      <w:r w:rsidRPr="00357079">
        <w:rPr>
          <w:iCs/>
          <w:lang w:eastAsia="zh-CN"/>
        </w:rPr>
        <w:t>[1]</w:t>
      </w:r>
      <w:r>
        <w:rPr>
          <w:iCs/>
          <w:lang w:eastAsia="zh-CN"/>
        </w:rPr>
        <w:t xml:space="preserve"> </w:t>
      </w:r>
      <w:r w:rsidRPr="00357079">
        <w:rPr>
          <w:iCs/>
          <w:lang w:eastAsia="zh-CN"/>
        </w:rPr>
        <w:t xml:space="preserve">RP-221938, WID revision: NR </w:t>
      </w:r>
      <w:proofErr w:type="spellStart"/>
      <w:r w:rsidRPr="00357079">
        <w:rPr>
          <w:iCs/>
          <w:lang w:eastAsia="zh-CN"/>
        </w:rPr>
        <w:t>sidelink</w:t>
      </w:r>
      <w:proofErr w:type="spellEnd"/>
      <w:r w:rsidRPr="00357079">
        <w:rPr>
          <w:iCs/>
          <w:lang w:eastAsia="zh-CN"/>
        </w:rPr>
        <w:t xml:space="preserve"> evolution, OPPO, RAN#97-e, September 12 – 16, 2022.</w:t>
      </w:r>
    </w:p>
    <w:p w14:paraId="744E2E95" w14:textId="69FD931C" w:rsidR="00357079" w:rsidRPr="00357079" w:rsidRDefault="00357079" w:rsidP="00357079">
      <w:pPr>
        <w:rPr>
          <w:iCs/>
          <w:lang w:eastAsia="zh-CN"/>
        </w:rPr>
      </w:pPr>
      <w:r w:rsidRPr="00357079">
        <w:rPr>
          <w:iCs/>
          <w:lang w:eastAsia="zh-CN"/>
        </w:rPr>
        <w:t>[2]</w:t>
      </w:r>
      <w:r>
        <w:rPr>
          <w:iCs/>
          <w:lang w:eastAsia="zh-CN"/>
        </w:rPr>
        <w:t xml:space="preserve"> </w:t>
      </w:r>
      <w:r w:rsidRPr="00357079">
        <w:rPr>
          <w:iCs/>
          <w:lang w:eastAsia="zh-CN"/>
        </w:rPr>
        <w:t xml:space="preserve">RP-222806, WID revision: NR </w:t>
      </w:r>
      <w:proofErr w:type="spellStart"/>
      <w:r w:rsidRPr="00357079">
        <w:rPr>
          <w:iCs/>
          <w:lang w:eastAsia="zh-CN"/>
        </w:rPr>
        <w:t>sidelink</w:t>
      </w:r>
      <w:proofErr w:type="spellEnd"/>
      <w:r w:rsidRPr="00357079">
        <w:rPr>
          <w:iCs/>
          <w:lang w:eastAsia="zh-CN"/>
        </w:rPr>
        <w:t xml:space="preserve"> evolution, OPPO, RAN#98-e, December 12 – 16, 2022.</w:t>
      </w:r>
    </w:p>
    <w:p w14:paraId="1463CB11" w14:textId="54152F29" w:rsidR="00644C23" w:rsidRPr="0097182A" w:rsidRDefault="00357079" w:rsidP="0097182A">
      <w:pPr>
        <w:rPr>
          <w:iCs/>
          <w:lang w:eastAsia="zh-CN"/>
        </w:rPr>
      </w:pPr>
      <w:r w:rsidRPr="00357079">
        <w:rPr>
          <w:iCs/>
          <w:lang w:eastAsia="zh-CN"/>
        </w:rPr>
        <w:t>[3]</w:t>
      </w:r>
      <w:r>
        <w:rPr>
          <w:iCs/>
          <w:lang w:eastAsia="zh-CN"/>
        </w:rPr>
        <w:t xml:space="preserve"> </w:t>
      </w:r>
      <w:r w:rsidR="00263A3F" w:rsidRPr="00B46AF3">
        <w:rPr>
          <w:iCs/>
          <w:lang w:eastAsia="zh-CN"/>
        </w:rPr>
        <w:t>Chair's notes RAN1#</w:t>
      </w:r>
      <w:r w:rsidR="00263A3F">
        <w:rPr>
          <w:iCs/>
          <w:lang w:eastAsia="zh-CN"/>
        </w:rPr>
        <w:t>112</w:t>
      </w:r>
      <w:r w:rsidR="00A8799E">
        <w:rPr>
          <w:iCs/>
          <w:lang w:eastAsia="zh-CN"/>
        </w:rPr>
        <w:t>-bis-e</w:t>
      </w:r>
      <w:bookmarkEnd w:id="0"/>
      <w:bookmarkEnd w:id="1"/>
      <w:bookmarkEnd w:id="2"/>
    </w:p>
    <w:sectPr w:rsidR="00644C23" w:rsidRPr="0097182A" w:rsidSect="00D4687F">
      <w:footerReference w:type="default" r:id="rId20"/>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1B6C8C" w14:textId="77777777" w:rsidR="00814DBD" w:rsidRDefault="00814DBD">
      <w:r>
        <w:separator/>
      </w:r>
    </w:p>
  </w:endnote>
  <w:endnote w:type="continuationSeparator" w:id="0">
    <w:p w14:paraId="58586740" w14:textId="77777777" w:rsidR="00814DBD" w:rsidRDefault="00814D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28B067" w14:textId="77777777" w:rsidR="00933D14" w:rsidRDefault="00933D14"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w:t>
    </w:r>
    <w:r>
      <w:rPr>
        <w:rFonts w:ascii="Arial" w:hAnsi="Arial" w:cs="Arial"/>
        <w:b/>
        <w:sz w:val="18"/>
        <w:szCs w:val="18"/>
      </w:rPr>
      <w:fldChar w:fldCharType="end"/>
    </w:r>
  </w:p>
  <w:p w14:paraId="79042759" w14:textId="77777777" w:rsidR="00933D14" w:rsidRDefault="00933D14">
    <w:pPr>
      <w:pStyle w:val="Footer"/>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2ABB8C" w14:textId="77777777" w:rsidR="00814DBD" w:rsidRDefault="00814DBD">
      <w:r>
        <w:separator/>
      </w:r>
    </w:p>
  </w:footnote>
  <w:footnote w:type="continuationSeparator" w:id="0">
    <w:p w14:paraId="3C1B4BFF" w14:textId="77777777" w:rsidR="00814DBD" w:rsidRDefault="00814D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3A0E86A6">
      <w:start w:val="1"/>
      <w:numFmt w:val="bullet"/>
      <w:pStyle w:val="ListNumber5"/>
      <w:lvlText w:val=""/>
      <w:lvlJc w:val="left"/>
      <w:pPr>
        <w:tabs>
          <w:tab w:val="num" w:pos="420"/>
        </w:tabs>
        <w:ind w:left="420" w:hanging="420"/>
      </w:pPr>
      <w:rPr>
        <w:rFonts w:ascii="Wingdings" w:hAnsi="Wingdings" w:hint="default"/>
      </w:rPr>
    </w:lvl>
    <w:lvl w:ilvl="1" w:tplc="F8D4A5B6" w:tentative="1">
      <w:start w:val="1"/>
      <w:numFmt w:val="bullet"/>
      <w:lvlText w:val=""/>
      <w:lvlJc w:val="left"/>
      <w:pPr>
        <w:tabs>
          <w:tab w:val="num" w:pos="840"/>
        </w:tabs>
        <w:ind w:left="840" w:hanging="420"/>
      </w:pPr>
      <w:rPr>
        <w:rFonts w:ascii="Wingdings" w:hAnsi="Wingdings" w:hint="default"/>
      </w:rPr>
    </w:lvl>
    <w:lvl w:ilvl="2" w:tplc="EAC2C45E" w:tentative="1">
      <w:start w:val="1"/>
      <w:numFmt w:val="bullet"/>
      <w:lvlText w:val=""/>
      <w:lvlJc w:val="left"/>
      <w:pPr>
        <w:tabs>
          <w:tab w:val="num" w:pos="1260"/>
        </w:tabs>
        <w:ind w:left="1260" w:hanging="420"/>
      </w:pPr>
      <w:rPr>
        <w:rFonts w:ascii="Wingdings" w:hAnsi="Wingdings" w:hint="default"/>
      </w:rPr>
    </w:lvl>
    <w:lvl w:ilvl="3" w:tplc="E82471E4" w:tentative="1">
      <w:start w:val="1"/>
      <w:numFmt w:val="bullet"/>
      <w:lvlText w:val=""/>
      <w:lvlJc w:val="left"/>
      <w:pPr>
        <w:tabs>
          <w:tab w:val="num" w:pos="1680"/>
        </w:tabs>
        <w:ind w:left="1680" w:hanging="420"/>
      </w:pPr>
      <w:rPr>
        <w:rFonts w:ascii="Wingdings" w:hAnsi="Wingdings" w:hint="default"/>
      </w:rPr>
    </w:lvl>
    <w:lvl w:ilvl="4" w:tplc="C3984B9A" w:tentative="1">
      <w:start w:val="1"/>
      <w:numFmt w:val="bullet"/>
      <w:lvlText w:val=""/>
      <w:lvlJc w:val="left"/>
      <w:pPr>
        <w:tabs>
          <w:tab w:val="num" w:pos="2100"/>
        </w:tabs>
        <w:ind w:left="2100" w:hanging="420"/>
      </w:pPr>
      <w:rPr>
        <w:rFonts w:ascii="Wingdings" w:hAnsi="Wingdings" w:hint="default"/>
      </w:rPr>
    </w:lvl>
    <w:lvl w:ilvl="5" w:tplc="CD62E16C" w:tentative="1">
      <w:start w:val="1"/>
      <w:numFmt w:val="bullet"/>
      <w:lvlText w:val=""/>
      <w:lvlJc w:val="left"/>
      <w:pPr>
        <w:tabs>
          <w:tab w:val="num" w:pos="2520"/>
        </w:tabs>
        <w:ind w:left="2520" w:hanging="420"/>
      </w:pPr>
      <w:rPr>
        <w:rFonts w:ascii="Wingdings" w:hAnsi="Wingdings" w:hint="default"/>
      </w:rPr>
    </w:lvl>
    <w:lvl w:ilvl="6" w:tplc="A03CB7C8" w:tentative="1">
      <w:start w:val="1"/>
      <w:numFmt w:val="bullet"/>
      <w:lvlText w:val=""/>
      <w:lvlJc w:val="left"/>
      <w:pPr>
        <w:tabs>
          <w:tab w:val="num" w:pos="2940"/>
        </w:tabs>
        <w:ind w:left="2940" w:hanging="420"/>
      </w:pPr>
      <w:rPr>
        <w:rFonts w:ascii="Wingdings" w:hAnsi="Wingdings" w:hint="default"/>
      </w:rPr>
    </w:lvl>
    <w:lvl w:ilvl="7" w:tplc="F2C2AEE4" w:tentative="1">
      <w:start w:val="1"/>
      <w:numFmt w:val="bullet"/>
      <w:lvlText w:val=""/>
      <w:lvlJc w:val="left"/>
      <w:pPr>
        <w:tabs>
          <w:tab w:val="num" w:pos="3360"/>
        </w:tabs>
        <w:ind w:left="3360" w:hanging="420"/>
      </w:pPr>
      <w:rPr>
        <w:rFonts w:ascii="Wingdings" w:hAnsi="Wingdings" w:hint="default"/>
      </w:rPr>
    </w:lvl>
    <w:lvl w:ilvl="8" w:tplc="F6222DA4"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2D543A3"/>
    <w:multiLevelType w:val="multilevel"/>
    <w:tmpl w:val="EE62BED2"/>
    <w:lvl w:ilvl="0">
      <w:start w:val="2"/>
      <w:numFmt w:val="decimal"/>
      <w:lvlText w:val="%1     "/>
      <w:lvlJc w:val="left"/>
      <w:pPr>
        <w:ind w:left="420" w:hanging="420"/>
      </w:pPr>
      <w:rPr>
        <w:rFonts w:ascii="Arial Unicode MS" w:hAnsi="Arial Unicode MS" w:hint="eastAsia"/>
        <w:sz w:val="36"/>
      </w:rPr>
    </w:lvl>
    <w:lvl w:ilvl="1">
      <w:start w:val="3"/>
      <w:numFmt w:val="decimal"/>
      <w:lvlText w:val="%1.%2    "/>
      <w:lvlJc w:val="left"/>
      <w:pPr>
        <w:ind w:left="840" w:hanging="840"/>
      </w:pPr>
      <w:rPr>
        <w:rFonts w:hint="eastAsia"/>
      </w:rPr>
    </w:lvl>
    <w:lvl w:ilvl="2">
      <w:start w:val="1"/>
      <w:numFmt w:val="decimal"/>
      <w:lvlText w:val="%1.3.%3   "/>
      <w:lvlJc w:val="right"/>
      <w:pPr>
        <w:ind w:left="1260" w:hanging="364"/>
      </w:pPr>
      <w:rPr>
        <w:rFonts w:hint="eastAsia"/>
        <w:b w:val="0"/>
        <w:bCs w:val="0"/>
        <w:i w:val="0"/>
        <w:iCs w:val="0"/>
        <w:caps w:val="0"/>
        <w:smallCaps w:val="0"/>
        <w:strike w:val="0"/>
        <w:dstrike w:val="0"/>
        <w:outline w:val="0"/>
        <w:shadow w:val="0"/>
        <w:emboss w:val="0"/>
        <w:imprint w:val="0"/>
        <w:vanish w:val="0"/>
        <w:spacing w:val="0"/>
        <w:position w:val="0"/>
        <w:u w:val="none"/>
        <w:effect w:val="none"/>
        <w:vertAlign w:val="baseline"/>
        <w:em w:val="none"/>
        <w14:ligatures w14:val="none"/>
        <w14:numForm w14:val="default"/>
        <w14:numSpacing w14:val="default"/>
        <w14:stylisticSets/>
        <w14:cntxtAlts w14:val="0"/>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 w15:restartNumberingAfterBreak="0">
    <w:nsid w:val="06884CAD"/>
    <w:multiLevelType w:val="hybridMultilevel"/>
    <w:tmpl w:val="4F3C3242"/>
    <w:lvl w:ilvl="0" w:tplc="D1DA4E70">
      <w:start w:val="1"/>
      <w:numFmt w:val="decimal"/>
      <w:lvlText w:val="%1."/>
      <w:lvlJc w:val="left"/>
      <w:pPr>
        <w:ind w:left="420" w:hanging="420"/>
      </w:pPr>
    </w:lvl>
    <w:lvl w:ilvl="1" w:tplc="BC30159C">
      <w:start w:val="1"/>
      <w:numFmt w:val="decimal"/>
      <w:lvlText w:val="%2."/>
      <w:lvlJc w:val="left"/>
      <w:pPr>
        <w:ind w:left="400" w:hanging="420"/>
      </w:pPr>
    </w:lvl>
    <w:lvl w:ilvl="2" w:tplc="0409001B" w:tentative="1">
      <w:start w:val="1"/>
      <w:numFmt w:val="lowerRoman"/>
      <w:lvlText w:val="%3."/>
      <w:lvlJc w:val="right"/>
      <w:pPr>
        <w:ind w:left="820" w:hanging="420"/>
      </w:pPr>
    </w:lvl>
    <w:lvl w:ilvl="3" w:tplc="0409000F" w:tentative="1">
      <w:start w:val="1"/>
      <w:numFmt w:val="decimal"/>
      <w:lvlText w:val="%4."/>
      <w:lvlJc w:val="left"/>
      <w:pPr>
        <w:ind w:left="1240" w:hanging="420"/>
      </w:pPr>
    </w:lvl>
    <w:lvl w:ilvl="4" w:tplc="04090019" w:tentative="1">
      <w:start w:val="1"/>
      <w:numFmt w:val="lowerLetter"/>
      <w:lvlText w:val="%5)"/>
      <w:lvlJc w:val="left"/>
      <w:pPr>
        <w:ind w:left="1660" w:hanging="420"/>
      </w:pPr>
    </w:lvl>
    <w:lvl w:ilvl="5" w:tplc="0409001B" w:tentative="1">
      <w:start w:val="1"/>
      <w:numFmt w:val="lowerRoman"/>
      <w:lvlText w:val="%6."/>
      <w:lvlJc w:val="right"/>
      <w:pPr>
        <w:ind w:left="2080" w:hanging="420"/>
      </w:pPr>
    </w:lvl>
    <w:lvl w:ilvl="6" w:tplc="0409000F" w:tentative="1">
      <w:start w:val="1"/>
      <w:numFmt w:val="decimal"/>
      <w:lvlText w:val="%7."/>
      <w:lvlJc w:val="left"/>
      <w:pPr>
        <w:ind w:left="2500" w:hanging="420"/>
      </w:pPr>
    </w:lvl>
    <w:lvl w:ilvl="7" w:tplc="04090019" w:tentative="1">
      <w:start w:val="1"/>
      <w:numFmt w:val="lowerLetter"/>
      <w:lvlText w:val="%8)"/>
      <w:lvlJc w:val="left"/>
      <w:pPr>
        <w:ind w:left="2920" w:hanging="420"/>
      </w:pPr>
    </w:lvl>
    <w:lvl w:ilvl="8" w:tplc="0409001B" w:tentative="1">
      <w:start w:val="1"/>
      <w:numFmt w:val="lowerRoman"/>
      <w:lvlText w:val="%9."/>
      <w:lvlJc w:val="right"/>
      <w:pPr>
        <w:ind w:left="3340" w:hanging="420"/>
      </w:pPr>
    </w:lvl>
  </w:abstractNum>
  <w:abstractNum w:abstractNumId="4" w15:restartNumberingAfterBreak="0">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5743BB"/>
    <w:multiLevelType w:val="hybridMultilevel"/>
    <w:tmpl w:val="4384838C"/>
    <w:lvl w:ilvl="0" w:tplc="BC30159C">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68052C1"/>
    <w:multiLevelType w:val="hybridMultilevel"/>
    <w:tmpl w:val="920A2506"/>
    <w:lvl w:ilvl="0" w:tplc="BC30159C">
      <w:start w:val="1"/>
      <w:numFmt w:val="decimal"/>
      <w:lvlText w:val="%1."/>
      <w:lvlJc w:val="left"/>
      <w:pPr>
        <w:ind w:left="640" w:hanging="420"/>
      </w:pPr>
    </w:lvl>
    <w:lvl w:ilvl="1" w:tplc="04090019">
      <w:start w:val="1"/>
      <w:numFmt w:val="lowerLetter"/>
      <w:lvlText w:val="%2)"/>
      <w:lvlJc w:val="left"/>
      <w:pPr>
        <w:ind w:left="1060" w:hanging="420"/>
      </w:pPr>
    </w:lvl>
    <w:lvl w:ilvl="2" w:tplc="0409001B" w:tentative="1">
      <w:start w:val="1"/>
      <w:numFmt w:val="lowerRoman"/>
      <w:lvlText w:val="%3."/>
      <w:lvlJc w:val="right"/>
      <w:pPr>
        <w:ind w:left="1480" w:hanging="420"/>
      </w:pPr>
    </w:lvl>
    <w:lvl w:ilvl="3" w:tplc="0409000F" w:tentative="1">
      <w:start w:val="1"/>
      <w:numFmt w:val="decimal"/>
      <w:lvlText w:val="%4."/>
      <w:lvlJc w:val="left"/>
      <w:pPr>
        <w:ind w:left="1900" w:hanging="420"/>
      </w:pPr>
    </w:lvl>
    <w:lvl w:ilvl="4" w:tplc="04090019" w:tentative="1">
      <w:start w:val="1"/>
      <w:numFmt w:val="lowerLetter"/>
      <w:lvlText w:val="%5)"/>
      <w:lvlJc w:val="left"/>
      <w:pPr>
        <w:ind w:left="2320" w:hanging="420"/>
      </w:pPr>
    </w:lvl>
    <w:lvl w:ilvl="5" w:tplc="0409001B" w:tentative="1">
      <w:start w:val="1"/>
      <w:numFmt w:val="lowerRoman"/>
      <w:lvlText w:val="%6."/>
      <w:lvlJc w:val="right"/>
      <w:pPr>
        <w:ind w:left="2740" w:hanging="420"/>
      </w:pPr>
    </w:lvl>
    <w:lvl w:ilvl="6" w:tplc="0409000F" w:tentative="1">
      <w:start w:val="1"/>
      <w:numFmt w:val="decimal"/>
      <w:lvlText w:val="%7."/>
      <w:lvlJc w:val="left"/>
      <w:pPr>
        <w:ind w:left="3160" w:hanging="420"/>
      </w:pPr>
    </w:lvl>
    <w:lvl w:ilvl="7" w:tplc="04090019" w:tentative="1">
      <w:start w:val="1"/>
      <w:numFmt w:val="lowerLetter"/>
      <w:lvlText w:val="%8)"/>
      <w:lvlJc w:val="left"/>
      <w:pPr>
        <w:ind w:left="3580" w:hanging="420"/>
      </w:pPr>
    </w:lvl>
    <w:lvl w:ilvl="8" w:tplc="0409001B" w:tentative="1">
      <w:start w:val="1"/>
      <w:numFmt w:val="lowerRoman"/>
      <w:lvlText w:val="%9."/>
      <w:lvlJc w:val="right"/>
      <w:pPr>
        <w:ind w:left="4000" w:hanging="420"/>
      </w:pPr>
    </w:lvl>
  </w:abstractNum>
  <w:abstractNum w:abstractNumId="8" w15:restartNumberingAfterBreak="0">
    <w:nsid w:val="1A241CA7"/>
    <w:multiLevelType w:val="hybridMultilevel"/>
    <w:tmpl w:val="B4F23C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085491F"/>
    <w:multiLevelType w:val="hybridMultilevel"/>
    <w:tmpl w:val="FB6644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901125"/>
    <w:multiLevelType w:val="multilevel"/>
    <w:tmpl w:val="43DA8F36"/>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1407" w:hanging="1407"/>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2" w15:restartNumberingAfterBreak="0">
    <w:nsid w:val="2B17533B"/>
    <w:multiLevelType w:val="multilevel"/>
    <w:tmpl w:val="2B17533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2CC7125C"/>
    <w:multiLevelType w:val="singleLevel"/>
    <w:tmpl w:val="24D0B6C8"/>
    <w:lvl w:ilvl="0">
      <w:numFmt w:val="decimal"/>
      <w:pStyle w:val="Bulletedo1"/>
      <w:lvlText w:val=""/>
      <w:lvlJc w:val="left"/>
    </w:lvl>
  </w:abstractNum>
  <w:abstractNum w:abstractNumId="14"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38FD7AAD"/>
    <w:multiLevelType w:val="multilevel"/>
    <w:tmpl w:val="18F0F3F4"/>
    <w:lvl w:ilvl="0">
      <w:start w:val="2"/>
      <w:numFmt w:val="decimal"/>
      <w:lvlText w:val="%1"/>
      <w:lvlJc w:val="left"/>
      <w:pPr>
        <w:ind w:left="610" w:hanging="610"/>
      </w:pPr>
      <w:rPr>
        <w:rFonts w:ascii="Times New Roman" w:hAnsi="Times New Roman" w:hint="default"/>
      </w:rPr>
    </w:lvl>
    <w:lvl w:ilvl="1">
      <w:start w:val="2"/>
      <w:numFmt w:val="decimal"/>
      <w:lvlText w:val="%1.%2"/>
      <w:lvlJc w:val="left"/>
      <w:pPr>
        <w:ind w:left="1168" w:hanging="720"/>
      </w:pPr>
      <w:rPr>
        <w:rFonts w:ascii="Times New Roman" w:hAnsi="Times New Roman" w:hint="default"/>
      </w:rPr>
    </w:lvl>
    <w:lvl w:ilvl="2">
      <w:start w:val="1"/>
      <w:numFmt w:val="decimal"/>
      <w:lvlText w:val="%1.%2.%3"/>
      <w:lvlJc w:val="left"/>
      <w:pPr>
        <w:ind w:left="1616" w:hanging="720"/>
      </w:pPr>
      <w:rPr>
        <w:rFonts w:ascii="Times New Roman" w:hAnsi="Times New Roman" w:hint="default"/>
      </w:rPr>
    </w:lvl>
    <w:lvl w:ilvl="3">
      <w:start w:val="1"/>
      <w:numFmt w:val="decimal"/>
      <w:lvlText w:val="%1.%2.%3.%4"/>
      <w:lvlJc w:val="left"/>
      <w:pPr>
        <w:ind w:left="2424" w:hanging="1080"/>
      </w:pPr>
      <w:rPr>
        <w:rFonts w:ascii="Times New Roman" w:hAnsi="Times New Roman" w:hint="default"/>
      </w:rPr>
    </w:lvl>
    <w:lvl w:ilvl="4">
      <w:start w:val="1"/>
      <w:numFmt w:val="decimal"/>
      <w:lvlText w:val="%1.%2.%3.%4.%5"/>
      <w:lvlJc w:val="left"/>
      <w:pPr>
        <w:ind w:left="3232" w:hanging="1440"/>
      </w:pPr>
      <w:rPr>
        <w:rFonts w:ascii="Times New Roman" w:hAnsi="Times New Roman" w:hint="default"/>
      </w:rPr>
    </w:lvl>
    <w:lvl w:ilvl="5">
      <w:start w:val="1"/>
      <w:numFmt w:val="decimal"/>
      <w:lvlText w:val="%1.%2.%3.%4.%5.%6"/>
      <w:lvlJc w:val="left"/>
      <w:pPr>
        <w:ind w:left="3680" w:hanging="1440"/>
      </w:pPr>
      <w:rPr>
        <w:rFonts w:ascii="Times New Roman" w:hAnsi="Times New Roman" w:hint="default"/>
      </w:rPr>
    </w:lvl>
    <w:lvl w:ilvl="6">
      <w:start w:val="1"/>
      <w:numFmt w:val="decimal"/>
      <w:lvlText w:val="%1.%2.%3.%4.%5.%6.%7"/>
      <w:lvlJc w:val="left"/>
      <w:pPr>
        <w:ind w:left="4488" w:hanging="1800"/>
      </w:pPr>
      <w:rPr>
        <w:rFonts w:ascii="Times New Roman" w:hAnsi="Times New Roman" w:hint="default"/>
      </w:rPr>
    </w:lvl>
    <w:lvl w:ilvl="7">
      <w:start w:val="1"/>
      <w:numFmt w:val="decimal"/>
      <w:lvlText w:val="%1.%2.%3.%4.%5.%6.%7.%8"/>
      <w:lvlJc w:val="left"/>
      <w:pPr>
        <w:ind w:left="5296" w:hanging="2160"/>
      </w:pPr>
      <w:rPr>
        <w:rFonts w:ascii="Times New Roman" w:hAnsi="Times New Roman" w:hint="default"/>
      </w:rPr>
    </w:lvl>
    <w:lvl w:ilvl="8">
      <w:start w:val="1"/>
      <w:numFmt w:val="decimal"/>
      <w:lvlText w:val="%1.%2.%3.%4.%5.%6.%7.%8.%9"/>
      <w:lvlJc w:val="left"/>
      <w:pPr>
        <w:ind w:left="6104" w:hanging="2520"/>
      </w:pPr>
      <w:rPr>
        <w:rFonts w:ascii="Times New Roman" w:hAnsi="Times New Roman"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E3961C2"/>
    <w:multiLevelType w:val="multilevel"/>
    <w:tmpl w:val="38BE6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F4B6FFC"/>
    <w:multiLevelType w:val="hybridMultilevel"/>
    <w:tmpl w:val="2A323010"/>
    <w:lvl w:ilvl="0" w:tplc="2CAE7BF6">
      <w:start w:val="1"/>
      <w:numFmt w:val="decimal"/>
      <w:lvlText w:val="%1."/>
      <w:lvlJc w:val="left"/>
      <w:pPr>
        <w:ind w:left="860" w:hanging="420"/>
      </w:pPr>
    </w:lvl>
    <w:lvl w:ilvl="1" w:tplc="04090019">
      <w:start w:val="1"/>
      <w:numFmt w:val="lowerLetter"/>
      <w:lvlText w:val="%2)"/>
      <w:lvlJc w:val="left"/>
      <w:pPr>
        <w:ind w:left="1060" w:hanging="420"/>
      </w:pPr>
    </w:lvl>
    <w:lvl w:ilvl="2" w:tplc="0409001B" w:tentative="1">
      <w:start w:val="1"/>
      <w:numFmt w:val="lowerRoman"/>
      <w:lvlText w:val="%3."/>
      <w:lvlJc w:val="right"/>
      <w:pPr>
        <w:ind w:left="1480" w:hanging="420"/>
      </w:pPr>
    </w:lvl>
    <w:lvl w:ilvl="3" w:tplc="0409000F" w:tentative="1">
      <w:start w:val="1"/>
      <w:numFmt w:val="decimal"/>
      <w:lvlText w:val="%4."/>
      <w:lvlJc w:val="left"/>
      <w:pPr>
        <w:ind w:left="1900" w:hanging="420"/>
      </w:pPr>
    </w:lvl>
    <w:lvl w:ilvl="4" w:tplc="04090019" w:tentative="1">
      <w:start w:val="1"/>
      <w:numFmt w:val="lowerLetter"/>
      <w:lvlText w:val="%5)"/>
      <w:lvlJc w:val="left"/>
      <w:pPr>
        <w:ind w:left="2320" w:hanging="420"/>
      </w:pPr>
    </w:lvl>
    <w:lvl w:ilvl="5" w:tplc="0409001B" w:tentative="1">
      <w:start w:val="1"/>
      <w:numFmt w:val="lowerRoman"/>
      <w:lvlText w:val="%6."/>
      <w:lvlJc w:val="right"/>
      <w:pPr>
        <w:ind w:left="2740" w:hanging="420"/>
      </w:pPr>
    </w:lvl>
    <w:lvl w:ilvl="6" w:tplc="0409000F" w:tentative="1">
      <w:start w:val="1"/>
      <w:numFmt w:val="decimal"/>
      <w:lvlText w:val="%7."/>
      <w:lvlJc w:val="left"/>
      <w:pPr>
        <w:ind w:left="3160" w:hanging="420"/>
      </w:pPr>
    </w:lvl>
    <w:lvl w:ilvl="7" w:tplc="04090019" w:tentative="1">
      <w:start w:val="1"/>
      <w:numFmt w:val="lowerLetter"/>
      <w:lvlText w:val="%8)"/>
      <w:lvlJc w:val="left"/>
      <w:pPr>
        <w:ind w:left="3580" w:hanging="420"/>
      </w:pPr>
    </w:lvl>
    <w:lvl w:ilvl="8" w:tplc="0409001B" w:tentative="1">
      <w:start w:val="1"/>
      <w:numFmt w:val="lowerRoman"/>
      <w:lvlText w:val="%9."/>
      <w:lvlJc w:val="right"/>
      <w:pPr>
        <w:ind w:left="4000" w:hanging="420"/>
      </w:pPr>
    </w:lvl>
  </w:abstractNum>
  <w:abstractNum w:abstractNumId="21" w15:restartNumberingAfterBreak="0">
    <w:nsid w:val="3F8E67EF"/>
    <w:multiLevelType w:val="hybridMultilevel"/>
    <w:tmpl w:val="F68E6A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4471F25"/>
    <w:multiLevelType w:val="multilevel"/>
    <w:tmpl w:val="44471F25"/>
    <w:lvl w:ilvl="0">
      <w:start w:val="3"/>
      <w:numFmt w:val="decimal"/>
      <w:lvlText w:val="%1."/>
      <w:lvlJc w:val="righ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bullet"/>
      <w:lvlText w:val=""/>
      <w:lvlJc w:val="left"/>
      <w:pPr>
        <w:ind w:left="2880" w:hanging="360"/>
      </w:pPr>
      <w:rPr>
        <w:rFonts w:ascii="Symbol" w:hAnsi="Symbol"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4D590862"/>
    <w:multiLevelType w:val="hybridMultilevel"/>
    <w:tmpl w:val="4DD41BC0"/>
    <w:lvl w:ilvl="0" w:tplc="FC3AD532">
      <w:start w:val="1"/>
      <w:numFmt w:val="decimal"/>
      <w:lvlText w:val="%1."/>
      <w:lvlJc w:val="left"/>
      <w:pPr>
        <w:ind w:left="1080" w:hanging="420"/>
      </w:pPr>
    </w:lvl>
    <w:lvl w:ilvl="1" w:tplc="04090019">
      <w:start w:val="1"/>
      <w:numFmt w:val="lowerLetter"/>
      <w:lvlText w:val="%2)"/>
      <w:lvlJc w:val="left"/>
      <w:pPr>
        <w:ind w:left="1060" w:hanging="420"/>
      </w:pPr>
    </w:lvl>
    <w:lvl w:ilvl="2" w:tplc="0409001B" w:tentative="1">
      <w:start w:val="1"/>
      <w:numFmt w:val="lowerRoman"/>
      <w:lvlText w:val="%3."/>
      <w:lvlJc w:val="right"/>
      <w:pPr>
        <w:ind w:left="1480" w:hanging="420"/>
      </w:pPr>
    </w:lvl>
    <w:lvl w:ilvl="3" w:tplc="0409000F" w:tentative="1">
      <w:start w:val="1"/>
      <w:numFmt w:val="decimal"/>
      <w:lvlText w:val="%4."/>
      <w:lvlJc w:val="left"/>
      <w:pPr>
        <w:ind w:left="1900" w:hanging="420"/>
      </w:pPr>
    </w:lvl>
    <w:lvl w:ilvl="4" w:tplc="04090019" w:tentative="1">
      <w:start w:val="1"/>
      <w:numFmt w:val="lowerLetter"/>
      <w:lvlText w:val="%5)"/>
      <w:lvlJc w:val="left"/>
      <w:pPr>
        <w:ind w:left="2320" w:hanging="420"/>
      </w:pPr>
    </w:lvl>
    <w:lvl w:ilvl="5" w:tplc="0409001B" w:tentative="1">
      <w:start w:val="1"/>
      <w:numFmt w:val="lowerRoman"/>
      <w:lvlText w:val="%6."/>
      <w:lvlJc w:val="right"/>
      <w:pPr>
        <w:ind w:left="2740" w:hanging="420"/>
      </w:pPr>
    </w:lvl>
    <w:lvl w:ilvl="6" w:tplc="0409000F" w:tentative="1">
      <w:start w:val="1"/>
      <w:numFmt w:val="decimal"/>
      <w:lvlText w:val="%7."/>
      <w:lvlJc w:val="left"/>
      <w:pPr>
        <w:ind w:left="3160" w:hanging="420"/>
      </w:pPr>
    </w:lvl>
    <w:lvl w:ilvl="7" w:tplc="04090019" w:tentative="1">
      <w:start w:val="1"/>
      <w:numFmt w:val="lowerLetter"/>
      <w:lvlText w:val="%8)"/>
      <w:lvlJc w:val="left"/>
      <w:pPr>
        <w:ind w:left="3580" w:hanging="420"/>
      </w:pPr>
    </w:lvl>
    <w:lvl w:ilvl="8" w:tplc="0409001B" w:tentative="1">
      <w:start w:val="1"/>
      <w:numFmt w:val="lowerRoman"/>
      <w:lvlText w:val="%9."/>
      <w:lvlJc w:val="right"/>
      <w:pPr>
        <w:ind w:left="4000" w:hanging="420"/>
      </w:pPr>
    </w:lvl>
  </w:abstractNum>
  <w:abstractNum w:abstractNumId="25" w15:restartNumberingAfterBreak="0">
    <w:nsid w:val="4E696542"/>
    <w:multiLevelType w:val="hybridMultilevel"/>
    <w:tmpl w:val="E88613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3162D2F"/>
    <w:multiLevelType w:val="multilevel"/>
    <w:tmpl w:val="64A482C2"/>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lvlText w:val="%1.1.%3   "/>
      <w:lvlJc w:val="right"/>
      <w:pPr>
        <w:ind w:left="1260" w:hanging="364"/>
      </w:pPr>
      <w:rPr>
        <w:rFonts w:hint="eastAsia"/>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0"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31" w15:restartNumberingAfterBreak="0">
    <w:nsid w:val="5EC8651A"/>
    <w:multiLevelType w:val="hybridMultilevel"/>
    <w:tmpl w:val="B3E26E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1927762"/>
    <w:multiLevelType w:val="hybridMultilevel"/>
    <w:tmpl w:val="6A50F0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1761365"/>
    <w:multiLevelType w:val="hybridMultilevel"/>
    <w:tmpl w:val="54048F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19530F9"/>
    <w:multiLevelType w:val="multilevel"/>
    <w:tmpl w:val="CD0AA2E0"/>
    <w:lvl w:ilvl="0">
      <w:start w:val="2"/>
      <w:numFmt w:val="decimal"/>
      <w:lvlText w:val="%1     "/>
      <w:lvlJc w:val="left"/>
      <w:pPr>
        <w:ind w:left="420" w:hanging="420"/>
      </w:pPr>
      <w:rPr>
        <w:rFonts w:ascii="Arial Unicode MS" w:hAnsi="Arial Unicode MS" w:hint="eastAsia"/>
        <w:sz w:val="36"/>
      </w:rPr>
    </w:lvl>
    <w:lvl w:ilvl="1">
      <w:start w:val="3"/>
      <w:numFmt w:val="decimal"/>
      <w:lvlText w:val="%1.%2    "/>
      <w:lvlJc w:val="left"/>
      <w:pPr>
        <w:ind w:left="840" w:hanging="840"/>
      </w:pPr>
      <w:rPr>
        <w:rFonts w:hint="eastAsia"/>
      </w:rPr>
    </w:lvl>
    <w:lvl w:ilvl="2">
      <w:start w:val="2"/>
      <w:numFmt w:val="decimal"/>
      <w:lvlText w:val="%1.2.%3   "/>
      <w:lvlJc w:val="right"/>
      <w:pPr>
        <w:ind w:left="1260" w:hanging="364"/>
      </w:pPr>
      <w:rPr>
        <w:rFonts w:hint="eastAsia"/>
        <w:b w:val="0"/>
        <w:bCs w:val="0"/>
        <w:i w:val="0"/>
        <w:iCs w:val="0"/>
        <w:caps w:val="0"/>
        <w:smallCaps w:val="0"/>
        <w:strike w:val="0"/>
        <w:dstrike w:val="0"/>
        <w:outline w:val="0"/>
        <w:shadow w:val="0"/>
        <w:emboss w:val="0"/>
        <w:imprint w:val="0"/>
        <w:vanish w:val="0"/>
        <w:spacing w:val="0"/>
        <w:position w:val="0"/>
        <w:u w:val="none"/>
        <w:effect w:val="none"/>
        <w:vertAlign w:val="baseline"/>
        <w:em w:val="none"/>
        <w14:ligatures w14:val="none"/>
        <w14:numForm w14:val="default"/>
        <w14:numSpacing w14:val="default"/>
        <w14:stylisticSets/>
        <w14:cntxtAlts w14:val="0"/>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5" w15:restartNumberingAfterBreak="0">
    <w:nsid w:val="72173E04"/>
    <w:multiLevelType w:val="multilevel"/>
    <w:tmpl w:val="CD0AA2E0"/>
    <w:lvl w:ilvl="0">
      <w:start w:val="2"/>
      <w:numFmt w:val="decimal"/>
      <w:lvlText w:val="%1     "/>
      <w:lvlJc w:val="left"/>
      <w:pPr>
        <w:ind w:left="420" w:hanging="420"/>
      </w:pPr>
      <w:rPr>
        <w:rFonts w:ascii="Arial Unicode MS" w:hAnsi="Arial Unicode MS" w:hint="eastAsia"/>
        <w:sz w:val="36"/>
      </w:rPr>
    </w:lvl>
    <w:lvl w:ilvl="1">
      <w:start w:val="3"/>
      <w:numFmt w:val="decimal"/>
      <w:lvlText w:val="%1.%2    "/>
      <w:lvlJc w:val="left"/>
      <w:pPr>
        <w:ind w:left="840" w:hanging="840"/>
      </w:pPr>
      <w:rPr>
        <w:rFonts w:hint="eastAsia"/>
      </w:rPr>
    </w:lvl>
    <w:lvl w:ilvl="2">
      <w:start w:val="2"/>
      <w:numFmt w:val="decimal"/>
      <w:lvlText w:val="%1.2.%3   "/>
      <w:lvlJc w:val="right"/>
      <w:pPr>
        <w:ind w:left="1260" w:hanging="364"/>
      </w:pPr>
      <w:rPr>
        <w:rFonts w:hint="eastAsia"/>
        <w:b w:val="0"/>
        <w:bCs w:val="0"/>
        <w:i w:val="0"/>
        <w:iCs w:val="0"/>
        <w:caps w:val="0"/>
        <w:smallCaps w:val="0"/>
        <w:strike w:val="0"/>
        <w:dstrike w:val="0"/>
        <w:outline w:val="0"/>
        <w:shadow w:val="0"/>
        <w:emboss w:val="0"/>
        <w:imprint w:val="0"/>
        <w:vanish w:val="0"/>
        <w:spacing w:val="0"/>
        <w:position w:val="0"/>
        <w:u w:val="none"/>
        <w:effect w:val="none"/>
        <w:vertAlign w:val="baseline"/>
        <w:em w:val="none"/>
        <w14:ligatures w14:val="none"/>
        <w14:numForm w14:val="default"/>
        <w14:numSpacing w14:val="default"/>
        <w14:stylisticSets/>
        <w14:cntxtAlts w14:val="0"/>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6"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DE17D7C"/>
    <w:multiLevelType w:val="hybridMultilevel"/>
    <w:tmpl w:val="F1C01312"/>
    <w:lvl w:ilvl="0" w:tplc="18FAB5AA">
      <w:numFmt w:val="bullet"/>
      <w:lvlText w:val="-"/>
      <w:lvlJc w:val="left"/>
      <w:pPr>
        <w:ind w:left="645" w:hanging="360"/>
      </w:pPr>
      <w:rPr>
        <w:rFonts w:ascii="Times New Roman" w:eastAsia="宋体" w:hAnsi="Times New Roman" w:cs="Times New Roman" w:hint="default"/>
        <w:b/>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num w:numId="1">
    <w:abstractNumId w:val="28"/>
  </w:num>
  <w:num w:numId="2">
    <w:abstractNumId w:val="10"/>
  </w:num>
  <w:num w:numId="3">
    <w:abstractNumId w:val="27"/>
  </w:num>
  <w:num w:numId="4">
    <w:abstractNumId w:val="1"/>
  </w:num>
  <w:num w:numId="5">
    <w:abstractNumId w:val="18"/>
  </w:num>
  <w:num w:numId="6">
    <w:abstractNumId w:val="29"/>
  </w:num>
  <w:num w:numId="7">
    <w:abstractNumId w:val="17"/>
  </w:num>
  <w:num w:numId="8">
    <w:abstractNumId w:val="26"/>
  </w:num>
  <w:num w:numId="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22"/>
  </w:num>
  <w:num w:numId="11">
    <w:abstractNumId w:val="11"/>
  </w:num>
  <w:num w:numId="12">
    <w:abstractNumId w:val="5"/>
  </w:num>
  <w:num w:numId="13">
    <w:abstractNumId w:val="14"/>
  </w:num>
  <w:num w:numId="14">
    <w:abstractNumId w:val="13"/>
  </w:num>
  <w:num w:numId="15">
    <w:abstractNumId w:val="15"/>
  </w:num>
  <w:num w:numId="16">
    <w:abstractNumId w:val="23"/>
  </w:num>
  <w:num w:numId="17">
    <w:abstractNumId w:val="4"/>
  </w:num>
  <w:num w:numId="18">
    <w:abstractNumId w:val="19"/>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30"/>
  </w:num>
  <w:num w:numId="22">
    <w:abstractNumId w:val="37"/>
  </w:num>
  <w:num w:numId="23">
    <w:abstractNumId w:val="38"/>
  </w:num>
  <w:num w:numId="24">
    <w:abstractNumId w:val="32"/>
  </w:num>
  <w:num w:numId="25">
    <w:abstractNumId w:val="33"/>
  </w:num>
  <w:num w:numId="26">
    <w:abstractNumId w:val="31"/>
  </w:num>
  <w:num w:numId="27">
    <w:abstractNumId w:val="21"/>
  </w:num>
  <w:num w:numId="28">
    <w:abstractNumId w:val="9"/>
  </w:num>
  <w:num w:numId="29">
    <w:abstractNumId w:val="25"/>
  </w:num>
  <w:num w:numId="30">
    <w:abstractNumId w:val="7"/>
  </w:num>
  <w:num w:numId="31">
    <w:abstractNumId w:val="20"/>
  </w:num>
  <w:num w:numId="32">
    <w:abstractNumId w:val="24"/>
  </w:num>
  <w:num w:numId="33">
    <w:abstractNumId w:val="3"/>
  </w:num>
  <w:num w:numId="34">
    <w:abstractNumId w:val="24"/>
  </w:num>
  <w:num w:numId="35">
    <w:abstractNumId w:val="29"/>
  </w:num>
  <w:num w:numId="36">
    <w:abstractNumId w:val="6"/>
  </w:num>
  <w:num w:numId="37">
    <w:abstractNumId w:val="36"/>
  </w:num>
  <w:num w:numId="38">
    <w:abstractNumId w:val="8"/>
  </w:num>
  <w:num w:numId="39">
    <w:abstractNumId w:val="35"/>
  </w:num>
  <w:num w:numId="40">
    <w:abstractNumId w:val="34"/>
  </w:num>
  <w:num w:numId="41">
    <w:abstractNumId w:val="2"/>
  </w:num>
  <w:num w:numId="42">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0" w:nlCheck="1" w:checkStyle="0"/>
  <w:activeWritingStyle w:appName="MSWord" w:lang="zh-TW"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3BB"/>
    <w:rsid w:val="000007C7"/>
    <w:rsid w:val="000008B0"/>
    <w:rsid w:val="000009E8"/>
    <w:rsid w:val="00000CB8"/>
    <w:rsid w:val="0000104C"/>
    <w:rsid w:val="000011D6"/>
    <w:rsid w:val="000012C1"/>
    <w:rsid w:val="000012DC"/>
    <w:rsid w:val="00001476"/>
    <w:rsid w:val="000015FC"/>
    <w:rsid w:val="00001694"/>
    <w:rsid w:val="00001755"/>
    <w:rsid w:val="00001957"/>
    <w:rsid w:val="00001A55"/>
    <w:rsid w:val="00001A57"/>
    <w:rsid w:val="00001B95"/>
    <w:rsid w:val="00001E00"/>
    <w:rsid w:val="00001E7C"/>
    <w:rsid w:val="00001F52"/>
    <w:rsid w:val="0000207E"/>
    <w:rsid w:val="000020CF"/>
    <w:rsid w:val="000023D1"/>
    <w:rsid w:val="00002586"/>
    <w:rsid w:val="00002701"/>
    <w:rsid w:val="0000290C"/>
    <w:rsid w:val="00002B1D"/>
    <w:rsid w:val="00002DAE"/>
    <w:rsid w:val="00002DBB"/>
    <w:rsid w:val="000034AC"/>
    <w:rsid w:val="00003519"/>
    <w:rsid w:val="000036D6"/>
    <w:rsid w:val="0000375F"/>
    <w:rsid w:val="0000390F"/>
    <w:rsid w:val="00003944"/>
    <w:rsid w:val="00003F16"/>
    <w:rsid w:val="0000414E"/>
    <w:rsid w:val="00004371"/>
    <w:rsid w:val="000047C0"/>
    <w:rsid w:val="00004A30"/>
    <w:rsid w:val="00004B22"/>
    <w:rsid w:val="00004F89"/>
    <w:rsid w:val="0000515A"/>
    <w:rsid w:val="000059B8"/>
    <w:rsid w:val="00005ABC"/>
    <w:rsid w:val="00005C0E"/>
    <w:rsid w:val="00005F92"/>
    <w:rsid w:val="00005FB1"/>
    <w:rsid w:val="0000606D"/>
    <w:rsid w:val="000061F0"/>
    <w:rsid w:val="00006553"/>
    <w:rsid w:val="00006B8C"/>
    <w:rsid w:val="00006B8E"/>
    <w:rsid w:val="0000706D"/>
    <w:rsid w:val="000074C4"/>
    <w:rsid w:val="00007591"/>
    <w:rsid w:val="000075B0"/>
    <w:rsid w:val="0000778E"/>
    <w:rsid w:val="000077CC"/>
    <w:rsid w:val="000078E0"/>
    <w:rsid w:val="000104B2"/>
    <w:rsid w:val="00010581"/>
    <w:rsid w:val="00010807"/>
    <w:rsid w:val="00010BFA"/>
    <w:rsid w:val="00010EAD"/>
    <w:rsid w:val="00010F34"/>
    <w:rsid w:val="0001115B"/>
    <w:rsid w:val="0001120F"/>
    <w:rsid w:val="00011381"/>
    <w:rsid w:val="000113E5"/>
    <w:rsid w:val="00011604"/>
    <w:rsid w:val="000116ED"/>
    <w:rsid w:val="0001196E"/>
    <w:rsid w:val="000119D0"/>
    <w:rsid w:val="00011B4E"/>
    <w:rsid w:val="00011F40"/>
    <w:rsid w:val="00012231"/>
    <w:rsid w:val="000123EF"/>
    <w:rsid w:val="00012A8D"/>
    <w:rsid w:val="00012AE0"/>
    <w:rsid w:val="00012BBF"/>
    <w:rsid w:val="00012C3C"/>
    <w:rsid w:val="00012F71"/>
    <w:rsid w:val="000130CE"/>
    <w:rsid w:val="00013719"/>
    <w:rsid w:val="0001374B"/>
    <w:rsid w:val="000137E2"/>
    <w:rsid w:val="00013F0C"/>
    <w:rsid w:val="00014A76"/>
    <w:rsid w:val="00014A7C"/>
    <w:rsid w:val="00014BFC"/>
    <w:rsid w:val="00014C53"/>
    <w:rsid w:val="00014CC7"/>
    <w:rsid w:val="000150AE"/>
    <w:rsid w:val="000154BB"/>
    <w:rsid w:val="000154C5"/>
    <w:rsid w:val="000156EE"/>
    <w:rsid w:val="000157CC"/>
    <w:rsid w:val="00015B96"/>
    <w:rsid w:val="00015C88"/>
    <w:rsid w:val="00015DB5"/>
    <w:rsid w:val="00016405"/>
    <w:rsid w:val="0001646B"/>
    <w:rsid w:val="00016837"/>
    <w:rsid w:val="000168D7"/>
    <w:rsid w:val="00016A11"/>
    <w:rsid w:val="00016A4B"/>
    <w:rsid w:val="00016B59"/>
    <w:rsid w:val="00016C50"/>
    <w:rsid w:val="00016C72"/>
    <w:rsid w:val="00017160"/>
    <w:rsid w:val="0001717D"/>
    <w:rsid w:val="000176A3"/>
    <w:rsid w:val="00017767"/>
    <w:rsid w:val="00017878"/>
    <w:rsid w:val="0001790C"/>
    <w:rsid w:val="00017A89"/>
    <w:rsid w:val="00017C73"/>
    <w:rsid w:val="00017D2D"/>
    <w:rsid w:val="00017E50"/>
    <w:rsid w:val="00017EDA"/>
    <w:rsid w:val="00017F80"/>
    <w:rsid w:val="0002000C"/>
    <w:rsid w:val="000202FC"/>
    <w:rsid w:val="000205E7"/>
    <w:rsid w:val="000206E4"/>
    <w:rsid w:val="00020A56"/>
    <w:rsid w:val="00021207"/>
    <w:rsid w:val="0002128D"/>
    <w:rsid w:val="000218FF"/>
    <w:rsid w:val="0002220C"/>
    <w:rsid w:val="0002240C"/>
    <w:rsid w:val="0002291A"/>
    <w:rsid w:val="00022CFF"/>
    <w:rsid w:val="00022F9D"/>
    <w:rsid w:val="00023469"/>
    <w:rsid w:val="00023A49"/>
    <w:rsid w:val="00023A7D"/>
    <w:rsid w:val="00023AF8"/>
    <w:rsid w:val="00023B0F"/>
    <w:rsid w:val="00023C0D"/>
    <w:rsid w:val="00023C13"/>
    <w:rsid w:val="00023D24"/>
    <w:rsid w:val="00024085"/>
    <w:rsid w:val="000241E8"/>
    <w:rsid w:val="000242E7"/>
    <w:rsid w:val="000243C1"/>
    <w:rsid w:val="000243C7"/>
    <w:rsid w:val="00024B16"/>
    <w:rsid w:val="00024CB7"/>
    <w:rsid w:val="00024DA5"/>
    <w:rsid w:val="00024E88"/>
    <w:rsid w:val="00025155"/>
    <w:rsid w:val="00025323"/>
    <w:rsid w:val="00025442"/>
    <w:rsid w:val="0002553D"/>
    <w:rsid w:val="00025559"/>
    <w:rsid w:val="000256B9"/>
    <w:rsid w:val="00025B6B"/>
    <w:rsid w:val="00025F60"/>
    <w:rsid w:val="0002607D"/>
    <w:rsid w:val="00026176"/>
    <w:rsid w:val="000262BF"/>
    <w:rsid w:val="000264B5"/>
    <w:rsid w:val="000265BA"/>
    <w:rsid w:val="00026646"/>
    <w:rsid w:val="000266F8"/>
    <w:rsid w:val="000267D1"/>
    <w:rsid w:val="00026940"/>
    <w:rsid w:val="00026E0E"/>
    <w:rsid w:val="000270DB"/>
    <w:rsid w:val="00027174"/>
    <w:rsid w:val="0002720C"/>
    <w:rsid w:val="000275D2"/>
    <w:rsid w:val="00027822"/>
    <w:rsid w:val="0002788E"/>
    <w:rsid w:val="000278E6"/>
    <w:rsid w:val="000279C1"/>
    <w:rsid w:val="000279CC"/>
    <w:rsid w:val="00027AB3"/>
    <w:rsid w:val="00027AF3"/>
    <w:rsid w:val="00027D05"/>
    <w:rsid w:val="00027EAF"/>
    <w:rsid w:val="00027F9A"/>
    <w:rsid w:val="000302BC"/>
    <w:rsid w:val="0003054D"/>
    <w:rsid w:val="00030677"/>
    <w:rsid w:val="00030777"/>
    <w:rsid w:val="00030CA6"/>
    <w:rsid w:val="00030E21"/>
    <w:rsid w:val="00030E8B"/>
    <w:rsid w:val="00030F9B"/>
    <w:rsid w:val="0003104B"/>
    <w:rsid w:val="00031159"/>
    <w:rsid w:val="000311F8"/>
    <w:rsid w:val="00031271"/>
    <w:rsid w:val="0003129A"/>
    <w:rsid w:val="0003169E"/>
    <w:rsid w:val="00031E43"/>
    <w:rsid w:val="0003202B"/>
    <w:rsid w:val="0003233D"/>
    <w:rsid w:val="0003234E"/>
    <w:rsid w:val="00032486"/>
    <w:rsid w:val="00032578"/>
    <w:rsid w:val="00032601"/>
    <w:rsid w:val="00032651"/>
    <w:rsid w:val="00032ED1"/>
    <w:rsid w:val="00033072"/>
    <w:rsid w:val="000333A7"/>
    <w:rsid w:val="000335C5"/>
    <w:rsid w:val="0003382B"/>
    <w:rsid w:val="00033E5A"/>
    <w:rsid w:val="00033FC8"/>
    <w:rsid w:val="0003410B"/>
    <w:rsid w:val="000341E4"/>
    <w:rsid w:val="00034425"/>
    <w:rsid w:val="000345F0"/>
    <w:rsid w:val="000346E9"/>
    <w:rsid w:val="00034ADB"/>
    <w:rsid w:val="00034C3A"/>
    <w:rsid w:val="00034D74"/>
    <w:rsid w:val="00034D88"/>
    <w:rsid w:val="00034E41"/>
    <w:rsid w:val="000351A5"/>
    <w:rsid w:val="0003532F"/>
    <w:rsid w:val="00035A0A"/>
    <w:rsid w:val="00035B75"/>
    <w:rsid w:val="00036532"/>
    <w:rsid w:val="00036762"/>
    <w:rsid w:val="000367AB"/>
    <w:rsid w:val="000367D1"/>
    <w:rsid w:val="0003688C"/>
    <w:rsid w:val="00036A08"/>
    <w:rsid w:val="00036AEA"/>
    <w:rsid w:val="00036ECA"/>
    <w:rsid w:val="000376C7"/>
    <w:rsid w:val="000377DD"/>
    <w:rsid w:val="0003782B"/>
    <w:rsid w:val="000379B5"/>
    <w:rsid w:val="00037BDC"/>
    <w:rsid w:val="00040136"/>
    <w:rsid w:val="00040272"/>
    <w:rsid w:val="000403C8"/>
    <w:rsid w:val="0004047D"/>
    <w:rsid w:val="00040859"/>
    <w:rsid w:val="00040AEA"/>
    <w:rsid w:val="00040D7F"/>
    <w:rsid w:val="0004107E"/>
    <w:rsid w:val="000416B3"/>
    <w:rsid w:val="000419CF"/>
    <w:rsid w:val="000419E7"/>
    <w:rsid w:val="000419F8"/>
    <w:rsid w:val="00041B56"/>
    <w:rsid w:val="00042070"/>
    <w:rsid w:val="000420B7"/>
    <w:rsid w:val="000422E0"/>
    <w:rsid w:val="00042985"/>
    <w:rsid w:val="00042A11"/>
    <w:rsid w:val="00042F4D"/>
    <w:rsid w:val="000430F6"/>
    <w:rsid w:val="000431E6"/>
    <w:rsid w:val="00043751"/>
    <w:rsid w:val="000437E5"/>
    <w:rsid w:val="00043958"/>
    <w:rsid w:val="00043E6C"/>
    <w:rsid w:val="000444AB"/>
    <w:rsid w:val="0004475E"/>
    <w:rsid w:val="0004479D"/>
    <w:rsid w:val="00044888"/>
    <w:rsid w:val="00044D6D"/>
    <w:rsid w:val="00044F8D"/>
    <w:rsid w:val="0004511D"/>
    <w:rsid w:val="0004536A"/>
    <w:rsid w:val="0004539C"/>
    <w:rsid w:val="0004545F"/>
    <w:rsid w:val="00045489"/>
    <w:rsid w:val="00045604"/>
    <w:rsid w:val="000456BE"/>
    <w:rsid w:val="00045792"/>
    <w:rsid w:val="00045BFE"/>
    <w:rsid w:val="00045F36"/>
    <w:rsid w:val="0004666A"/>
    <w:rsid w:val="00046684"/>
    <w:rsid w:val="000468CC"/>
    <w:rsid w:val="00046A92"/>
    <w:rsid w:val="00046AA7"/>
    <w:rsid w:val="00046ABF"/>
    <w:rsid w:val="00046B23"/>
    <w:rsid w:val="00046C73"/>
    <w:rsid w:val="00046E6B"/>
    <w:rsid w:val="00046F44"/>
    <w:rsid w:val="000472FE"/>
    <w:rsid w:val="000474F1"/>
    <w:rsid w:val="000475A8"/>
    <w:rsid w:val="000478E7"/>
    <w:rsid w:val="00047978"/>
    <w:rsid w:val="00047B57"/>
    <w:rsid w:val="00047BC3"/>
    <w:rsid w:val="00047ED5"/>
    <w:rsid w:val="00047FB4"/>
    <w:rsid w:val="00050107"/>
    <w:rsid w:val="0005054F"/>
    <w:rsid w:val="000506E6"/>
    <w:rsid w:val="00050AF6"/>
    <w:rsid w:val="00050FBF"/>
    <w:rsid w:val="000511F9"/>
    <w:rsid w:val="000513A7"/>
    <w:rsid w:val="00051E72"/>
    <w:rsid w:val="00051FE5"/>
    <w:rsid w:val="00052169"/>
    <w:rsid w:val="00052878"/>
    <w:rsid w:val="000528A2"/>
    <w:rsid w:val="00052B6C"/>
    <w:rsid w:val="00052B86"/>
    <w:rsid w:val="00052C56"/>
    <w:rsid w:val="00052CD4"/>
    <w:rsid w:val="00053171"/>
    <w:rsid w:val="00053482"/>
    <w:rsid w:val="00053667"/>
    <w:rsid w:val="00053DF1"/>
    <w:rsid w:val="000541A1"/>
    <w:rsid w:val="00054321"/>
    <w:rsid w:val="00054388"/>
    <w:rsid w:val="000544F3"/>
    <w:rsid w:val="00054578"/>
    <w:rsid w:val="000547AB"/>
    <w:rsid w:val="00054B0B"/>
    <w:rsid w:val="00054CD2"/>
    <w:rsid w:val="00054E2A"/>
    <w:rsid w:val="00054F2D"/>
    <w:rsid w:val="000550A5"/>
    <w:rsid w:val="0005516D"/>
    <w:rsid w:val="000552E6"/>
    <w:rsid w:val="000555D5"/>
    <w:rsid w:val="0005615C"/>
    <w:rsid w:val="00056431"/>
    <w:rsid w:val="00056543"/>
    <w:rsid w:val="00056544"/>
    <w:rsid w:val="000568CD"/>
    <w:rsid w:val="000569CB"/>
    <w:rsid w:val="000569CD"/>
    <w:rsid w:val="00056FA4"/>
    <w:rsid w:val="0005708D"/>
    <w:rsid w:val="0005709A"/>
    <w:rsid w:val="000570BE"/>
    <w:rsid w:val="0005739F"/>
    <w:rsid w:val="00057538"/>
    <w:rsid w:val="00057631"/>
    <w:rsid w:val="00057669"/>
    <w:rsid w:val="0005795C"/>
    <w:rsid w:val="000579E8"/>
    <w:rsid w:val="00057D6C"/>
    <w:rsid w:val="00057FB9"/>
    <w:rsid w:val="0006013E"/>
    <w:rsid w:val="00060290"/>
    <w:rsid w:val="000603AE"/>
    <w:rsid w:val="000603E0"/>
    <w:rsid w:val="00060479"/>
    <w:rsid w:val="00060677"/>
    <w:rsid w:val="000607AF"/>
    <w:rsid w:val="00060C1C"/>
    <w:rsid w:val="00060DBC"/>
    <w:rsid w:val="00061019"/>
    <w:rsid w:val="000612E2"/>
    <w:rsid w:val="00061331"/>
    <w:rsid w:val="0006150D"/>
    <w:rsid w:val="00061626"/>
    <w:rsid w:val="000619D4"/>
    <w:rsid w:val="00061CB2"/>
    <w:rsid w:val="00061D53"/>
    <w:rsid w:val="00061F67"/>
    <w:rsid w:val="00061FB7"/>
    <w:rsid w:val="00062003"/>
    <w:rsid w:val="0006277C"/>
    <w:rsid w:val="00063077"/>
    <w:rsid w:val="000631B1"/>
    <w:rsid w:val="00063B6A"/>
    <w:rsid w:val="00063D9E"/>
    <w:rsid w:val="000641A5"/>
    <w:rsid w:val="00064311"/>
    <w:rsid w:val="000643DB"/>
    <w:rsid w:val="00064472"/>
    <w:rsid w:val="00064696"/>
    <w:rsid w:val="000649F5"/>
    <w:rsid w:val="00064A74"/>
    <w:rsid w:val="00064AD3"/>
    <w:rsid w:val="00064C01"/>
    <w:rsid w:val="00064F3D"/>
    <w:rsid w:val="000651B0"/>
    <w:rsid w:val="00065298"/>
    <w:rsid w:val="000653B9"/>
    <w:rsid w:val="000655B0"/>
    <w:rsid w:val="00065674"/>
    <w:rsid w:val="000656A7"/>
    <w:rsid w:val="00065AEC"/>
    <w:rsid w:val="00065DFF"/>
    <w:rsid w:val="0006601B"/>
    <w:rsid w:val="0006620F"/>
    <w:rsid w:val="00066220"/>
    <w:rsid w:val="00066488"/>
    <w:rsid w:val="000669DA"/>
    <w:rsid w:val="00066B87"/>
    <w:rsid w:val="00067097"/>
    <w:rsid w:val="00067398"/>
    <w:rsid w:val="00067514"/>
    <w:rsid w:val="000675CD"/>
    <w:rsid w:val="0006786F"/>
    <w:rsid w:val="00067933"/>
    <w:rsid w:val="00067C2B"/>
    <w:rsid w:val="00067CB7"/>
    <w:rsid w:val="00067CD1"/>
    <w:rsid w:val="00067DD6"/>
    <w:rsid w:val="00067EB6"/>
    <w:rsid w:val="000703F0"/>
    <w:rsid w:val="000704A3"/>
    <w:rsid w:val="0007092B"/>
    <w:rsid w:val="00070BA2"/>
    <w:rsid w:val="00070C7F"/>
    <w:rsid w:val="00070D49"/>
    <w:rsid w:val="00070E58"/>
    <w:rsid w:val="00070F53"/>
    <w:rsid w:val="0007103D"/>
    <w:rsid w:val="00071477"/>
    <w:rsid w:val="000714D2"/>
    <w:rsid w:val="000718B6"/>
    <w:rsid w:val="00071944"/>
    <w:rsid w:val="000719B7"/>
    <w:rsid w:val="00071B65"/>
    <w:rsid w:val="00071CF2"/>
    <w:rsid w:val="00071D65"/>
    <w:rsid w:val="00071DD0"/>
    <w:rsid w:val="00071E7C"/>
    <w:rsid w:val="00072122"/>
    <w:rsid w:val="00072169"/>
    <w:rsid w:val="000721B0"/>
    <w:rsid w:val="00072284"/>
    <w:rsid w:val="0007230B"/>
    <w:rsid w:val="00072563"/>
    <w:rsid w:val="00072957"/>
    <w:rsid w:val="00072AEA"/>
    <w:rsid w:val="00072AFB"/>
    <w:rsid w:val="00072E18"/>
    <w:rsid w:val="000730DD"/>
    <w:rsid w:val="000731AE"/>
    <w:rsid w:val="000737A1"/>
    <w:rsid w:val="000737D1"/>
    <w:rsid w:val="00073B78"/>
    <w:rsid w:val="00073FB7"/>
    <w:rsid w:val="00074033"/>
    <w:rsid w:val="000742F1"/>
    <w:rsid w:val="00074486"/>
    <w:rsid w:val="00074540"/>
    <w:rsid w:val="00074BDA"/>
    <w:rsid w:val="00074DF4"/>
    <w:rsid w:val="00074FE9"/>
    <w:rsid w:val="00075024"/>
    <w:rsid w:val="0007544F"/>
    <w:rsid w:val="00075986"/>
    <w:rsid w:val="00075B33"/>
    <w:rsid w:val="00075E9B"/>
    <w:rsid w:val="00075F11"/>
    <w:rsid w:val="0007632E"/>
    <w:rsid w:val="0007663D"/>
    <w:rsid w:val="00076762"/>
    <w:rsid w:val="000768D0"/>
    <w:rsid w:val="00076B44"/>
    <w:rsid w:val="00076CFA"/>
    <w:rsid w:val="00076F55"/>
    <w:rsid w:val="00077467"/>
    <w:rsid w:val="00077610"/>
    <w:rsid w:val="000776B2"/>
    <w:rsid w:val="00077744"/>
    <w:rsid w:val="000779C8"/>
    <w:rsid w:val="00077A1F"/>
    <w:rsid w:val="00077C20"/>
    <w:rsid w:val="00077DAD"/>
    <w:rsid w:val="000803B9"/>
    <w:rsid w:val="00080661"/>
    <w:rsid w:val="000809CD"/>
    <w:rsid w:val="00080A5C"/>
    <w:rsid w:val="00080E21"/>
    <w:rsid w:val="000811FA"/>
    <w:rsid w:val="00081212"/>
    <w:rsid w:val="000813BF"/>
    <w:rsid w:val="0008177B"/>
    <w:rsid w:val="00081896"/>
    <w:rsid w:val="000819B7"/>
    <w:rsid w:val="00081FF4"/>
    <w:rsid w:val="000820B6"/>
    <w:rsid w:val="00082171"/>
    <w:rsid w:val="000823FB"/>
    <w:rsid w:val="00082495"/>
    <w:rsid w:val="000825C2"/>
    <w:rsid w:val="00082B5D"/>
    <w:rsid w:val="00082CA1"/>
    <w:rsid w:val="00082E5B"/>
    <w:rsid w:val="00082F08"/>
    <w:rsid w:val="0008303E"/>
    <w:rsid w:val="00083082"/>
    <w:rsid w:val="000831D5"/>
    <w:rsid w:val="00083287"/>
    <w:rsid w:val="000832A7"/>
    <w:rsid w:val="00083C08"/>
    <w:rsid w:val="00083D2F"/>
    <w:rsid w:val="00083E21"/>
    <w:rsid w:val="00083ED0"/>
    <w:rsid w:val="00084275"/>
    <w:rsid w:val="0008449D"/>
    <w:rsid w:val="000844F7"/>
    <w:rsid w:val="0008458B"/>
    <w:rsid w:val="000847D3"/>
    <w:rsid w:val="00084A2F"/>
    <w:rsid w:val="00084CD0"/>
    <w:rsid w:val="00084FCF"/>
    <w:rsid w:val="00085063"/>
    <w:rsid w:val="0008521B"/>
    <w:rsid w:val="0008557E"/>
    <w:rsid w:val="00085A4B"/>
    <w:rsid w:val="00085BD1"/>
    <w:rsid w:val="00085CA3"/>
    <w:rsid w:val="00085EEA"/>
    <w:rsid w:val="00085FB1"/>
    <w:rsid w:val="00086311"/>
    <w:rsid w:val="0008636D"/>
    <w:rsid w:val="000864DA"/>
    <w:rsid w:val="00086BE4"/>
    <w:rsid w:val="00086D4F"/>
    <w:rsid w:val="0008712D"/>
    <w:rsid w:val="00087560"/>
    <w:rsid w:val="0008764A"/>
    <w:rsid w:val="00087B16"/>
    <w:rsid w:val="00087B66"/>
    <w:rsid w:val="00087E59"/>
    <w:rsid w:val="00087E9A"/>
    <w:rsid w:val="000902CA"/>
    <w:rsid w:val="000906C3"/>
    <w:rsid w:val="00090974"/>
    <w:rsid w:val="00091020"/>
    <w:rsid w:val="000912FB"/>
    <w:rsid w:val="00091310"/>
    <w:rsid w:val="000915AB"/>
    <w:rsid w:val="00091836"/>
    <w:rsid w:val="00091913"/>
    <w:rsid w:val="00091A1D"/>
    <w:rsid w:val="00091B37"/>
    <w:rsid w:val="00091B4A"/>
    <w:rsid w:val="00091C0B"/>
    <w:rsid w:val="00091C45"/>
    <w:rsid w:val="00091DC0"/>
    <w:rsid w:val="00092026"/>
    <w:rsid w:val="00092724"/>
    <w:rsid w:val="000927BD"/>
    <w:rsid w:val="000928F9"/>
    <w:rsid w:val="00092D8E"/>
    <w:rsid w:val="00092EF3"/>
    <w:rsid w:val="00092F28"/>
    <w:rsid w:val="0009315D"/>
    <w:rsid w:val="000931BB"/>
    <w:rsid w:val="000936DB"/>
    <w:rsid w:val="000937D8"/>
    <w:rsid w:val="00093A53"/>
    <w:rsid w:val="00093A67"/>
    <w:rsid w:val="00093B9C"/>
    <w:rsid w:val="00093C56"/>
    <w:rsid w:val="00093C8F"/>
    <w:rsid w:val="00094088"/>
    <w:rsid w:val="000940CA"/>
    <w:rsid w:val="000942EC"/>
    <w:rsid w:val="00094319"/>
    <w:rsid w:val="00094739"/>
    <w:rsid w:val="00094789"/>
    <w:rsid w:val="00094EA6"/>
    <w:rsid w:val="0009506B"/>
    <w:rsid w:val="0009508A"/>
    <w:rsid w:val="00095169"/>
    <w:rsid w:val="00095235"/>
    <w:rsid w:val="00095388"/>
    <w:rsid w:val="0009541F"/>
    <w:rsid w:val="00095543"/>
    <w:rsid w:val="00095586"/>
    <w:rsid w:val="00095838"/>
    <w:rsid w:val="0009583E"/>
    <w:rsid w:val="00095927"/>
    <w:rsid w:val="000959C7"/>
    <w:rsid w:val="000959E6"/>
    <w:rsid w:val="00095CAC"/>
    <w:rsid w:val="00095E50"/>
    <w:rsid w:val="00095FC9"/>
    <w:rsid w:val="00096016"/>
    <w:rsid w:val="00096081"/>
    <w:rsid w:val="00096364"/>
    <w:rsid w:val="000963B4"/>
    <w:rsid w:val="00096528"/>
    <w:rsid w:val="00096687"/>
    <w:rsid w:val="000966D7"/>
    <w:rsid w:val="0009672C"/>
    <w:rsid w:val="000967B5"/>
    <w:rsid w:val="000969B5"/>
    <w:rsid w:val="00096CBD"/>
    <w:rsid w:val="00096FC9"/>
    <w:rsid w:val="0009708A"/>
    <w:rsid w:val="0009764E"/>
    <w:rsid w:val="0009766E"/>
    <w:rsid w:val="0009771E"/>
    <w:rsid w:val="000977EB"/>
    <w:rsid w:val="00097BD2"/>
    <w:rsid w:val="00097BEB"/>
    <w:rsid w:val="00097EB9"/>
    <w:rsid w:val="00097FA4"/>
    <w:rsid w:val="000A004D"/>
    <w:rsid w:val="000A0060"/>
    <w:rsid w:val="000A01A8"/>
    <w:rsid w:val="000A036D"/>
    <w:rsid w:val="000A03FC"/>
    <w:rsid w:val="000A049E"/>
    <w:rsid w:val="000A088B"/>
    <w:rsid w:val="000A09CC"/>
    <w:rsid w:val="000A0B58"/>
    <w:rsid w:val="000A0E35"/>
    <w:rsid w:val="000A128A"/>
    <w:rsid w:val="000A1713"/>
    <w:rsid w:val="000A1B9C"/>
    <w:rsid w:val="000A1C9C"/>
    <w:rsid w:val="000A1D0B"/>
    <w:rsid w:val="000A1D5F"/>
    <w:rsid w:val="000A20BA"/>
    <w:rsid w:val="000A225B"/>
    <w:rsid w:val="000A25E4"/>
    <w:rsid w:val="000A2806"/>
    <w:rsid w:val="000A283D"/>
    <w:rsid w:val="000A2B50"/>
    <w:rsid w:val="000A2BF3"/>
    <w:rsid w:val="000A2C2F"/>
    <w:rsid w:val="000A30CD"/>
    <w:rsid w:val="000A3337"/>
    <w:rsid w:val="000A35CF"/>
    <w:rsid w:val="000A3667"/>
    <w:rsid w:val="000A3837"/>
    <w:rsid w:val="000A385D"/>
    <w:rsid w:val="000A39FF"/>
    <w:rsid w:val="000A3A13"/>
    <w:rsid w:val="000A3C9D"/>
    <w:rsid w:val="000A3D5C"/>
    <w:rsid w:val="000A40AD"/>
    <w:rsid w:val="000A427A"/>
    <w:rsid w:val="000A4357"/>
    <w:rsid w:val="000A4570"/>
    <w:rsid w:val="000A4629"/>
    <w:rsid w:val="000A4714"/>
    <w:rsid w:val="000A484A"/>
    <w:rsid w:val="000A48C4"/>
    <w:rsid w:val="000A4B54"/>
    <w:rsid w:val="000A4DBD"/>
    <w:rsid w:val="000A4DE5"/>
    <w:rsid w:val="000A4EFF"/>
    <w:rsid w:val="000A5041"/>
    <w:rsid w:val="000A5658"/>
    <w:rsid w:val="000A5822"/>
    <w:rsid w:val="000A58BC"/>
    <w:rsid w:val="000A5A13"/>
    <w:rsid w:val="000A5E59"/>
    <w:rsid w:val="000A60CB"/>
    <w:rsid w:val="000A61F4"/>
    <w:rsid w:val="000A6281"/>
    <w:rsid w:val="000A6315"/>
    <w:rsid w:val="000A6952"/>
    <w:rsid w:val="000A6A08"/>
    <w:rsid w:val="000A6A61"/>
    <w:rsid w:val="000A6B21"/>
    <w:rsid w:val="000A6B5A"/>
    <w:rsid w:val="000A6CD3"/>
    <w:rsid w:val="000A6E42"/>
    <w:rsid w:val="000A6E82"/>
    <w:rsid w:val="000A6EC5"/>
    <w:rsid w:val="000A71DD"/>
    <w:rsid w:val="000A76AC"/>
    <w:rsid w:val="000A76FC"/>
    <w:rsid w:val="000A7A27"/>
    <w:rsid w:val="000A7BFF"/>
    <w:rsid w:val="000B0063"/>
    <w:rsid w:val="000B0348"/>
    <w:rsid w:val="000B0369"/>
    <w:rsid w:val="000B0456"/>
    <w:rsid w:val="000B0B08"/>
    <w:rsid w:val="000B0CE1"/>
    <w:rsid w:val="000B11B6"/>
    <w:rsid w:val="000B12AF"/>
    <w:rsid w:val="000B12B9"/>
    <w:rsid w:val="000B14A1"/>
    <w:rsid w:val="000B150F"/>
    <w:rsid w:val="000B15C8"/>
    <w:rsid w:val="000B1694"/>
    <w:rsid w:val="000B179E"/>
    <w:rsid w:val="000B184E"/>
    <w:rsid w:val="000B185E"/>
    <w:rsid w:val="000B19C9"/>
    <w:rsid w:val="000B19E6"/>
    <w:rsid w:val="000B1C6F"/>
    <w:rsid w:val="000B22C7"/>
    <w:rsid w:val="000B272E"/>
    <w:rsid w:val="000B27E8"/>
    <w:rsid w:val="000B28AF"/>
    <w:rsid w:val="000B28DE"/>
    <w:rsid w:val="000B2A62"/>
    <w:rsid w:val="000B3063"/>
    <w:rsid w:val="000B317D"/>
    <w:rsid w:val="000B34DA"/>
    <w:rsid w:val="000B3A81"/>
    <w:rsid w:val="000B3C8F"/>
    <w:rsid w:val="000B3F78"/>
    <w:rsid w:val="000B4063"/>
    <w:rsid w:val="000B49E3"/>
    <w:rsid w:val="000B49ED"/>
    <w:rsid w:val="000B4A6E"/>
    <w:rsid w:val="000B4C8D"/>
    <w:rsid w:val="000B4E47"/>
    <w:rsid w:val="000B510A"/>
    <w:rsid w:val="000B510D"/>
    <w:rsid w:val="000B53A4"/>
    <w:rsid w:val="000B5799"/>
    <w:rsid w:val="000B59A6"/>
    <w:rsid w:val="000B5A4A"/>
    <w:rsid w:val="000B5B26"/>
    <w:rsid w:val="000B6070"/>
    <w:rsid w:val="000B648E"/>
    <w:rsid w:val="000B6514"/>
    <w:rsid w:val="000B66A6"/>
    <w:rsid w:val="000B6866"/>
    <w:rsid w:val="000B689E"/>
    <w:rsid w:val="000B6D33"/>
    <w:rsid w:val="000B7168"/>
    <w:rsid w:val="000B735D"/>
    <w:rsid w:val="000B74CF"/>
    <w:rsid w:val="000B74D8"/>
    <w:rsid w:val="000B78F8"/>
    <w:rsid w:val="000B78FE"/>
    <w:rsid w:val="000B7920"/>
    <w:rsid w:val="000B79A6"/>
    <w:rsid w:val="000C001F"/>
    <w:rsid w:val="000C0296"/>
    <w:rsid w:val="000C02A3"/>
    <w:rsid w:val="000C05FC"/>
    <w:rsid w:val="000C061E"/>
    <w:rsid w:val="000C0D46"/>
    <w:rsid w:val="000C0D63"/>
    <w:rsid w:val="000C1060"/>
    <w:rsid w:val="000C16DC"/>
    <w:rsid w:val="000C18C0"/>
    <w:rsid w:val="000C18F4"/>
    <w:rsid w:val="000C1B74"/>
    <w:rsid w:val="000C1FA8"/>
    <w:rsid w:val="000C2145"/>
    <w:rsid w:val="000C21DE"/>
    <w:rsid w:val="000C227D"/>
    <w:rsid w:val="000C25F3"/>
    <w:rsid w:val="000C2BEB"/>
    <w:rsid w:val="000C2C5A"/>
    <w:rsid w:val="000C366D"/>
    <w:rsid w:val="000C38E6"/>
    <w:rsid w:val="000C39E6"/>
    <w:rsid w:val="000C3A5C"/>
    <w:rsid w:val="000C3DA2"/>
    <w:rsid w:val="000C3E02"/>
    <w:rsid w:val="000C3FD2"/>
    <w:rsid w:val="000C41D2"/>
    <w:rsid w:val="000C43EB"/>
    <w:rsid w:val="000C4D48"/>
    <w:rsid w:val="000C4E49"/>
    <w:rsid w:val="000C517C"/>
    <w:rsid w:val="000C53B4"/>
    <w:rsid w:val="000C56D6"/>
    <w:rsid w:val="000C5818"/>
    <w:rsid w:val="000C585F"/>
    <w:rsid w:val="000C5891"/>
    <w:rsid w:val="000C646D"/>
    <w:rsid w:val="000C692B"/>
    <w:rsid w:val="000C69EE"/>
    <w:rsid w:val="000C6B35"/>
    <w:rsid w:val="000C6E26"/>
    <w:rsid w:val="000C6FEE"/>
    <w:rsid w:val="000C7002"/>
    <w:rsid w:val="000C7529"/>
    <w:rsid w:val="000C75B9"/>
    <w:rsid w:val="000C7866"/>
    <w:rsid w:val="000C7A32"/>
    <w:rsid w:val="000C7ED2"/>
    <w:rsid w:val="000D0077"/>
    <w:rsid w:val="000D034D"/>
    <w:rsid w:val="000D05BF"/>
    <w:rsid w:val="000D07CA"/>
    <w:rsid w:val="000D0A74"/>
    <w:rsid w:val="000D0E7E"/>
    <w:rsid w:val="000D0FE6"/>
    <w:rsid w:val="000D1197"/>
    <w:rsid w:val="000D1434"/>
    <w:rsid w:val="000D146D"/>
    <w:rsid w:val="000D150F"/>
    <w:rsid w:val="000D1C7D"/>
    <w:rsid w:val="000D1D62"/>
    <w:rsid w:val="000D1E50"/>
    <w:rsid w:val="000D21A1"/>
    <w:rsid w:val="000D24E5"/>
    <w:rsid w:val="000D25B9"/>
    <w:rsid w:val="000D269C"/>
    <w:rsid w:val="000D26E1"/>
    <w:rsid w:val="000D26F1"/>
    <w:rsid w:val="000D2AF5"/>
    <w:rsid w:val="000D2E89"/>
    <w:rsid w:val="000D2F40"/>
    <w:rsid w:val="000D32A9"/>
    <w:rsid w:val="000D3781"/>
    <w:rsid w:val="000D37E0"/>
    <w:rsid w:val="000D3A32"/>
    <w:rsid w:val="000D3D09"/>
    <w:rsid w:val="000D40D5"/>
    <w:rsid w:val="000D41E3"/>
    <w:rsid w:val="000D446B"/>
    <w:rsid w:val="000D4A97"/>
    <w:rsid w:val="000D4B04"/>
    <w:rsid w:val="000D4F8F"/>
    <w:rsid w:val="000D5097"/>
    <w:rsid w:val="000D51FE"/>
    <w:rsid w:val="000D536B"/>
    <w:rsid w:val="000D5484"/>
    <w:rsid w:val="000D5510"/>
    <w:rsid w:val="000D569C"/>
    <w:rsid w:val="000D56AC"/>
    <w:rsid w:val="000D5C1F"/>
    <w:rsid w:val="000D5D76"/>
    <w:rsid w:val="000D5DD0"/>
    <w:rsid w:val="000D5FC0"/>
    <w:rsid w:val="000D60DC"/>
    <w:rsid w:val="000D645F"/>
    <w:rsid w:val="000D6498"/>
    <w:rsid w:val="000D6762"/>
    <w:rsid w:val="000D676E"/>
    <w:rsid w:val="000D6855"/>
    <w:rsid w:val="000D6BDF"/>
    <w:rsid w:val="000D6FA8"/>
    <w:rsid w:val="000D6FAF"/>
    <w:rsid w:val="000D735E"/>
    <w:rsid w:val="000D735F"/>
    <w:rsid w:val="000D738E"/>
    <w:rsid w:val="000D750C"/>
    <w:rsid w:val="000D7AAE"/>
    <w:rsid w:val="000E0236"/>
    <w:rsid w:val="000E05E5"/>
    <w:rsid w:val="000E064A"/>
    <w:rsid w:val="000E0859"/>
    <w:rsid w:val="000E0927"/>
    <w:rsid w:val="000E0ADE"/>
    <w:rsid w:val="000E0D19"/>
    <w:rsid w:val="000E0E1F"/>
    <w:rsid w:val="000E0FF4"/>
    <w:rsid w:val="000E10A5"/>
    <w:rsid w:val="000E1440"/>
    <w:rsid w:val="000E15AB"/>
    <w:rsid w:val="000E1AD8"/>
    <w:rsid w:val="000E208E"/>
    <w:rsid w:val="000E2117"/>
    <w:rsid w:val="000E2919"/>
    <w:rsid w:val="000E2BF1"/>
    <w:rsid w:val="000E3129"/>
    <w:rsid w:val="000E3AB9"/>
    <w:rsid w:val="000E3C88"/>
    <w:rsid w:val="000E3DF7"/>
    <w:rsid w:val="000E3FED"/>
    <w:rsid w:val="000E4004"/>
    <w:rsid w:val="000E4153"/>
    <w:rsid w:val="000E42D4"/>
    <w:rsid w:val="000E45D8"/>
    <w:rsid w:val="000E48BD"/>
    <w:rsid w:val="000E4C40"/>
    <w:rsid w:val="000E4C95"/>
    <w:rsid w:val="000E4E72"/>
    <w:rsid w:val="000E4FA5"/>
    <w:rsid w:val="000E50C2"/>
    <w:rsid w:val="000E50D6"/>
    <w:rsid w:val="000E5264"/>
    <w:rsid w:val="000E541D"/>
    <w:rsid w:val="000E5710"/>
    <w:rsid w:val="000E58D0"/>
    <w:rsid w:val="000E596F"/>
    <w:rsid w:val="000E5FA1"/>
    <w:rsid w:val="000E6088"/>
    <w:rsid w:val="000E639D"/>
    <w:rsid w:val="000E63F5"/>
    <w:rsid w:val="000E676E"/>
    <w:rsid w:val="000E6B78"/>
    <w:rsid w:val="000E6DA2"/>
    <w:rsid w:val="000E6E11"/>
    <w:rsid w:val="000E6E3D"/>
    <w:rsid w:val="000E71AC"/>
    <w:rsid w:val="000E7531"/>
    <w:rsid w:val="000E75A4"/>
    <w:rsid w:val="000E7C32"/>
    <w:rsid w:val="000E7DFC"/>
    <w:rsid w:val="000E7E64"/>
    <w:rsid w:val="000E7FB5"/>
    <w:rsid w:val="000F004F"/>
    <w:rsid w:val="000F0222"/>
    <w:rsid w:val="000F0550"/>
    <w:rsid w:val="000F0899"/>
    <w:rsid w:val="000F0BD0"/>
    <w:rsid w:val="000F0DDC"/>
    <w:rsid w:val="000F0EB7"/>
    <w:rsid w:val="000F0F58"/>
    <w:rsid w:val="000F104F"/>
    <w:rsid w:val="000F1281"/>
    <w:rsid w:val="000F154F"/>
    <w:rsid w:val="000F1701"/>
    <w:rsid w:val="000F18E8"/>
    <w:rsid w:val="000F19AB"/>
    <w:rsid w:val="000F1A20"/>
    <w:rsid w:val="000F1A5D"/>
    <w:rsid w:val="000F1CE7"/>
    <w:rsid w:val="000F1E0B"/>
    <w:rsid w:val="000F222B"/>
    <w:rsid w:val="000F25D7"/>
    <w:rsid w:val="000F25F5"/>
    <w:rsid w:val="000F27E8"/>
    <w:rsid w:val="000F2AA6"/>
    <w:rsid w:val="000F2B36"/>
    <w:rsid w:val="000F2CA4"/>
    <w:rsid w:val="000F2D95"/>
    <w:rsid w:val="000F2ED6"/>
    <w:rsid w:val="000F315E"/>
    <w:rsid w:val="000F37F8"/>
    <w:rsid w:val="000F3891"/>
    <w:rsid w:val="000F3A74"/>
    <w:rsid w:val="000F3CFE"/>
    <w:rsid w:val="000F3D23"/>
    <w:rsid w:val="000F3E8D"/>
    <w:rsid w:val="000F3F24"/>
    <w:rsid w:val="000F400B"/>
    <w:rsid w:val="000F44F9"/>
    <w:rsid w:val="000F4879"/>
    <w:rsid w:val="000F4D38"/>
    <w:rsid w:val="000F4D3C"/>
    <w:rsid w:val="000F4D47"/>
    <w:rsid w:val="000F5406"/>
    <w:rsid w:val="000F556D"/>
    <w:rsid w:val="000F563B"/>
    <w:rsid w:val="000F591D"/>
    <w:rsid w:val="000F5A2F"/>
    <w:rsid w:val="000F5A3C"/>
    <w:rsid w:val="000F5A8B"/>
    <w:rsid w:val="000F5E0A"/>
    <w:rsid w:val="000F6133"/>
    <w:rsid w:val="000F6152"/>
    <w:rsid w:val="000F67E9"/>
    <w:rsid w:val="000F6BA5"/>
    <w:rsid w:val="000F6C81"/>
    <w:rsid w:val="000F6EEC"/>
    <w:rsid w:val="000F6EF4"/>
    <w:rsid w:val="000F79B2"/>
    <w:rsid w:val="000F79DF"/>
    <w:rsid w:val="000F7DFD"/>
    <w:rsid w:val="000F7E46"/>
    <w:rsid w:val="0010007F"/>
    <w:rsid w:val="0010021C"/>
    <w:rsid w:val="0010035C"/>
    <w:rsid w:val="00100697"/>
    <w:rsid w:val="0010092A"/>
    <w:rsid w:val="00100A1F"/>
    <w:rsid w:val="00100AB4"/>
    <w:rsid w:val="00100C22"/>
    <w:rsid w:val="00100C5C"/>
    <w:rsid w:val="00100D81"/>
    <w:rsid w:val="00100F68"/>
    <w:rsid w:val="001014F7"/>
    <w:rsid w:val="00101809"/>
    <w:rsid w:val="00101844"/>
    <w:rsid w:val="00101A09"/>
    <w:rsid w:val="00101A1A"/>
    <w:rsid w:val="00101A69"/>
    <w:rsid w:val="00101BEB"/>
    <w:rsid w:val="00101F74"/>
    <w:rsid w:val="00102065"/>
    <w:rsid w:val="001020A9"/>
    <w:rsid w:val="00102520"/>
    <w:rsid w:val="00102595"/>
    <w:rsid w:val="0010271A"/>
    <w:rsid w:val="001027FE"/>
    <w:rsid w:val="00102B6C"/>
    <w:rsid w:val="00102DA4"/>
    <w:rsid w:val="00103277"/>
    <w:rsid w:val="001032ED"/>
    <w:rsid w:val="00103349"/>
    <w:rsid w:val="00103A65"/>
    <w:rsid w:val="00103B3B"/>
    <w:rsid w:val="00103E28"/>
    <w:rsid w:val="00103EA2"/>
    <w:rsid w:val="00103FE2"/>
    <w:rsid w:val="0010425C"/>
    <w:rsid w:val="00104270"/>
    <w:rsid w:val="001042DC"/>
    <w:rsid w:val="0010453B"/>
    <w:rsid w:val="00104647"/>
    <w:rsid w:val="001046F1"/>
    <w:rsid w:val="001048A0"/>
    <w:rsid w:val="00104C3B"/>
    <w:rsid w:val="00104CDB"/>
    <w:rsid w:val="00104F7B"/>
    <w:rsid w:val="00105506"/>
    <w:rsid w:val="00105648"/>
    <w:rsid w:val="00105746"/>
    <w:rsid w:val="00105BA6"/>
    <w:rsid w:val="00105D53"/>
    <w:rsid w:val="00105D8E"/>
    <w:rsid w:val="00105EA1"/>
    <w:rsid w:val="00105F75"/>
    <w:rsid w:val="00106419"/>
    <w:rsid w:val="0010644C"/>
    <w:rsid w:val="0010644E"/>
    <w:rsid w:val="001068CA"/>
    <w:rsid w:val="001069D4"/>
    <w:rsid w:val="00106D69"/>
    <w:rsid w:val="00106E1A"/>
    <w:rsid w:val="00106F7C"/>
    <w:rsid w:val="00107528"/>
    <w:rsid w:val="00107594"/>
    <w:rsid w:val="001079D9"/>
    <w:rsid w:val="00107DD9"/>
    <w:rsid w:val="0011044E"/>
    <w:rsid w:val="001105EC"/>
    <w:rsid w:val="00110679"/>
    <w:rsid w:val="0011078F"/>
    <w:rsid w:val="001107F8"/>
    <w:rsid w:val="0011080D"/>
    <w:rsid w:val="00110A30"/>
    <w:rsid w:val="00110C02"/>
    <w:rsid w:val="00111194"/>
    <w:rsid w:val="001115D3"/>
    <w:rsid w:val="001118C8"/>
    <w:rsid w:val="00111DF8"/>
    <w:rsid w:val="00111EA1"/>
    <w:rsid w:val="00112080"/>
    <w:rsid w:val="0011213B"/>
    <w:rsid w:val="00112166"/>
    <w:rsid w:val="001121E6"/>
    <w:rsid w:val="0011235A"/>
    <w:rsid w:val="0011239B"/>
    <w:rsid w:val="00112597"/>
    <w:rsid w:val="001125EC"/>
    <w:rsid w:val="00112698"/>
    <w:rsid w:val="001126A2"/>
    <w:rsid w:val="00112784"/>
    <w:rsid w:val="001129DB"/>
    <w:rsid w:val="00112E47"/>
    <w:rsid w:val="00112F34"/>
    <w:rsid w:val="00112F6A"/>
    <w:rsid w:val="001130D3"/>
    <w:rsid w:val="001131A6"/>
    <w:rsid w:val="00113427"/>
    <w:rsid w:val="001139C1"/>
    <w:rsid w:val="001139F0"/>
    <w:rsid w:val="00113B32"/>
    <w:rsid w:val="00113BB8"/>
    <w:rsid w:val="00113DB4"/>
    <w:rsid w:val="001142D7"/>
    <w:rsid w:val="00114330"/>
    <w:rsid w:val="0011473D"/>
    <w:rsid w:val="00114F61"/>
    <w:rsid w:val="001150F5"/>
    <w:rsid w:val="00115322"/>
    <w:rsid w:val="001153FD"/>
    <w:rsid w:val="001155FB"/>
    <w:rsid w:val="00115773"/>
    <w:rsid w:val="00115891"/>
    <w:rsid w:val="00115B48"/>
    <w:rsid w:val="00115D81"/>
    <w:rsid w:val="001161A5"/>
    <w:rsid w:val="00116540"/>
    <w:rsid w:val="0011684F"/>
    <w:rsid w:val="0011736D"/>
    <w:rsid w:val="00117691"/>
    <w:rsid w:val="001177C3"/>
    <w:rsid w:val="00117846"/>
    <w:rsid w:val="00117923"/>
    <w:rsid w:val="00117A6D"/>
    <w:rsid w:val="00117C51"/>
    <w:rsid w:val="00117E14"/>
    <w:rsid w:val="00117F37"/>
    <w:rsid w:val="00120026"/>
    <w:rsid w:val="001201B4"/>
    <w:rsid w:val="00120327"/>
    <w:rsid w:val="00120752"/>
    <w:rsid w:val="00120973"/>
    <w:rsid w:val="001209CE"/>
    <w:rsid w:val="00120A27"/>
    <w:rsid w:val="00120B83"/>
    <w:rsid w:val="00120D80"/>
    <w:rsid w:val="00120FDF"/>
    <w:rsid w:val="001213B6"/>
    <w:rsid w:val="001216A9"/>
    <w:rsid w:val="001217B0"/>
    <w:rsid w:val="001218FF"/>
    <w:rsid w:val="00121AF6"/>
    <w:rsid w:val="00121B29"/>
    <w:rsid w:val="00121C34"/>
    <w:rsid w:val="00122988"/>
    <w:rsid w:val="00122B48"/>
    <w:rsid w:val="00122BC6"/>
    <w:rsid w:val="00122E57"/>
    <w:rsid w:val="00122E80"/>
    <w:rsid w:val="00122F42"/>
    <w:rsid w:val="00123373"/>
    <w:rsid w:val="00123891"/>
    <w:rsid w:val="001238DB"/>
    <w:rsid w:val="001239CE"/>
    <w:rsid w:val="00123A4C"/>
    <w:rsid w:val="00123B74"/>
    <w:rsid w:val="00123CE6"/>
    <w:rsid w:val="00124585"/>
    <w:rsid w:val="00124614"/>
    <w:rsid w:val="00124E69"/>
    <w:rsid w:val="00125240"/>
    <w:rsid w:val="00125276"/>
    <w:rsid w:val="0012565E"/>
    <w:rsid w:val="00125B2A"/>
    <w:rsid w:val="00125BFA"/>
    <w:rsid w:val="00125DA2"/>
    <w:rsid w:val="00126017"/>
    <w:rsid w:val="001264C6"/>
    <w:rsid w:val="00126638"/>
    <w:rsid w:val="00126765"/>
    <w:rsid w:val="001269C4"/>
    <w:rsid w:val="00126A5D"/>
    <w:rsid w:val="00126C19"/>
    <w:rsid w:val="00126C46"/>
    <w:rsid w:val="00127B5E"/>
    <w:rsid w:val="001302BC"/>
    <w:rsid w:val="001308D4"/>
    <w:rsid w:val="001309FF"/>
    <w:rsid w:val="00130A53"/>
    <w:rsid w:val="001310C8"/>
    <w:rsid w:val="00131802"/>
    <w:rsid w:val="00131F06"/>
    <w:rsid w:val="0013203E"/>
    <w:rsid w:val="00132550"/>
    <w:rsid w:val="00132651"/>
    <w:rsid w:val="0013273B"/>
    <w:rsid w:val="00132865"/>
    <w:rsid w:val="00132939"/>
    <w:rsid w:val="00132A11"/>
    <w:rsid w:val="00132ACF"/>
    <w:rsid w:val="00132BD2"/>
    <w:rsid w:val="00132FA0"/>
    <w:rsid w:val="00133417"/>
    <w:rsid w:val="00133A40"/>
    <w:rsid w:val="0013415F"/>
    <w:rsid w:val="00134183"/>
    <w:rsid w:val="00134F99"/>
    <w:rsid w:val="00135024"/>
    <w:rsid w:val="0013525F"/>
    <w:rsid w:val="0013538A"/>
    <w:rsid w:val="00135807"/>
    <w:rsid w:val="00135A06"/>
    <w:rsid w:val="00135BB1"/>
    <w:rsid w:val="00135CCD"/>
    <w:rsid w:val="00135F22"/>
    <w:rsid w:val="001362B5"/>
    <w:rsid w:val="001366AB"/>
    <w:rsid w:val="00136AAB"/>
    <w:rsid w:val="00136C2E"/>
    <w:rsid w:val="00136CA7"/>
    <w:rsid w:val="00136D11"/>
    <w:rsid w:val="00137061"/>
    <w:rsid w:val="001370AA"/>
    <w:rsid w:val="001372D5"/>
    <w:rsid w:val="001379A4"/>
    <w:rsid w:val="001379F2"/>
    <w:rsid w:val="00137D78"/>
    <w:rsid w:val="001402B7"/>
    <w:rsid w:val="00140534"/>
    <w:rsid w:val="00140AA9"/>
    <w:rsid w:val="00140BCD"/>
    <w:rsid w:val="00140BD7"/>
    <w:rsid w:val="00141372"/>
    <w:rsid w:val="00141591"/>
    <w:rsid w:val="001417C2"/>
    <w:rsid w:val="001418FB"/>
    <w:rsid w:val="00141A2B"/>
    <w:rsid w:val="0014232B"/>
    <w:rsid w:val="001427FC"/>
    <w:rsid w:val="00142892"/>
    <w:rsid w:val="00142B9F"/>
    <w:rsid w:val="00142BC0"/>
    <w:rsid w:val="00143185"/>
    <w:rsid w:val="0014363F"/>
    <w:rsid w:val="00143672"/>
    <w:rsid w:val="00143812"/>
    <w:rsid w:val="001439E2"/>
    <w:rsid w:val="00143B66"/>
    <w:rsid w:val="00143EDB"/>
    <w:rsid w:val="00143F1E"/>
    <w:rsid w:val="00144020"/>
    <w:rsid w:val="00144225"/>
    <w:rsid w:val="00144531"/>
    <w:rsid w:val="00144977"/>
    <w:rsid w:val="00144CC1"/>
    <w:rsid w:val="0014566D"/>
    <w:rsid w:val="0014588F"/>
    <w:rsid w:val="00145B22"/>
    <w:rsid w:val="001461DB"/>
    <w:rsid w:val="00146352"/>
    <w:rsid w:val="001465D4"/>
    <w:rsid w:val="00146BCC"/>
    <w:rsid w:val="00147254"/>
    <w:rsid w:val="00147416"/>
    <w:rsid w:val="00147431"/>
    <w:rsid w:val="00147AB0"/>
    <w:rsid w:val="00147B22"/>
    <w:rsid w:val="00147D9C"/>
    <w:rsid w:val="0015008B"/>
    <w:rsid w:val="00150290"/>
    <w:rsid w:val="00150357"/>
    <w:rsid w:val="001503DF"/>
    <w:rsid w:val="0015085E"/>
    <w:rsid w:val="00150A8E"/>
    <w:rsid w:val="00150AE0"/>
    <w:rsid w:val="00150AF4"/>
    <w:rsid w:val="00150B21"/>
    <w:rsid w:val="00150B3A"/>
    <w:rsid w:val="00150B7D"/>
    <w:rsid w:val="00150BE2"/>
    <w:rsid w:val="00150CCC"/>
    <w:rsid w:val="00150DA6"/>
    <w:rsid w:val="001511F5"/>
    <w:rsid w:val="001515C0"/>
    <w:rsid w:val="0015163D"/>
    <w:rsid w:val="00151707"/>
    <w:rsid w:val="0015175A"/>
    <w:rsid w:val="001517C9"/>
    <w:rsid w:val="00151B59"/>
    <w:rsid w:val="00151C2E"/>
    <w:rsid w:val="00151DF3"/>
    <w:rsid w:val="00152013"/>
    <w:rsid w:val="001520E7"/>
    <w:rsid w:val="0015224B"/>
    <w:rsid w:val="001522A3"/>
    <w:rsid w:val="001522FE"/>
    <w:rsid w:val="0015239F"/>
    <w:rsid w:val="001524A4"/>
    <w:rsid w:val="00152D4E"/>
    <w:rsid w:val="001530B9"/>
    <w:rsid w:val="001531A9"/>
    <w:rsid w:val="001534D2"/>
    <w:rsid w:val="001537B5"/>
    <w:rsid w:val="001537E1"/>
    <w:rsid w:val="0015381F"/>
    <w:rsid w:val="0015386A"/>
    <w:rsid w:val="00153D97"/>
    <w:rsid w:val="00153E3D"/>
    <w:rsid w:val="00153F27"/>
    <w:rsid w:val="00154032"/>
    <w:rsid w:val="0015429F"/>
    <w:rsid w:val="001544E3"/>
    <w:rsid w:val="001545A4"/>
    <w:rsid w:val="0015471E"/>
    <w:rsid w:val="001547DA"/>
    <w:rsid w:val="00154833"/>
    <w:rsid w:val="001549E8"/>
    <w:rsid w:val="00154AD7"/>
    <w:rsid w:val="00154C2E"/>
    <w:rsid w:val="00154D2B"/>
    <w:rsid w:val="00154DAB"/>
    <w:rsid w:val="00155026"/>
    <w:rsid w:val="00155086"/>
    <w:rsid w:val="001552FE"/>
    <w:rsid w:val="00155895"/>
    <w:rsid w:val="00155DF8"/>
    <w:rsid w:val="00155E0F"/>
    <w:rsid w:val="001564F6"/>
    <w:rsid w:val="0015654D"/>
    <w:rsid w:val="0015657B"/>
    <w:rsid w:val="0015679D"/>
    <w:rsid w:val="001567C8"/>
    <w:rsid w:val="001568C9"/>
    <w:rsid w:val="00156B7E"/>
    <w:rsid w:val="00156CB7"/>
    <w:rsid w:val="00156DE3"/>
    <w:rsid w:val="00157259"/>
    <w:rsid w:val="00157444"/>
    <w:rsid w:val="001574F7"/>
    <w:rsid w:val="001578D6"/>
    <w:rsid w:val="00157975"/>
    <w:rsid w:val="00157A1B"/>
    <w:rsid w:val="00157D3D"/>
    <w:rsid w:val="00157E69"/>
    <w:rsid w:val="00157F32"/>
    <w:rsid w:val="0016039E"/>
    <w:rsid w:val="00160490"/>
    <w:rsid w:val="001608E0"/>
    <w:rsid w:val="001608E1"/>
    <w:rsid w:val="00160AC6"/>
    <w:rsid w:val="00160BC1"/>
    <w:rsid w:val="00160C82"/>
    <w:rsid w:val="00160D48"/>
    <w:rsid w:val="00160D6F"/>
    <w:rsid w:val="00160FE8"/>
    <w:rsid w:val="00161096"/>
    <w:rsid w:val="00161503"/>
    <w:rsid w:val="001619B8"/>
    <w:rsid w:val="00161EB3"/>
    <w:rsid w:val="001622D0"/>
    <w:rsid w:val="00162353"/>
    <w:rsid w:val="001627F2"/>
    <w:rsid w:val="0016294A"/>
    <w:rsid w:val="001629BB"/>
    <w:rsid w:val="00162D52"/>
    <w:rsid w:val="001632DE"/>
    <w:rsid w:val="00163950"/>
    <w:rsid w:val="00163D93"/>
    <w:rsid w:val="00164457"/>
    <w:rsid w:val="00164674"/>
    <w:rsid w:val="00164714"/>
    <w:rsid w:val="00164795"/>
    <w:rsid w:val="00164AA1"/>
    <w:rsid w:val="00164DE3"/>
    <w:rsid w:val="00164FF5"/>
    <w:rsid w:val="00165033"/>
    <w:rsid w:val="0016506B"/>
    <w:rsid w:val="00165257"/>
    <w:rsid w:val="0016588D"/>
    <w:rsid w:val="00165A60"/>
    <w:rsid w:val="00165DA9"/>
    <w:rsid w:val="00165DF7"/>
    <w:rsid w:val="00165EE6"/>
    <w:rsid w:val="001661AD"/>
    <w:rsid w:val="00166215"/>
    <w:rsid w:val="001663F4"/>
    <w:rsid w:val="001663FF"/>
    <w:rsid w:val="00166471"/>
    <w:rsid w:val="0016655F"/>
    <w:rsid w:val="00166562"/>
    <w:rsid w:val="001668F4"/>
    <w:rsid w:val="00166A05"/>
    <w:rsid w:val="001670EA"/>
    <w:rsid w:val="001674A0"/>
    <w:rsid w:val="00167A30"/>
    <w:rsid w:val="00167EBA"/>
    <w:rsid w:val="001702C5"/>
    <w:rsid w:val="001703C3"/>
    <w:rsid w:val="00170633"/>
    <w:rsid w:val="0017063B"/>
    <w:rsid w:val="00170B4D"/>
    <w:rsid w:val="00171828"/>
    <w:rsid w:val="00171868"/>
    <w:rsid w:val="00171881"/>
    <w:rsid w:val="00171A05"/>
    <w:rsid w:val="00171AF1"/>
    <w:rsid w:val="00171C1A"/>
    <w:rsid w:val="00171EF3"/>
    <w:rsid w:val="0017201E"/>
    <w:rsid w:val="001721D5"/>
    <w:rsid w:val="001722B8"/>
    <w:rsid w:val="0017271D"/>
    <w:rsid w:val="00172748"/>
    <w:rsid w:val="00172C17"/>
    <w:rsid w:val="00172F78"/>
    <w:rsid w:val="00173263"/>
    <w:rsid w:val="00173576"/>
    <w:rsid w:val="00173635"/>
    <w:rsid w:val="0017371E"/>
    <w:rsid w:val="001740FD"/>
    <w:rsid w:val="001745D2"/>
    <w:rsid w:val="0017460C"/>
    <w:rsid w:val="001746BC"/>
    <w:rsid w:val="0017471B"/>
    <w:rsid w:val="00174788"/>
    <w:rsid w:val="001747EA"/>
    <w:rsid w:val="00174A5B"/>
    <w:rsid w:val="00174DE4"/>
    <w:rsid w:val="00174FBF"/>
    <w:rsid w:val="001750B1"/>
    <w:rsid w:val="001751FA"/>
    <w:rsid w:val="001752E0"/>
    <w:rsid w:val="00175348"/>
    <w:rsid w:val="00175696"/>
    <w:rsid w:val="00175A77"/>
    <w:rsid w:val="00175AC3"/>
    <w:rsid w:val="00175C8D"/>
    <w:rsid w:val="00175D7A"/>
    <w:rsid w:val="00175E45"/>
    <w:rsid w:val="0017601F"/>
    <w:rsid w:val="001760CE"/>
    <w:rsid w:val="0017618F"/>
    <w:rsid w:val="001765CD"/>
    <w:rsid w:val="00176C21"/>
    <w:rsid w:val="001772A8"/>
    <w:rsid w:val="001773B9"/>
    <w:rsid w:val="001774CC"/>
    <w:rsid w:val="00177ADA"/>
    <w:rsid w:val="00177BEB"/>
    <w:rsid w:val="00177CB0"/>
    <w:rsid w:val="00177D9B"/>
    <w:rsid w:val="00177F8F"/>
    <w:rsid w:val="001801E6"/>
    <w:rsid w:val="00180300"/>
    <w:rsid w:val="0018055F"/>
    <w:rsid w:val="0018064D"/>
    <w:rsid w:val="00180AE9"/>
    <w:rsid w:val="00180E1A"/>
    <w:rsid w:val="0018117C"/>
    <w:rsid w:val="001811CD"/>
    <w:rsid w:val="00181272"/>
    <w:rsid w:val="001813AC"/>
    <w:rsid w:val="001814C8"/>
    <w:rsid w:val="001818C3"/>
    <w:rsid w:val="00181A38"/>
    <w:rsid w:val="00181BA6"/>
    <w:rsid w:val="00181DA2"/>
    <w:rsid w:val="00181E68"/>
    <w:rsid w:val="00182749"/>
    <w:rsid w:val="001827E9"/>
    <w:rsid w:val="0018280F"/>
    <w:rsid w:val="001828B3"/>
    <w:rsid w:val="0018298A"/>
    <w:rsid w:val="00182A23"/>
    <w:rsid w:val="00182A29"/>
    <w:rsid w:val="00182B3F"/>
    <w:rsid w:val="00182E41"/>
    <w:rsid w:val="00182F76"/>
    <w:rsid w:val="00183266"/>
    <w:rsid w:val="0018330B"/>
    <w:rsid w:val="0018332D"/>
    <w:rsid w:val="0018360A"/>
    <w:rsid w:val="00183617"/>
    <w:rsid w:val="00183B4C"/>
    <w:rsid w:val="00183BFE"/>
    <w:rsid w:val="00183E6E"/>
    <w:rsid w:val="00183E94"/>
    <w:rsid w:val="001840B4"/>
    <w:rsid w:val="00184236"/>
    <w:rsid w:val="00184433"/>
    <w:rsid w:val="001847FB"/>
    <w:rsid w:val="001849E3"/>
    <w:rsid w:val="00185460"/>
    <w:rsid w:val="00185878"/>
    <w:rsid w:val="00185A13"/>
    <w:rsid w:val="00185A33"/>
    <w:rsid w:val="00185BDB"/>
    <w:rsid w:val="00185E65"/>
    <w:rsid w:val="00185FE4"/>
    <w:rsid w:val="00186142"/>
    <w:rsid w:val="00186207"/>
    <w:rsid w:val="0018630E"/>
    <w:rsid w:val="00186466"/>
    <w:rsid w:val="00186F39"/>
    <w:rsid w:val="001870E5"/>
    <w:rsid w:val="00187433"/>
    <w:rsid w:val="00187996"/>
    <w:rsid w:val="00187C30"/>
    <w:rsid w:val="00187DCB"/>
    <w:rsid w:val="00187E29"/>
    <w:rsid w:val="00187E8B"/>
    <w:rsid w:val="00187F02"/>
    <w:rsid w:val="001902A8"/>
    <w:rsid w:val="00190767"/>
    <w:rsid w:val="00190B17"/>
    <w:rsid w:val="00190BCB"/>
    <w:rsid w:val="00190CF4"/>
    <w:rsid w:val="00190DA2"/>
    <w:rsid w:val="00190EFC"/>
    <w:rsid w:val="0019114F"/>
    <w:rsid w:val="00191AE2"/>
    <w:rsid w:val="00191D9B"/>
    <w:rsid w:val="001922C3"/>
    <w:rsid w:val="001924D8"/>
    <w:rsid w:val="00192626"/>
    <w:rsid w:val="001926D7"/>
    <w:rsid w:val="00192819"/>
    <w:rsid w:val="0019306C"/>
    <w:rsid w:val="0019372E"/>
    <w:rsid w:val="001938BF"/>
    <w:rsid w:val="00193A52"/>
    <w:rsid w:val="00193D60"/>
    <w:rsid w:val="00193DC3"/>
    <w:rsid w:val="00194152"/>
    <w:rsid w:val="001942A1"/>
    <w:rsid w:val="001946F7"/>
    <w:rsid w:val="00194869"/>
    <w:rsid w:val="001948B3"/>
    <w:rsid w:val="0019496D"/>
    <w:rsid w:val="001949A6"/>
    <w:rsid w:val="00194A0C"/>
    <w:rsid w:val="00194AC1"/>
    <w:rsid w:val="00194B2A"/>
    <w:rsid w:val="00194CB7"/>
    <w:rsid w:val="001950EA"/>
    <w:rsid w:val="0019542F"/>
    <w:rsid w:val="00195660"/>
    <w:rsid w:val="00195710"/>
    <w:rsid w:val="0019639F"/>
    <w:rsid w:val="001963E1"/>
    <w:rsid w:val="001967E4"/>
    <w:rsid w:val="00196909"/>
    <w:rsid w:val="00196CAE"/>
    <w:rsid w:val="00196FE8"/>
    <w:rsid w:val="00197094"/>
    <w:rsid w:val="00197195"/>
    <w:rsid w:val="0019719B"/>
    <w:rsid w:val="00197490"/>
    <w:rsid w:val="001976F4"/>
    <w:rsid w:val="0019777D"/>
    <w:rsid w:val="00197886"/>
    <w:rsid w:val="001979C5"/>
    <w:rsid w:val="00197AB5"/>
    <w:rsid w:val="00197AC2"/>
    <w:rsid w:val="00197C5A"/>
    <w:rsid w:val="00197E2D"/>
    <w:rsid w:val="001A00E2"/>
    <w:rsid w:val="001A0148"/>
    <w:rsid w:val="001A01FC"/>
    <w:rsid w:val="001A0236"/>
    <w:rsid w:val="001A0312"/>
    <w:rsid w:val="001A0414"/>
    <w:rsid w:val="001A069F"/>
    <w:rsid w:val="001A06BD"/>
    <w:rsid w:val="001A0813"/>
    <w:rsid w:val="001A0EC1"/>
    <w:rsid w:val="001A10FA"/>
    <w:rsid w:val="001A12A6"/>
    <w:rsid w:val="001A1455"/>
    <w:rsid w:val="001A1810"/>
    <w:rsid w:val="001A21A1"/>
    <w:rsid w:val="001A25D0"/>
    <w:rsid w:val="001A261D"/>
    <w:rsid w:val="001A2684"/>
    <w:rsid w:val="001A2753"/>
    <w:rsid w:val="001A2947"/>
    <w:rsid w:val="001A294F"/>
    <w:rsid w:val="001A295C"/>
    <w:rsid w:val="001A29D6"/>
    <w:rsid w:val="001A2E25"/>
    <w:rsid w:val="001A30E0"/>
    <w:rsid w:val="001A3240"/>
    <w:rsid w:val="001A3343"/>
    <w:rsid w:val="001A342F"/>
    <w:rsid w:val="001A34F6"/>
    <w:rsid w:val="001A375B"/>
    <w:rsid w:val="001A3967"/>
    <w:rsid w:val="001A397C"/>
    <w:rsid w:val="001A3A53"/>
    <w:rsid w:val="001A3BF4"/>
    <w:rsid w:val="001A3CAC"/>
    <w:rsid w:val="001A408F"/>
    <w:rsid w:val="001A44C3"/>
    <w:rsid w:val="001A44EF"/>
    <w:rsid w:val="001A4843"/>
    <w:rsid w:val="001A48AB"/>
    <w:rsid w:val="001A4BB0"/>
    <w:rsid w:val="001A4D3D"/>
    <w:rsid w:val="001A5060"/>
    <w:rsid w:val="001A513D"/>
    <w:rsid w:val="001A51A1"/>
    <w:rsid w:val="001A52DF"/>
    <w:rsid w:val="001A539D"/>
    <w:rsid w:val="001A54BE"/>
    <w:rsid w:val="001A554C"/>
    <w:rsid w:val="001A55C6"/>
    <w:rsid w:val="001A56FF"/>
    <w:rsid w:val="001A58CB"/>
    <w:rsid w:val="001A59EC"/>
    <w:rsid w:val="001A5CE1"/>
    <w:rsid w:val="001A5D78"/>
    <w:rsid w:val="001A5D85"/>
    <w:rsid w:val="001A5EE3"/>
    <w:rsid w:val="001A5FF6"/>
    <w:rsid w:val="001A61B9"/>
    <w:rsid w:val="001A6222"/>
    <w:rsid w:val="001A6443"/>
    <w:rsid w:val="001A658F"/>
    <w:rsid w:val="001A65E7"/>
    <w:rsid w:val="001A674F"/>
    <w:rsid w:val="001A6A09"/>
    <w:rsid w:val="001A6B0E"/>
    <w:rsid w:val="001A722D"/>
    <w:rsid w:val="001A7512"/>
    <w:rsid w:val="001A75B1"/>
    <w:rsid w:val="001A7C87"/>
    <w:rsid w:val="001A7CB8"/>
    <w:rsid w:val="001B0096"/>
    <w:rsid w:val="001B016F"/>
    <w:rsid w:val="001B02A2"/>
    <w:rsid w:val="001B04A0"/>
    <w:rsid w:val="001B0822"/>
    <w:rsid w:val="001B0999"/>
    <w:rsid w:val="001B0BA6"/>
    <w:rsid w:val="001B1103"/>
    <w:rsid w:val="001B13D1"/>
    <w:rsid w:val="001B14DB"/>
    <w:rsid w:val="001B150C"/>
    <w:rsid w:val="001B169D"/>
    <w:rsid w:val="001B179C"/>
    <w:rsid w:val="001B1B6E"/>
    <w:rsid w:val="001B1E6D"/>
    <w:rsid w:val="001B1E8C"/>
    <w:rsid w:val="001B1F31"/>
    <w:rsid w:val="001B217D"/>
    <w:rsid w:val="001B278C"/>
    <w:rsid w:val="001B2BF8"/>
    <w:rsid w:val="001B2E3F"/>
    <w:rsid w:val="001B2EAA"/>
    <w:rsid w:val="001B2F97"/>
    <w:rsid w:val="001B34C6"/>
    <w:rsid w:val="001B3597"/>
    <w:rsid w:val="001B3698"/>
    <w:rsid w:val="001B370D"/>
    <w:rsid w:val="001B3834"/>
    <w:rsid w:val="001B38E5"/>
    <w:rsid w:val="001B3B33"/>
    <w:rsid w:val="001B3D69"/>
    <w:rsid w:val="001B3D8F"/>
    <w:rsid w:val="001B3E74"/>
    <w:rsid w:val="001B413F"/>
    <w:rsid w:val="001B4A3A"/>
    <w:rsid w:val="001B4B8D"/>
    <w:rsid w:val="001B4DC8"/>
    <w:rsid w:val="001B4F89"/>
    <w:rsid w:val="001B511F"/>
    <w:rsid w:val="001B570E"/>
    <w:rsid w:val="001B5C1F"/>
    <w:rsid w:val="001B5D39"/>
    <w:rsid w:val="001B5DFA"/>
    <w:rsid w:val="001B6064"/>
    <w:rsid w:val="001B60C5"/>
    <w:rsid w:val="001B62C1"/>
    <w:rsid w:val="001B6394"/>
    <w:rsid w:val="001B63D9"/>
    <w:rsid w:val="001B64C0"/>
    <w:rsid w:val="001B65C2"/>
    <w:rsid w:val="001B66B4"/>
    <w:rsid w:val="001B6C38"/>
    <w:rsid w:val="001B6F89"/>
    <w:rsid w:val="001B7108"/>
    <w:rsid w:val="001B7147"/>
    <w:rsid w:val="001B7282"/>
    <w:rsid w:val="001B73B0"/>
    <w:rsid w:val="001B7423"/>
    <w:rsid w:val="001B7619"/>
    <w:rsid w:val="001B761F"/>
    <w:rsid w:val="001B7630"/>
    <w:rsid w:val="001B76A1"/>
    <w:rsid w:val="001B7A61"/>
    <w:rsid w:val="001B7C4C"/>
    <w:rsid w:val="001C0184"/>
    <w:rsid w:val="001C0241"/>
    <w:rsid w:val="001C02B8"/>
    <w:rsid w:val="001C0703"/>
    <w:rsid w:val="001C0888"/>
    <w:rsid w:val="001C094A"/>
    <w:rsid w:val="001C0A97"/>
    <w:rsid w:val="001C0B5E"/>
    <w:rsid w:val="001C0BA3"/>
    <w:rsid w:val="001C0C7B"/>
    <w:rsid w:val="001C106D"/>
    <w:rsid w:val="001C1251"/>
    <w:rsid w:val="001C137D"/>
    <w:rsid w:val="001C13BA"/>
    <w:rsid w:val="001C1623"/>
    <w:rsid w:val="001C1858"/>
    <w:rsid w:val="001C1C7A"/>
    <w:rsid w:val="001C2101"/>
    <w:rsid w:val="001C2242"/>
    <w:rsid w:val="001C22DC"/>
    <w:rsid w:val="001C26C7"/>
    <w:rsid w:val="001C26F2"/>
    <w:rsid w:val="001C2B06"/>
    <w:rsid w:val="001C2D0F"/>
    <w:rsid w:val="001C2D18"/>
    <w:rsid w:val="001C2DF4"/>
    <w:rsid w:val="001C30FB"/>
    <w:rsid w:val="001C394B"/>
    <w:rsid w:val="001C3998"/>
    <w:rsid w:val="001C43C9"/>
    <w:rsid w:val="001C4467"/>
    <w:rsid w:val="001C4564"/>
    <w:rsid w:val="001C46E3"/>
    <w:rsid w:val="001C48A5"/>
    <w:rsid w:val="001C4BC1"/>
    <w:rsid w:val="001C512D"/>
    <w:rsid w:val="001C5183"/>
    <w:rsid w:val="001C543C"/>
    <w:rsid w:val="001C54E7"/>
    <w:rsid w:val="001C5632"/>
    <w:rsid w:val="001C5656"/>
    <w:rsid w:val="001C5D2A"/>
    <w:rsid w:val="001C6084"/>
    <w:rsid w:val="001C65ED"/>
    <w:rsid w:val="001C66B3"/>
    <w:rsid w:val="001C6729"/>
    <w:rsid w:val="001C677D"/>
    <w:rsid w:val="001C6B41"/>
    <w:rsid w:val="001C6D0E"/>
    <w:rsid w:val="001C6D54"/>
    <w:rsid w:val="001C7079"/>
    <w:rsid w:val="001C71F5"/>
    <w:rsid w:val="001C7721"/>
    <w:rsid w:val="001C77C8"/>
    <w:rsid w:val="001D04CF"/>
    <w:rsid w:val="001D0727"/>
    <w:rsid w:val="001D08D7"/>
    <w:rsid w:val="001D0A2A"/>
    <w:rsid w:val="001D0D40"/>
    <w:rsid w:val="001D10CC"/>
    <w:rsid w:val="001D154F"/>
    <w:rsid w:val="001D1C0A"/>
    <w:rsid w:val="001D1E6C"/>
    <w:rsid w:val="001D2358"/>
    <w:rsid w:val="001D23A7"/>
    <w:rsid w:val="001D2A2C"/>
    <w:rsid w:val="001D2B4F"/>
    <w:rsid w:val="001D3116"/>
    <w:rsid w:val="001D358D"/>
    <w:rsid w:val="001D37F3"/>
    <w:rsid w:val="001D3C04"/>
    <w:rsid w:val="001D4096"/>
    <w:rsid w:val="001D43AC"/>
    <w:rsid w:val="001D482C"/>
    <w:rsid w:val="001D49A7"/>
    <w:rsid w:val="001D49B0"/>
    <w:rsid w:val="001D4BF6"/>
    <w:rsid w:val="001D5069"/>
    <w:rsid w:val="001D515D"/>
    <w:rsid w:val="001D5902"/>
    <w:rsid w:val="001D62E5"/>
    <w:rsid w:val="001D64A7"/>
    <w:rsid w:val="001D64BC"/>
    <w:rsid w:val="001D6871"/>
    <w:rsid w:val="001D68D3"/>
    <w:rsid w:val="001D6A16"/>
    <w:rsid w:val="001D6AFA"/>
    <w:rsid w:val="001D6C69"/>
    <w:rsid w:val="001D705E"/>
    <w:rsid w:val="001D74EC"/>
    <w:rsid w:val="001D7966"/>
    <w:rsid w:val="001D7DE1"/>
    <w:rsid w:val="001D7F73"/>
    <w:rsid w:val="001E021C"/>
    <w:rsid w:val="001E0400"/>
    <w:rsid w:val="001E0557"/>
    <w:rsid w:val="001E05F1"/>
    <w:rsid w:val="001E06A1"/>
    <w:rsid w:val="001E0964"/>
    <w:rsid w:val="001E10A2"/>
    <w:rsid w:val="001E16C9"/>
    <w:rsid w:val="001E17D6"/>
    <w:rsid w:val="001E18DB"/>
    <w:rsid w:val="001E1A8E"/>
    <w:rsid w:val="001E1C04"/>
    <w:rsid w:val="001E1C38"/>
    <w:rsid w:val="001E1CC2"/>
    <w:rsid w:val="001E2079"/>
    <w:rsid w:val="001E20C1"/>
    <w:rsid w:val="001E2196"/>
    <w:rsid w:val="001E21EE"/>
    <w:rsid w:val="001E22A6"/>
    <w:rsid w:val="001E22B4"/>
    <w:rsid w:val="001E2317"/>
    <w:rsid w:val="001E2651"/>
    <w:rsid w:val="001E28FD"/>
    <w:rsid w:val="001E2A84"/>
    <w:rsid w:val="001E2B8B"/>
    <w:rsid w:val="001E2C61"/>
    <w:rsid w:val="001E2D74"/>
    <w:rsid w:val="001E3257"/>
    <w:rsid w:val="001E3784"/>
    <w:rsid w:val="001E3D88"/>
    <w:rsid w:val="001E40A5"/>
    <w:rsid w:val="001E4349"/>
    <w:rsid w:val="001E46A9"/>
    <w:rsid w:val="001E4735"/>
    <w:rsid w:val="001E48A5"/>
    <w:rsid w:val="001E48DF"/>
    <w:rsid w:val="001E4F4C"/>
    <w:rsid w:val="001E51C2"/>
    <w:rsid w:val="001E558C"/>
    <w:rsid w:val="001E562C"/>
    <w:rsid w:val="001E57B3"/>
    <w:rsid w:val="001E592E"/>
    <w:rsid w:val="001E5B41"/>
    <w:rsid w:val="001E61CB"/>
    <w:rsid w:val="001E6C8F"/>
    <w:rsid w:val="001E7874"/>
    <w:rsid w:val="001E7BA2"/>
    <w:rsid w:val="001E7BB7"/>
    <w:rsid w:val="001F028B"/>
    <w:rsid w:val="001F039A"/>
    <w:rsid w:val="001F03B1"/>
    <w:rsid w:val="001F03B7"/>
    <w:rsid w:val="001F03C5"/>
    <w:rsid w:val="001F07C4"/>
    <w:rsid w:val="001F0828"/>
    <w:rsid w:val="001F142A"/>
    <w:rsid w:val="001F17A4"/>
    <w:rsid w:val="001F18EF"/>
    <w:rsid w:val="001F1C4B"/>
    <w:rsid w:val="001F25B6"/>
    <w:rsid w:val="001F278A"/>
    <w:rsid w:val="001F280F"/>
    <w:rsid w:val="001F28FD"/>
    <w:rsid w:val="001F2935"/>
    <w:rsid w:val="001F29C3"/>
    <w:rsid w:val="001F29EE"/>
    <w:rsid w:val="001F2E6F"/>
    <w:rsid w:val="001F2F85"/>
    <w:rsid w:val="001F3454"/>
    <w:rsid w:val="001F3968"/>
    <w:rsid w:val="001F3BAA"/>
    <w:rsid w:val="001F3E9E"/>
    <w:rsid w:val="001F4341"/>
    <w:rsid w:val="001F4342"/>
    <w:rsid w:val="001F439D"/>
    <w:rsid w:val="001F499D"/>
    <w:rsid w:val="001F4A6A"/>
    <w:rsid w:val="001F4C39"/>
    <w:rsid w:val="001F4C54"/>
    <w:rsid w:val="001F4D98"/>
    <w:rsid w:val="001F4E67"/>
    <w:rsid w:val="001F4F32"/>
    <w:rsid w:val="001F5019"/>
    <w:rsid w:val="001F5143"/>
    <w:rsid w:val="001F5277"/>
    <w:rsid w:val="001F5392"/>
    <w:rsid w:val="001F5415"/>
    <w:rsid w:val="001F5661"/>
    <w:rsid w:val="001F571C"/>
    <w:rsid w:val="001F5993"/>
    <w:rsid w:val="001F5CCE"/>
    <w:rsid w:val="001F5E6B"/>
    <w:rsid w:val="001F5F2E"/>
    <w:rsid w:val="001F663F"/>
    <w:rsid w:val="001F66BD"/>
    <w:rsid w:val="001F699F"/>
    <w:rsid w:val="001F6E76"/>
    <w:rsid w:val="001F70E1"/>
    <w:rsid w:val="001F714A"/>
    <w:rsid w:val="001F72FC"/>
    <w:rsid w:val="001F73B9"/>
    <w:rsid w:val="001F760B"/>
    <w:rsid w:val="001F760C"/>
    <w:rsid w:val="001F7C5E"/>
    <w:rsid w:val="001F7CA6"/>
    <w:rsid w:val="001F7EE5"/>
    <w:rsid w:val="001F7F46"/>
    <w:rsid w:val="001F7FF0"/>
    <w:rsid w:val="00200224"/>
    <w:rsid w:val="002006EA"/>
    <w:rsid w:val="00200984"/>
    <w:rsid w:val="00200D70"/>
    <w:rsid w:val="00201560"/>
    <w:rsid w:val="0020166A"/>
    <w:rsid w:val="002016B4"/>
    <w:rsid w:val="002016F0"/>
    <w:rsid w:val="00201713"/>
    <w:rsid w:val="00201869"/>
    <w:rsid w:val="00201A07"/>
    <w:rsid w:val="00201BCB"/>
    <w:rsid w:val="0020218B"/>
    <w:rsid w:val="00202298"/>
    <w:rsid w:val="002023E7"/>
    <w:rsid w:val="0020244C"/>
    <w:rsid w:val="00202597"/>
    <w:rsid w:val="002026C0"/>
    <w:rsid w:val="00202882"/>
    <w:rsid w:val="00202A2A"/>
    <w:rsid w:val="00202B26"/>
    <w:rsid w:val="00203098"/>
    <w:rsid w:val="0020327A"/>
    <w:rsid w:val="00203296"/>
    <w:rsid w:val="00203548"/>
    <w:rsid w:val="002036E1"/>
    <w:rsid w:val="00203719"/>
    <w:rsid w:val="0020389B"/>
    <w:rsid w:val="00203D46"/>
    <w:rsid w:val="00203F07"/>
    <w:rsid w:val="0020405C"/>
    <w:rsid w:val="002040D1"/>
    <w:rsid w:val="002042C4"/>
    <w:rsid w:val="002042E2"/>
    <w:rsid w:val="0020452B"/>
    <w:rsid w:val="0020487E"/>
    <w:rsid w:val="0020494C"/>
    <w:rsid w:val="002049E0"/>
    <w:rsid w:val="00204B3A"/>
    <w:rsid w:val="00204B41"/>
    <w:rsid w:val="00204CD0"/>
    <w:rsid w:val="00204CEB"/>
    <w:rsid w:val="00205196"/>
    <w:rsid w:val="0020583E"/>
    <w:rsid w:val="002059C8"/>
    <w:rsid w:val="00205A8C"/>
    <w:rsid w:val="00205B60"/>
    <w:rsid w:val="00205B9B"/>
    <w:rsid w:val="00205E0D"/>
    <w:rsid w:val="00205E34"/>
    <w:rsid w:val="002063A8"/>
    <w:rsid w:val="002066D2"/>
    <w:rsid w:val="00206948"/>
    <w:rsid w:val="00206975"/>
    <w:rsid w:val="0020699D"/>
    <w:rsid w:val="00206B02"/>
    <w:rsid w:val="00206B53"/>
    <w:rsid w:val="00206BCC"/>
    <w:rsid w:val="00207105"/>
    <w:rsid w:val="0020711A"/>
    <w:rsid w:val="00207215"/>
    <w:rsid w:val="0020744A"/>
    <w:rsid w:val="002075CA"/>
    <w:rsid w:val="002075E6"/>
    <w:rsid w:val="00207BDF"/>
    <w:rsid w:val="00207E4B"/>
    <w:rsid w:val="00207E88"/>
    <w:rsid w:val="00210210"/>
    <w:rsid w:val="00210294"/>
    <w:rsid w:val="002105A8"/>
    <w:rsid w:val="0021069D"/>
    <w:rsid w:val="00210A48"/>
    <w:rsid w:val="00210A79"/>
    <w:rsid w:val="00211469"/>
    <w:rsid w:val="002117F2"/>
    <w:rsid w:val="00211C07"/>
    <w:rsid w:val="00211EF1"/>
    <w:rsid w:val="002122E1"/>
    <w:rsid w:val="002123AD"/>
    <w:rsid w:val="00212618"/>
    <w:rsid w:val="002126EE"/>
    <w:rsid w:val="002129C7"/>
    <w:rsid w:val="00212A3C"/>
    <w:rsid w:val="00212C4A"/>
    <w:rsid w:val="00212D02"/>
    <w:rsid w:val="00212F05"/>
    <w:rsid w:val="00213128"/>
    <w:rsid w:val="002131DF"/>
    <w:rsid w:val="00213486"/>
    <w:rsid w:val="002134C3"/>
    <w:rsid w:val="002139A4"/>
    <w:rsid w:val="00213A23"/>
    <w:rsid w:val="002144B0"/>
    <w:rsid w:val="00214583"/>
    <w:rsid w:val="00214680"/>
    <w:rsid w:val="00214999"/>
    <w:rsid w:val="002149AF"/>
    <w:rsid w:val="00214A01"/>
    <w:rsid w:val="00214CE9"/>
    <w:rsid w:val="00214DDF"/>
    <w:rsid w:val="00214FE3"/>
    <w:rsid w:val="00215221"/>
    <w:rsid w:val="0021538D"/>
    <w:rsid w:val="00215639"/>
    <w:rsid w:val="00215847"/>
    <w:rsid w:val="00215AB1"/>
    <w:rsid w:val="00215CCC"/>
    <w:rsid w:val="00215F83"/>
    <w:rsid w:val="002160CE"/>
    <w:rsid w:val="00216161"/>
    <w:rsid w:val="002161CC"/>
    <w:rsid w:val="002168CE"/>
    <w:rsid w:val="00216A1E"/>
    <w:rsid w:val="00216DF2"/>
    <w:rsid w:val="00216E29"/>
    <w:rsid w:val="00216E87"/>
    <w:rsid w:val="00216FC1"/>
    <w:rsid w:val="00217169"/>
    <w:rsid w:val="0021766E"/>
    <w:rsid w:val="002177AF"/>
    <w:rsid w:val="002178DF"/>
    <w:rsid w:val="00217DD6"/>
    <w:rsid w:val="00217E20"/>
    <w:rsid w:val="002200D6"/>
    <w:rsid w:val="00220303"/>
    <w:rsid w:val="002206DA"/>
    <w:rsid w:val="00220785"/>
    <w:rsid w:val="0022087B"/>
    <w:rsid w:val="00221338"/>
    <w:rsid w:val="00221AB9"/>
    <w:rsid w:val="00222119"/>
    <w:rsid w:val="00222363"/>
    <w:rsid w:val="0022296B"/>
    <w:rsid w:val="00222A7A"/>
    <w:rsid w:val="00222A92"/>
    <w:rsid w:val="00222C90"/>
    <w:rsid w:val="00222F15"/>
    <w:rsid w:val="00222F1D"/>
    <w:rsid w:val="00223097"/>
    <w:rsid w:val="0022324E"/>
    <w:rsid w:val="0022362E"/>
    <w:rsid w:val="0022372D"/>
    <w:rsid w:val="00223E10"/>
    <w:rsid w:val="00224161"/>
    <w:rsid w:val="00224312"/>
    <w:rsid w:val="002243BC"/>
    <w:rsid w:val="00224438"/>
    <w:rsid w:val="002244C1"/>
    <w:rsid w:val="00224811"/>
    <w:rsid w:val="002249D4"/>
    <w:rsid w:val="00224A2C"/>
    <w:rsid w:val="00224BD0"/>
    <w:rsid w:val="00224C23"/>
    <w:rsid w:val="00224C3C"/>
    <w:rsid w:val="00224D19"/>
    <w:rsid w:val="00224E20"/>
    <w:rsid w:val="00224F27"/>
    <w:rsid w:val="00224F49"/>
    <w:rsid w:val="00225151"/>
    <w:rsid w:val="0022528E"/>
    <w:rsid w:val="002257F8"/>
    <w:rsid w:val="002259A4"/>
    <w:rsid w:val="00225C32"/>
    <w:rsid w:val="00225C83"/>
    <w:rsid w:val="00225D3D"/>
    <w:rsid w:val="002261E8"/>
    <w:rsid w:val="002264FB"/>
    <w:rsid w:val="00226B3C"/>
    <w:rsid w:val="00226C6C"/>
    <w:rsid w:val="00226E52"/>
    <w:rsid w:val="00226EE0"/>
    <w:rsid w:val="002272BB"/>
    <w:rsid w:val="00227380"/>
    <w:rsid w:val="0022762B"/>
    <w:rsid w:val="0022796D"/>
    <w:rsid w:val="00227AAA"/>
    <w:rsid w:val="00227AE2"/>
    <w:rsid w:val="00227BFC"/>
    <w:rsid w:val="00227EC7"/>
    <w:rsid w:val="00227F10"/>
    <w:rsid w:val="0023024F"/>
    <w:rsid w:val="00230253"/>
    <w:rsid w:val="002303BE"/>
    <w:rsid w:val="00230613"/>
    <w:rsid w:val="0023074C"/>
    <w:rsid w:val="00230ACE"/>
    <w:rsid w:val="00230EDC"/>
    <w:rsid w:val="00230F1B"/>
    <w:rsid w:val="002312F4"/>
    <w:rsid w:val="00231740"/>
    <w:rsid w:val="00231D09"/>
    <w:rsid w:val="00231DCD"/>
    <w:rsid w:val="00231FC7"/>
    <w:rsid w:val="002322D2"/>
    <w:rsid w:val="00232473"/>
    <w:rsid w:val="00232935"/>
    <w:rsid w:val="002329AD"/>
    <w:rsid w:val="00232BA9"/>
    <w:rsid w:val="00232E34"/>
    <w:rsid w:val="00232E44"/>
    <w:rsid w:val="00232FE8"/>
    <w:rsid w:val="0023327B"/>
    <w:rsid w:val="002333BB"/>
    <w:rsid w:val="00233459"/>
    <w:rsid w:val="002338DF"/>
    <w:rsid w:val="00233E9E"/>
    <w:rsid w:val="00234370"/>
    <w:rsid w:val="002343D2"/>
    <w:rsid w:val="00234911"/>
    <w:rsid w:val="00234B9A"/>
    <w:rsid w:val="00234C68"/>
    <w:rsid w:val="00234D26"/>
    <w:rsid w:val="00234DAC"/>
    <w:rsid w:val="00234ECD"/>
    <w:rsid w:val="00234F2B"/>
    <w:rsid w:val="00235000"/>
    <w:rsid w:val="00235341"/>
    <w:rsid w:val="0023539F"/>
    <w:rsid w:val="00235A80"/>
    <w:rsid w:val="00235B82"/>
    <w:rsid w:val="00235F11"/>
    <w:rsid w:val="0023617B"/>
    <w:rsid w:val="002362E4"/>
    <w:rsid w:val="0023656A"/>
    <w:rsid w:val="002365DC"/>
    <w:rsid w:val="00236772"/>
    <w:rsid w:val="00236825"/>
    <w:rsid w:val="00236963"/>
    <w:rsid w:val="002369ED"/>
    <w:rsid w:val="00236B24"/>
    <w:rsid w:val="00236E4A"/>
    <w:rsid w:val="00236F5F"/>
    <w:rsid w:val="0023701C"/>
    <w:rsid w:val="0023724D"/>
    <w:rsid w:val="00237406"/>
    <w:rsid w:val="00237426"/>
    <w:rsid w:val="00237449"/>
    <w:rsid w:val="002374D5"/>
    <w:rsid w:val="002377EC"/>
    <w:rsid w:val="0023780B"/>
    <w:rsid w:val="002378B8"/>
    <w:rsid w:val="00237B24"/>
    <w:rsid w:val="00237D58"/>
    <w:rsid w:val="00237DC0"/>
    <w:rsid w:val="00237EB9"/>
    <w:rsid w:val="00237F03"/>
    <w:rsid w:val="0024075B"/>
    <w:rsid w:val="00240769"/>
    <w:rsid w:val="00240985"/>
    <w:rsid w:val="00240C98"/>
    <w:rsid w:val="00240D64"/>
    <w:rsid w:val="00240E61"/>
    <w:rsid w:val="002414DF"/>
    <w:rsid w:val="00241741"/>
    <w:rsid w:val="002417A6"/>
    <w:rsid w:val="00241B84"/>
    <w:rsid w:val="00241ED1"/>
    <w:rsid w:val="0024206B"/>
    <w:rsid w:val="002429D4"/>
    <w:rsid w:val="00242BB4"/>
    <w:rsid w:val="00242FBB"/>
    <w:rsid w:val="0024322B"/>
    <w:rsid w:val="002432AB"/>
    <w:rsid w:val="002432F5"/>
    <w:rsid w:val="00243329"/>
    <w:rsid w:val="0024336B"/>
    <w:rsid w:val="00243488"/>
    <w:rsid w:val="00243A04"/>
    <w:rsid w:val="00243D2E"/>
    <w:rsid w:val="00243FF4"/>
    <w:rsid w:val="0024406D"/>
    <w:rsid w:val="002441F0"/>
    <w:rsid w:val="00244442"/>
    <w:rsid w:val="0024458B"/>
    <w:rsid w:val="00244AED"/>
    <w:rsid w:val="00244B13"/>
    <w:rsid w:val="00244C7C"/>
    <w:rsid w:val="00244E58"/>
    <w:rsid w:val="00244F34"/>
    <w:rsid w:val="00244FED"/>
    <w:rsid w:val="002455CA"/>
    <w:rsid w:val="00245726"/>
    <w:rsid w:val="0024577F"/>
    <w:rsid w:val="00245C27"/>
    <w:rsid w:val="00245D24"/>
    <w:rsid w:val="00246032"/>
    <w:rsid w:val="00246108"/>
    <w:rsid w:val="002464CB"/>
    <w:rsid w:val="002465CE"/>
    <w:rsid w:val="00246734"/>
    <w:rsid w:val="002467BC"/>
    <w:rsid w:val="002469A0"/>
    <w:rsid w:val="00246CE6"/>
    <w:rsid w:val="00246E5F"/>
    <w:rsid w:val="002470F0"/>
    <w:rsid w:val="00247448"/>
    <w:rsid w:val="002476FD"/>
    <w:rsid w:val="0024781A"/>
    <w:rsid w:val="002479FA"/>
    <w:rsid w:val="00247C30"/>
    <w:rsid w:val="00247EA9"/>
    <w:rsid w:val="00247FC6"/>
    <w:rsid w:val="0025020C"/>
    <w:rsid w:val="002502EF"/>
    <w:rsid w:val="00250329"/>
    <w:rsid w:val="002503F5"/>
    <w:rsid w:val="002504B2"/>
    <w:rsid w:val="00250BA1"/>
    <w:rsid w:val="00250BE5"/>
    <w:rsid w:val="0025122D"/>
    <w:rsid w:val="0025126A"/>
    <w:rsid w:val="00251591"/>
    <w:rsid w:val="002515C7"/>
    <w:rsid w:val="002519E9"/>
    <w:rsid w:val="00251AAC"/>
    <w:rsid w:val="002523DF"/>
    <w:rsid w:val="00252788"/>
    <w:rsid w:val="00252914"/>
    <w:rsid w:val="00252C17"/>
    <w:rsid w:val="0025366D"/>
    <w:rsid w:val="00253712"/>
    <w:rsid w:val="00253B68"/>
    <w:rsid w:val="00253C6B"/>
    <w:rsid w:val="00254125"/>
    <w:rsid w:val="00254372"/>
    <w:rsid w:val="00254CD3"/>
    <w:rsid w:val="00254D16"/>
    <w:rsid w:val="00254E04"/>
    <w:rsid w:val="00255493"/>
    <w:rsid w:val="00255666"/>
    <w:rsid w:val="0025584B"/>
    <w:rsid w:val="00255881"/>
    <w:rsid w:val="002558C6"/>
    <w:rsid w:val="00255B2F"/>
    <w:rsid w:val="00255F9B"/>
    <w:rsid w:val="002561EF"/>
    <w:rsid w:val="002562D3"/>
    <w:rsid w:val="00256615"/>
    <w:rsid w:val="002569EE"/>
    <w:rsid w:val="00256AC1"/>
    <w:rsid w:val="00256B44"/>
    <w:rsid w:val="00256EA2"/>
    <w:rsid w:val="00257033"/>
    <w:rsid w:val="002571A1"/>
    <w:rsid w:val="002578A6"/>
    <w:rsid w:val="002578AB"/>
    <w:rsid w:val="0025795D"/>
    <w:rsid w:val="00257AB4"/>
    <w:rsid w:val="00260192"/>
    <w:rsid w:val="00260702"/>
    <w:rsid w:val="00260958"/>
    <w:rsid w:val="00260AA5"/>
    <w:rsid w:val="00260CF8"/>
    <w:rsid w:val="00260E8E"/>
    <w:rsid w:val="00260F30"/>
    <w:rsid w:val="00260FC5"/>
    <w:rsid w:val="002613B3"/>
    <w:rsid w:val="00261617"/>
    <w:rsid w:val="002616DA"/>
    <w:rsid w:val="00261788"/>
    <w:rsid w:val="00261C7E"/>
    <w:rsid w:val="00261E49"/>
    <w:rsid w:val="00262467"/>
    <w:rsid w:val="002625EB"/>
    <w:rsid w:val="002626A5"/>
    <w:rsid w:val="00262AD4"/>
    <w:rsid w:val="00262DF9"/>
    <w:rsid w:val="00262FCB"/>
    <w:rsid w:val="00262FD8"/>
    <w:rsid w:val="0026324C"/>
    <w:rsid w:val="00263253"/>
    <w:rsid w:val="00263529"/>
    <w:rsid w:val="002637F7"/>
    <w:rsid w:val="00263A3F"/>
    <w:rsid w:val="00263A50"/>
    <w:rsid w:val="00263BFE"/>
    <w:rsid w:val="00263EB9"/>
    <w:rsid w:val="00263F9D"/>
    <w:rsid w:val="00264552"/>
    <w:rsid w:val="00264CB5"/>
    <w:rsid w:val="00264EF3"/>
    <w:rsid w:val="002652D1"/>
    <w:rsid w:val="002653C5"/>
    <w:rsid w:val="0026546D"/>
    <w:rsid w:val="00265475"/>
    <w:rsid w:val="002659DA"/>
    <w:rsid w:val="00265C80"/>
    <w:rsid w:val="00266BA8"/>
    <w:rsid w:val="00266DF7"/>
    <w:rsid w:val="00267262"/>
    <w:rsid w:val="00267309"/>
    <w:rsid w:val="0026745F"/>
    <w:rsid w:val="00267660"/>
    <w:rsid w:val="0026796E"/>
    <w:rsid w:val="00267A46"/>
    <w:rsid w:val="00267AFC"/>
    <w:rsid w:val="00267C5E"/>
    <w:rsid w:val="00267CCC"/>
    <w:rsid w:val="00267DC7"/>
    <w:rsid w:val="0027025A"/>
    <w:rsid w:val="002703C1"/>
    <w:rsid w:val="0027041B"/>
    <w:rsid w:val="002706BF"/>
    <w:rsid w:val="00270A67"/>
    <w:rsid w:val="00270B3B"/>
    <w:rsid w:val="00270C0A"/>
    <w:rsid w:val="00270DCC"/>
    <w:rsid w:val="00271196"/>
    <w:rsid w:val="002711E3"/>
    <w:rsid w:val="00271344"/>
    <w:rsid w:val="002713BD"/>
    <w:rsid w:val="00271456"/>
    <w:rsid w:val="002714D2"/>
    <w:rsid w:val="0027164F"/>
    <w:rsid w:val="002719CE"/>
    <w:rsid w:val="00271A61"/>
    <w:rsid w:val="00271B67"/>
    <w:rsid w:val="00271CBC"/>
    <w:rsid w:val="002721ED"/>
    <w:rsid w:val="00272315"/>
    <w:rsid w:val="002724FA"/>
    <w:rsid w:val="00272634"/>
    <w:rsid w:val="00272EEA"/>
    <w:rsid w:val="002730CC"/>
    <w:rsid w:val="002730E1"/>
    <w:rsid w:val="002736C8"/>
    <w:rsid w:val="002738D1"/>
    <w:rsid w:val="00273B29"/>
    <w:rsid w:val="00273CD6"/>
    <w:rsid w:val="00273DA4"/>
    <w:rsid w:val="00274047"/>
    <w:rsid w:val="00274119"/>
    <w:rsid w:val="0027446C"/>
    <w:rsid w:val="002747F8"/>
    <w:rsid w:val="00274AFD"/>
    <w:rsid w:val="00274E07"/>
    <w:rsid w:val="00275233"/>
    <w:rsid w:val="002754DC"/>
    <w:rsid w:val="00275C1E"/>
    <w:rsid w:val="00275DEA"/>
    <w:rsid w:val="0027650B"/>
    <w:rsid w:val="00276DC5"/>
    <w:rsid w:val="00276E82"/>
    <w:rsid w:val="00277593"/>
    <w:rsid w:val="002776C3"/>
    <w:rsid w:val="002776C7"/>
    <w:rsid w:val="002779D7"/>
    <w:rsid w:val="00277A22"/>
    <w:rsid w:val="00277CE4"/>
    <w:rsid w:val="00277D5B"/>
    <w:rsid w:val="00277DB4"/>
    <w:rsid w:val="0028008A"/>
    <w:rsid w:val="00280104"/>
    <w:rsid w:val="002801F1"/>
    <w:rsid w:val="002803A1"/>
    <w:rsid w:val="002805FF"/>
    <w:rsid w:val="002809A5"/>
    <w:rsid w:val="00280BE2"/>
    <w:rsid w:val="00281086"/>
    <w:rsid w:val="00281161"/>
    <w:rsid w:val="00281215"/>
    <w:rsid w:val="00281220"/>
    <w:rsid w:val="0028144A"/>
    <w:rsid w:val="0028159A"/>
    <w:rsid w:val="00281854"/>
    <w:rsid w:val="002819FE"/>
    <w:rsid w:val="00281F50"/>
    <w:rsid w:val="0028215E"/>
    <w:rsid w:val="002826C4"/>
    <w:rsid w:val="00282811"/>
    <w:rsid w:val="00282822"/>
    <w:rsid w:val="00282965"/>
    <w:rsid w:val="002829BE"/>
    <w:rsid w:val="00282FAA"/>
    <w:rsid w:val="002830A1"/>
    <w:rsid w:val="00283234"/>
    <w:rsid w:val="00283381"/>
    <w:rsid w:val="00283600"/>
    <w:rsid w:val="002836EB"/>
    <w:rsid w:val="002839AC"/>
    <w:rsid w:val="002839C5"/>
    <w:rsid w:val="00283C5F"/>
    <w:rsid w:val="00283E29"/>
    <w:rsid w:val="002841CB"/>
    <w:rsid w:val="002845F0"/>
    <w:rsid w:val="002847E1"/>
    <w:rsid w:val="00284C68"/>
    <w:rsid w:val="00285299"/>
    <w:rsid w:val="00285363"/>
    <w:rsid w:val="002853D6"/>
    <w:rsid w:val="002858B2"/>
    <w:rsid w:val="00285922"/>
    <w:rsid w:val="00285ACD"/>
    <w:rsid w:val="00285AF4"/>
    <w:rsid w:val="00285B20"/>
    <w:rsid w:val="00285E0A"/>
    <w:rsid w:val="002868B1"/>
    <w:rsid w:val="00286AC3"/>
    <w:rsid w:val="00286AE0"/>
    <w:rsid w:val="00286B30"/>
    <w:rsid w:val="00286B75"/>
    <w:rsid w:val="00286BB2"/>
    <w:rsid w:val="00286C8A"/>
    <w:rsid w:val="00286CB3"/>
    <w:rsid w:val="00286EB6"/>
    <w:rsid w:val="0028753E"/>
    <w:rsid w:val="0028786B"/>
    <w:rsid w:val="00287878"/>
    <w:rsid w:val="00287ACA"/>
    <w:rsid w:val="00287C0C"/>
    <w:rsid w:val="00287FF6"/>
    <w:rsid w:val="002903C9"/>
    <w:rsid w:val="00290781"/>
    <w:rsid w:val="00290BAA"/>
    <w:rsid w:val="00290C8A"/>
    <w:rsid w:val="00291088"/>
    <w:rsid w:val="0029180E"/>
    <w:rsid w:val="00291840"/>
    <w:rsid w:val="00291992"/>
    <w:rsid w:val="00291E6D"/>
    <w:rsid w:val="00292028"/>
    <w:rsid w:val="002920AD"/>
    <w:rsid w:val="002923D3"/>
    <w:rsid w:val="0029278E"/>
    <w:rsid w:val="0029295E"/>
    <w:rsid w:val="0029297C"/>
    <w:rsid w:val="00292A99"/>
    <w:rsid w:val="00293098"/>
    <w:rsid w:val="002930A2"/>
    <w:rsid w:val="002935BE"/>
    <w:rsid w:val="0029367A"/>
    <w:rsid w:val="00293B11"/>
    <w:rsid w:val="00293BF3"/>
    <w:rsid w:val="00293D6A"/>
    <w:rsid w:val="002942A2"/>
    <w:rsid w:val="00294533"/>
    <w:rsid w:val="00294804"/>
    <w:rsid w:val="0029480F"/>
    <w:rsid w:val="0029491A"/>
    <w:rsid w:val="00294D4B"/>
    <w:rsid w:val="00294E46"/>
    <w:rsid w:val="00294F19"/>
    <w:rsid w:val="00294FC8"/>
    <w:rsid w:val="00294FEB"/>
    <w:rsid w:val="002954AC"/>
    <w:rsid w:val="00295795"/>
    <w:rsid w:val="00295811"/>
    <w:rsid w:val="002958BD"/>
    <w:rsid w:val="00295922"/>
    <w:rsid w:val="00295B9E"/>
    <w:rsid w:val="00295C56"/>
    <w:rsid w:val="00296058"/>
    <w:rsid w:val="00296103"/>
    <w:rsid w:val="002961D4"/>
    <w:rsid w:val="002962C8"/>
    <w:rsid w:val="0029634F"/>
    <w:rsid w:val="002964C9"/>
    <w:rsid w:val="002968DC"/>
    <w:rsid w:val="00296950"/>
    <w:rsid w:val="002969B5"/>
    <w:rsid w:val="00296AD1"/>
    <w:rsid w:val="00296BD6"/>
    <w:rsid w:val="00296D0C"/>
    <w:rsid w:val="00296EE6"/>
    <w:rsid w:val="00296FEC"/>
    <w:rsid w:val="00297180"/>
    <w:rsid w:val="002971AE"/>
    <w:rsid w:val="00297215"/>
    <w:rsid w:val="00297349"/>
    <w:rsid w:val="00297B43"/>
    <w:rsid w:val="002A0038"/>
    <w:rsid w:val="002A07EE"/>
    <w:rsid w:val="002A0850"/>
    <w:rsid w:val="002A08CF"/>
    <w:rsid w:val="002A0933"/>
    <w:rsid w:val="002A0A23"/>
    <w:rsid w:val="002A0A50"/>
    <w:rsid w:val="002A0A5D"/>
    <w:rsid w:val="002A10BB"/>
    <w:rsid w:val="002A10D0"/>
    <w:rsid w:val="002A1242"/>
    <w:rsid w:val="002A134B"/>
    <w:rsid w:val="002A1B2B"/>
    <w:rsid w:val="002A1B65"/>
    <w:rsid w:val="002A1E03"/>
    <w:rsid w:val="002A2727"/>
    <w:rsid w:val="002A280F"/>
    <w:rsid w:val="002A2850"/>
    <w:rsid w:val="002A2AD6"/>
    <w:rsid w:val="002A2B15"/>
    <w:rsid w:val="002A2BEE"/>
    <w:rsid w:val="002A2C6C"/>
    <w:rsid w:val="002A352A"/>
    <w:rsid w:val="002A368D"/>
    <w:rsid w:val="002A3912"/>
    <w:rsid w:val="002A398B"/>
    <w:rsid w:val="002A3C46"/>
    <w:rsid w:val="002A3D95"/>
    <w:rsid w:val="002A3DB0"/>
    <w:rsid w:val="002A3F69"/>
    <w:rsid w:val="002A402F"/>
    <w:rsid w:val="002A40DE"/>
    <w:rsid w:val="002A4105"/>
    <w:rsid w:val="002A4440"/>
    <w:rsid w:val="002A444E"/>
    <w:rsid w:val="002A45D7"/>
    <w:rsid w:val="002A469C"/>
    <w:rsid w:val="002A472D"/>
    <w:rsid w:val="002A4890"/>
    <w:rsid w:val="002A4AFD"/>
    <w:rsid w:val="002A4DB5"/>
    <w:rsid w:val="002A4EFE"/>
    <w:rsid w:val="002A5101"/>
    <w:rsid w:val="002A5190"/>
    <w:rsid w:val="002A51F3"/>
    <w:rsid w:val="002A52A0"/>
    <w:rsid w:val="002A53DD"/>
    <w:rsid w:val="002A5730"/>
    <w:rsid w:val="002A5761"/>
    <w:rsid w:val="002A580B"/>
    <w:rsid w:val="002A5DC0"/>
    <w:rsid w:val="002A5FDD"/>
    <w:rsid w:val="002A5FEE"/>
    <w:rsid w:val="002A6076"/>
    <w:rsid w:val="002A6241"/>
    <w:rsid w:val="002A6243"/>
    <w:rsid w:val="002A639A"/>
    <w:rsid w:val="002A67F3"/>
    <w:rsid w:val="002A68A6"/>
    <w:rsid w:val="002A69AC"/>
    <w:rsid w:val="002A7119"/>
    <w:rsid w:val="002A733C"/>
    <w:rsid w:val="002A75AC"/>
    <w:rsid w:val="002A767F"/>
    <w:rsid w:val="002A76A7"/>
    <w:rsid w:val="002A7D28"/>
    <w:rsid w:val="002A7FB8"/>
    <w:rsid w:val="002B02B2"/>
    <w:rsid w:val="002B076C"/>
    <w:rsid w:val="002B08B5"/>
    <w:rsid w:val="002B099E"/>
    <w:rsid w:val="002B0C19"/>
    <w:rsid w:val="002B0D1B"/>
    <w:rsid w:val="002B105C"/>
    <w:rsid w:val="002B109B"/>
    <w:rsid w:val="002B1355"/>
    <w:rsid w:val="002B1492"/>
    <w:rsid w:val="002B15DE"/>
    <w:rsid w:val="002B1842"/>
    <w:rsid w:val="002B19B9"/>
    <w:rsid w:val="002B1A8D"/>
    <w:rsid w:val="002B1CA6"/>
    <w:rsid w:val="002B2015"/>
    <w:rsid w:val="002B2667"/>
    <w:rsid w:val="002B272A"/>
    <w:rsid w:val="002B2813"/>
    <w:rsid w:val="002B32C6"/>
    <w:rsid w:val="002B3553"/>
    <w:rsid w:val="002B3BA7"/>
    <w:rsid w:val="002B3C41"/>
    <w:rsid w:val="002B3CBE"/>
    <w:rsid w:val="002B3CC1"/>
    <w:rsid w:val="002B3E49"/>
    <w:rsid w:val="002B3F89"/>
    <w:rsid w:val="002B3FBE"/>
    <w:rsid w:val="002B3FC0"/>
    <w:rsid w:val="002B40CD"/>
    <w:rsid w:val="002B4107"/>
    <w:rsid w:val="002B42F9"/>
    <w:rsid w:val="002B443D"/>
    <w:rsid w:val="002B4675"/>
    <w:rsid w:val="002B4771"/>
    <w:rsid w:val="002B49D6"/>
    <w:rsid w:val="002B4C67"/>
    <w:rsid w:val="002B4C86"/>
    <w:rsid w:val="002B512C"/>
    <w:rsid w:val="002B5837"/>
    <w:rsid w:val="002B5920"/>
    <w:rsid w:val="002B5940"/>
    <w:rsid w:val="002B59D4"/>
    <w:rsid w:val="002B5A05"/>
    <w:rsid w:val="002B5BA6"/>
    <w:rsid w:val="002B5E2A"/>
    <w:rsid w:val="002B61F8"/>
    <w:rsid w:val="002B637B"/>
    <w:rsid w:val="002B653E"/>
    <w:rsid w:val="002B667C"/>
    <w:rsid w:val="002B6820"/>
    <w:rsid w:val="002B6B78"/>
    <w:rsid w:val="002B6D5C"/>
    <w:rsid w:val="002B70FC"/>
    <w:rsid w:val="002B71AA"/>
    <w:rsid w:val="002B7520"/>
    <w:rsid w:val="002B7610"/>
    <w:rsid w:val="002B78EF"/>
    <w:rsid w:val="002B79C7"/>
    <w:rsid w:val="002B7CEE"/>
    <w:rsid w:val="002C00E5"/>
    <w:rsid w:val="002C0581"/>
    <w:rsid w:val="002C09BE"/>
    <w:rsid w:val="002C0F7F"/>
    <w:rsid w:val="002C1372"/>
    <w:rsid w:val="002C18D7"/>
    <w:rsid w:val="002C197B"/>
    <w:rsid w:val="002C1B89"/>
    <w:rsid w:val="002C1BB1"/>
    <w:rsid w:val="002C1E7F"/>
    <w:rsid w:val="002C1FCA"/>
    <w:rsid w:val="002C2043"/>
    <w:rsid w:val="002C220E"/>
    <w:rsid w:val="002C22EE"/>
    <w:rsid w:val="002C2760"/>
    <w:rsid w:val="002C28F6"/>
    <w:rsid w:val="002C2BA1"/>
    <w:rsid w:val="002C3285"/>
    <w:rsid w:val="002C34C0"/>
    <w:rsid w:val="002C34CE"/>
    <w:rsid w:val="002C34F5"/>
    <w:rsid w:val="002C3920"/>
    <w:rsid w:val="002C39A9"/>
    <w:rsid w:val="002C3A83"/>
    <w:rsid w:val="002C3AED"/>
    <w:rsid w:val="002C3FD7"/>
    <w:rsid w:val="002C404C"/>
    <w:rsid w:val="002C41AA"/>
    <w:rsid w:val="002C41FE"/>
    <w:rsid w:val="002C423F"/>
    <w:rsid w:val="002C42D0"/>
    <w:rsid w:val="002C42DB"/>
    <w:rsid w:val="002C4363"/>
    <w:rsid w:val="002C44F3"/>
    <w:rsid w:val="002C46FD"/>
    <w:rsid w:val="002C479B"/>
    <w:rsid w:val="002C4926"/>
    <w:rsid w:val="002C4E73"/>
    <w:rsid w:val="002C4F73"/>
    <w:rsid w:val="002C515B"/>
    <w:rsid w:val="002C53CE"/>
    <w:rsid w:val="002C59A9"/>
    <w:rsid w:val="002C5D60"/>
    <w:rsid w:val="002C5DE8"/>
    <w:rsid w:val="002C5E1E"/>
    <w:rsid w:val="002C6275"/>
    <w:rsid w:val="002C62D7"/>
    <w:rsid w:val="002C6577"/>
    <w:rsid w:val="002C6607"/>
    <w:rsid w:val="002C6620"/>
    <w:rsid w:val="002C6860"/>
    <w:rsid w:val="002C6DAC"/>
    <w:rsid w:val="002C6FE7"/>
    <w:rsid w:val="002C702E"/>
    <w:rsid w:val="002C7139"/>
    <w:rsid w:val="002C767B"/>
    <w:rsid w:val="002C7743"/>
    <w:rsid w:val="002C7FA5"/>
    <w:rsid w:val="002D0081"/>
    <w:rsid w:val="002D00BE"/>
    <w:rsid w:val="002D022B"/>
    <w:rsid w:val="002D0BC9"/>
    <w:rsid w:val="002D0E1A"/>
    <w:rsid w:val="002D1367"/>
    <w:rsid w:val="002D15A1"/>
    <w:rsid w:val="002D1664"/>
    <w:rsid w:val="002D1A7B"/>
    <w:rsid w:val="002D22C1"/>
    <w:rsid w:val="002D2506"/>
    <w:rsid w:val="002D288D"/>
    <w:rsid w:val="002D2AFE"/>
    <w:rsid w:val="002D2B4D"/>
    <w:rsid w:val="002D2B53"/>
    <w:rsid w:val="002D2C36"/>
    <w:rsid w:val="002D2CC1"/>
    <w:rsid w:val="002D2F05"/>
    <w:rsid w:val="002D3142"/>
    <w:rsid w:val="002D31D4"/>
    <w:rsid w:val="002D361B"/>
    <w:rsid w:val="002D365F"/>
    <w:rsid w:val="002D3910"/>
    <w:rsid w:val="002D3BE4"/>
    <w:rsid w:val="002D40C9"/>
    <w:rsid w:val="002D44A9"/>
    <w:rsid w:val="002D44BC"/>
    <w:rsid w:val="002D478C"/>
    <w:rsid w:val="002D4A41"/>
    <w:rsid w:val="002D4BD4"/>
    <w:rsid w:val="002D4C4A"/>
    <w:rsid w:val="002D4D14"/>
    <w:rsid w:val="002D4D69"/>
    <w:rsid w:val="002D4D7D"/>
    <w:rsid w:val="002D52DD"/>
    <w:rsid w:val="002D55B5"/>
    <w:rsid w:val="002D56B4"/>
    <w:rsid w:val="002D57FE"/>
    <w:rsid w:val="002D5814"/>
    <w:rsid w:val="002D5CA0"/>
    <w:rsid w:val="002D5F9D"/>
    <w:rsid w:val="002D653E"/>
    <w:rsid w:val="002D6556"/>
    <w:rsid w:val="002D6587"/>
    <w:rsid w:val="002D6711"/>
    <w:rsid w:val="002D6717"/>
    <w:rsid w:val="002D676A"/>
    <w:rsid w:val="002D6929"/>
    <w:rsid w:val="002D6B99"/>
    <w:rsid w:val="002D6D84"/>
    <w:rsid w:val="002D6E3B"/>
    <w:rsid w:val="002D6ED4"/>
    <w:rsid w:val="002D7117"/>
    <w:rsid w:val="002D715D"/>
    <w:rsid w:val="002D7476"/>
    <w:rsid w:val="002D76FF"/>
    <w:rsid w:val="002D7752"/>
    <w:rsid w:val="002D7772"/>
    <w:rsid w:val="002D7A74"/>
    <w:rsid w:val="002D7F1E"/>
    <w:rsid w:val="002E0125"/>
    <w:rsid w:val="002E0146"/>
    <w:rsid w:val="002E015B"/>
    <w:rsid w:val="002E063C"/>
    <w:rsid w:val="002E07B5"/>
    <w:rsid w:val="002E09F2"/>
    <w:rsid w:val="002E0F1C"/>
    <w:rsid w:val="002E12A3"/>
    <w:rsid w:val="002E1715"/>
    <w:rsid w:val="002E177C"/>
    <w:rsid w:val="002E187F"/>
    <w:rsid w:val="002E18A6"/>
    <w:rsid w:val="002E1C79"/>
    <w:rsid w:val="002E1D0A"/>
    <w:rsid w:val="002E20DF"/>
    <w:rsid w:val="002E2418"/>
    <w:rsid w:val="002E2677"/>
    <w:rsid w:val="002E293A"/>
    <w:rsid w:val="002E2960"/>
    <w:rsid w:val="002E2B36"/>
    <w:rsid w:val="002E2C21"/>
    <w:rsid w:val="002E2CD9"/>
    <w:rsid w:val="002E34AB"/>
    <w:rsid w:val="002E3733"/>
    <w:rsid w:val="002E389F"/>
    <w:rsid w:val="002E395B"/>
    <w:rsid w:val="002E3A4C"/>
    <w:rsid w:val="002E3E0F"/>
    <w:rsid w:val="002E41DF"/>
    <w:rsid w:val="002E4220"/>
    <w:rsid w:val="002E43ED"/>
    <w:rsid w:val="002E440E"/>
    <w:rsid w:val="002E459D"/>
    <w:rsid w:val="002E4839"/>
    <w:rsid w:val="002E4D31"/>
    <w:rsid w:val="002E4E16"/>
    <w:rsid w:val="002E5121"/>
    <w:rsid w:val="002E527A"/>
    <w:rsid w:val="002E52DC"/>
    <w:rsid w:val="002E53D2"/>
    <w:rsid w:val="002E54DD"/>
    <w:rsid w:val="002E551E"/>
    <w:rsid w:val="002E580D"/>
    <w:rsid w:val="002E6582"/>
    <w:rsid w:val="002E66B3"/>
    <w:rsid w:val="002E69CF"/>
    <w:rsid w:val="002E6B26"/>
    <w:rsid w:val="002E6CC0"/>
    <w:rsid w:val="002E6D13"/>
    <w:rsid w:val="002E7352"/>
    <w:rsid w:val="002E7773"/>
    <w:rsid w:val="002E7A42"/>
    <w:rsid w:val="002F00A0"/>
    <w:rsid w:val="002F061A"/>
    <w:rsid w:val="002F06DF"/>
    <w:rsid w:val="002F07A2"/>
    <w:rsid w:val="002F07E3"/>
    <w:rsid w:val="002F0D2C"/>
    <w:rsid w:val="002F1211"/>
    <w:rsid w:val="002F1288"/>
    <w:rsid w:val="002F18AD"/>
    <w:rsid w:val="002F1906"/>
    <w:rsid w:val="002F1926"/>
    <w:rsid w:val="002F1DA8"/>
    <w:rsid w:val="002F1DC5"/>
    <w:rsid w:val="002F1E03"/>
    <w:rsid w:val="002F26B2"/>
    <w:rsid w:val="002F2761"/>
    <w:rsid w:val="002F28D8"/>
    <w:rsid w:val="002F2AE9"/>
    <w:rsid w:val="002F2B7A"/>
    <w:rsid w:val="002F321F"/>
    <w:rsid w:val="002F3441"/>
    <w:rsid w:val="002F3557"/>
    <w:rsid w:val="002F35BD"/>
    <w:rsid w:val="002F370F"/>
    <w:rsid w:val="002F383B"/>
    <w:rsid w:val="002F395F"/>
    <w:rsid w:val="002F3A06"/>
    <w:rsid w:val="002F3DCE"/>
    <w:rsid w:val="002F3F92"/>
    <w:rsid w:val="002F406B"/>
    <w:rsid w:val="002F45FF"/>
    <w:rsid w:val="002F4CFF"/>
    <w:rsid w:val="002F4EAA"/>
    <w:rsid w:val="002F5D1E"/>
    <w:rsid w:val="002F5FBF"/>
    <w:rsid w:val="002F620A"/>
    <w:rsid w:val="002F6586"/>
    <w:rsid w:val="002F6620"/>
    <w:rsid w:val="002F6B9C"/>
    <w:rsid w:val="002F6FC9"/>
    <w:rsid w:val="002F7098"/>
    <w:rsid w:val="002F70A1"/>
    <w:rsid w:val="002F70A5"/>
    <w:rsid w:val="002F7192"/>
    <w:rsid w:val="002F7204"/>
    <w:rsid w:val="002F725F"/>
    <w:rsid w:val="002F72DA"/>
    <w:rsid w:val="002F73CF"/>
    <w:rsid w:val="002F74F7"/>
    <w:rsid w:val="002F7585"/>
    <w:rsid w:val="002F770B"/>
    <w:rsid w:val="002F7D64"/>
    <w:rsid w:val="002F7F52"/>
    <w:rsid w:val="00300075"/>
    <w:rsid w:val="00300082"/>
    <w:rsid w:val="00300496"/>
    <w:rsid w:val="00300582"/>
    <w:rsid w:val="003005EF"/>
    <w:rsid w:val="0030088A"/>
    <w:rsid w:val="00300920"/>
    <w:rsid w:val="0030094B"/>
    <w:rsid w:val="003009D8"/>
    <w:rsid w:val="0030117F"/>
    <w:rsid w:val="003011B9"/>
    <w:rsid w:val="0030129C"/>
    <w:rsid w:val="003013E3"/>
    <w:rsid w:val="003016FB"/>
    <w:rsid w:val="00301765"/>
    <w:rsid w:val="0030188C"/>
    <w:rsid w:val="00301BF0"/>
    <w:rsid w:val="00301CE2"/>
    <w:rsid w:val="00301E2F"/>
    <w:rsid w:val="00301EDB"/>
    <w:rsid w:val="0030216D"/>
    <w:rsid w:val="00302467"/>
    <w:rsid w:val="003025E1"/>
    <w:rsid w:val="0030269B"/>
    <w:rsid w:val="00302813"/>
    <w:rsid w:val="00302AB6"/>
    <w:rsid w:val="00302B39"/>
    <w:rsid w:val="003034DE"/>
    <w:rsid w:val="00303692"/>
    <w:rsid w:val="00303965"/>
    <w:rsid w:val="00303BCA"/>
    <w:rsid w:val="00303C68"/>
    <w:rsid w:val="00303C87"/>
    <w:rsid w:val="00303DAD"/>
    <w:rsid w:val="00303DFB"/>
    <w:rsid w:val="00304150"/>
    <w:rsid w:val="003047E4"/>
    <w:rsid w:val="003048D7"/>
    <w:rsid w:val="003049E3"/>
    <w:rsid w:val="00304A44"/>
    <w:rsid w:val="00304AC6"/>
    <w:rsid w:val="00304C81"/>
    <w:rsid w:val="00304EB7"/>
    <w:rsid w:val="00304FBE"/>
    <w:rsid w:val="00305012"/>
    <w:rsid w:val="003051FC"/>
    <w:rsid w:val="00305483"/>
    <w:rsid w:val="00305B78"/>
    <w:rsid w:val="00305BA3"/>
    <w:rsid w:val="00305DE2"/>
    <w:rsid w:val="0030616D"/>
    <w:rsid w:val="003066DB"/>
    <w:rsid w:val="00306825"/>
    <w:rsid w:val="00306EFD"/>
    <w:rsid w:val="00306F46"/>
    <w:rsid w:val="00306FF4"/>
    <w:rsid w:val="003071F6"/>
    <w:rsid w:val="00307334"/>
    <w:rsid w:val="00307668"/>
    <w:rsid w:val="0030785D"/>
    <w:rsid w:val="00307ABB"/>
    <w:rsid w:val="00307B1B"/>
    <w:rsid w:val="00307B35"/>
    <w:rsid w:val="003100F0"/>
    <w:rsid w:val="0031029C"/>
    <w:rsid w:val="003102F5"/>
    <w:rsid w:val="00310A41"/>
    <w:rsid w:val="00310C9B"/>
    <w:rsid w:val="00310CD6"/>
    <w:rsid w:val="00310F1E"/>
    <w:rsid w:val="00311080"/>
    <w:rsid w:val="00311266"/>
    <w:rsid w:val="00311535"/>
    <w:rsid w:val="00311CE6"/>
    <w:rsid w:val="003122D0"/>
    <w:rsid w:val="003123C8"/>
    <w:rsid w:val="0031292F"/>
    <w:rsid w:val="00312F12"/>
    <w:rsid w:val="0031333E"/>
    <w:rsid w:val="00313416"/>
    <w:rsid w:val="00313431"/>
    <w:rsid w:val="0031361B"/>
    <w:rsid w:val="00313B0B"/>
    <w:rsid w:val="00313CB0"/>
    <w:rsid w:val="00313F96"/>
    <w:rsid w:val="0031429D"/>
    <w:rsid w:val="003145D9"/>
    <w:rsid w:val="00314B07"/>
    <w:rsid w:val="00314DB4"/>
    <w:rsid w:val="00314E83"/>
    <w:rsid w:val="00314F5A"/>
    <w:rsid w:val="00315303"/>
    <w:rsid w:val="00315536"/>
    <w:rsid w:val="00315576"/>
    <w:rsid w:val="0031588C"/>
    <w:rsid w:val="00315BE3"/>
    <w:rsid w:val="00315CDD"/>
    <w:rsid w:val="00315CE7"/>
    <w:rsid w:val="003162C5"/>
    <w:rsid w:val="003165E2"/>
    <w:rsid w:val="00316868"/>
    <w:rsid w:val="003169B9"/>
    <w:rsid w:val="00316C01"/>
    <w:rsid w:val="00316C4D"/>
    <w:rsid w:val="00316D1F"/>
    <w:rsid w:val="00316E01"/>
    <w:rsid w:val="00316EEA"/>
    <w:rsid w:val="00317908"/>
    <w:rsid w:val="00317DDB"/>
    <w:rsid w:val="00317E69"/>
    <w:rsid w:val="003204B4"/>
    <w:rsid w:val="00320537"/>
    <w:rsid w:val="0032056B"/>
    <w:rsid w:val="00320899"/>
    <w:rsid w:val="003209F5"/>
    <w:rsid w:val="00320E58"/>
    <w:rsid w:val="00320FC2"/>
    <w:rsid w:val="003211AD"/>
    <w:rsid w:val="003211DA"/>
    <w:rsid w:val="00321462"/>
    <w:rsid w:val="0032168F"/>
    <w:rsid w:val="003216BA"/>
    <w:rsid w:val="003219EF"/>
    <w:rsid w:val="00321C64"/>
    <w:rsid w:val="00321C87"/>
    <w:rsid w:val="00322235"/>
    <w:rsid w:val="00322511"/>
    <w:rsid w:val="00322586"/>
    <w:rsid w:val="003226F2"/>
    <w:rsid w:val="003228C7"/>
    <w:rsid w:val="00322B56"/>
    <w:rsid w:val="00322BF9"/>
    <w:rsid w:val="00322D22"/>
    <w:rsid w:val="00322D55"/>
    <w:rsid w:val="00322D74"/>
    <w:rsid w:val="00322D86"/>
    <w:rsid w:val="00322E28"/>
    <w:rsid w:val="00322FCC"/>
    <w:rsid w:val="0032317A"/>
    <w:rsid w:val="00323619"/>
    <w:rsid w:val="00323CC2"/>
    <w:rsid w:val="00323F59"/>
    <w:rsid w:val="00324011"/>
    <w:rsid w:val="003241FF"/>
    <w:rsid w:val="00324309"/>
    <w:rsid w:val="00324547"/>
    <w:rsid w:val="00324A52"/>
    <w:rsid w:val="00324AE0"/>
    <w:rsid w:val="00324C08"/>
    <w:rsid w:val="00324EB9"/>
    <w:rsid w:val="00324ED1"/>
    <w:rsid w:val="0032588D"/>
    <w:rsid w:val="00325A1D"/>
    <w:rsid w:val="00325E51"/>
    <w:rsid w:val="003266B2"/>
    <w:rsid w:val="003266BB"/>
    <w:rsid w:val="00326707"/>
    <w:rsid w:val="00326DDD"/>
    <w:rsid w:val="00327184"/>
    <w:rsid w:val="003275AF"/>
    <w:rsid w:val="00327A61"/>
    <w:rsid w:val="00327AEE"/>
    <w:rsid w:val="00327B63"/>
    <w:rsid w:val="00327E01"/>
    <w:rsid w:val="003304DF"/>
    <w:rsid w:val="003304E9"/>
    <w:rsid w:val="0033068D"/>
    <w:rsid w:val="00330BE7"/>
    <w:rsid w:val="00331143"/>
    <w:rsid w:val="0033132F"/>
    <w:rsid w:val="0033134F"/>
    <w:rsid w:val="0033139D"/>
    <w:rsid w:val="0033161B"/>
    <w:rsid w:val="00331B73"/>
    <w:rsid w:val="00331BD3"/>
    <w:rsid w:val="00331D1C"/>
    <w:rsid w:val="00331DA0"/>
    <w:rsid w:val="00331F95"/>
    <w:rsid w:val="00332223"/>
    <w:rsid w:val="00332819"/>
    <w:rsid w:val="00332D58"/>
    <w:rsid w:val="00332DC4"/>
    <w:rsid w:val="00332EA7"/>
    <w:rsid w:val="00332F7F"/>
    <w:rsid w:val="0033321D"/>
    <w:rsid w:val="00333243"/>
    <w:rsid w:val="0033356A"/>
    <w:rsid w:val="0033369A"/>
    <w:rsid w:val="003336CA"/>
    <w:rsid w:val="0033394F"/>
    <w:rsid w:val="00333A2D"/>
    <w:rsid w:val="00333D75"/>
    <w:rsid w:val="00333E24"/>
    <w:rsid w:val="003342DF"/>
    <w:rsid w:val="00334A18"/>
    <w:rsid w:val="0033567E"/>
    <w:rsid w:val="00335733"/>
    <w:rsid w:val="00335936"/>
    <w:rsid w:val="00335C4A"/>
    <w:rsid w:val="003365E8"/>
    <w:rsid w:val="00336A20"/>
    <w:rsid w:val="00336A99"/>
    <w:rsid w:val="00336C4F"/>
    <w:rsid w:val="00336D3F"/>
    <w:rsid w:val="00336E30"/>
    <w:rsid w:val="00336ED0"/>
    <w:rsid w:val="00337511"/>
    <w:rsid w:val="00337611"/>
    <w:rsid w:val="00337661"/>
    <w:rsid w:val="00337722"/>
    <w:rsid w:val="003379B9"/>
    <w:rsid w:val="00337A29"/>
    <w:rsid w:val="00337A9B"/>
    <w:rsid w:val="00337AF5"/>
    <w:rsid w:val="00337D66"/>
    <w:rsid w:val="00337F96"/>
    <w:rsid w:val="0034002A"/>
    <w:rsid w:val="00340191"/>
    <w:rsid w:val="003401A9"/>
    <w:rsid w:val="00340341"/>
    <w:rsid w:val="00340454"/>
    <w:rsid w:val="003404E6"/>
    <w:rsid w:val="00340597"/>
    <w:rsid w:val="003405BE"/>
    <w:rsid w:val="00340932"/>
    <w:rsid w:val="00340AA3"/>
    <w:rsid w:val="00340B5E"/>
    <w:rsid w:val="00340CDA"/>
    <w:rsid w:val="00340CEC"/>
    <w:rsid w:val="0034111C"/>
    <w:rsid w:val="003411D2"/>
    <w:rsid w:val="00341B62"/>
    <w:rsid w:val="00341BE3"/>
    <w:rsid w:val="00342113"/>
    <w:rsid w:val="00342890"/>
    <w:rsid w:val="00342B2F"/>
    <w:rsid w:val="00342E9E"/>
    <w:rsid w:val="00342FE3"/>
    <w:rsid w:val="003430A1"/>
    <w:rsid w:val="0034358E"/>
    <w:rsid w:val="003439DC"/>
    <w:rsid w:val="00343E47"/>
    <w:rsid w:val="003447E5"/>
    <w:rsid w:val="00344B56"/>
    <w:rsid w:val="00344E4D"/>
    <w:rsid w:val="00345261"/>
    <w:rsid w:val="00345820"/>
    <w:rsid w:val="0034594F"/>
    <w:rsid w:val="00345CD6"/>
    <w:rsid w:val="00345E21"/>
    <w:rsid w:val="00345FAF"/>
    <w:rsid w:val="00345FC3"/>
    <w:rsid w:val="003468C2"/>
    <w:rsid w:val="003469FE"/>
    <w:rsid w:val="00346CB5"/>
    <w:rsid w:val="00346CB7"/>
    <w:rsid w:val="003470FB"/>
    <w:rsid w:val="003472CD"/>
    <w:rsid w:val="00347360"/>
    <w:rsid w:val="0034736B"/>
    <w:rsid w:val="00347642"/>
    <w:rsid w:val="00347F3D"/>
    <w:rsid w:val="00350100"/>
    <w:rsid w:val="00350960"/>
    <w:rsid w:val="00350BE5"/>
    <w:rsid w:val="00350C08"/>
    <w:rsid w:val="00350E07"/>
    <w:rsid w:val="00350E3C"/>
    <w:rsid w:val="00350E87"/>
    <w:rsid w:val="00350F57"/>
    <w:rsid w:val="00351026"/>
    <w:rsid w:val="00351C1D"/>
    <w:rsid w:val="00351EF7"/>
    <w:rsid w:val="003520F2"/>
    <w:rsid w:val="00352150"/>
    <w:rsid w:val="003521ED"/>
    <w:rsid w:val="00352279"/>
    <w:rsid w:val="0035246D"/>
    <w:rsid w:val="00352D21"/>
    <w:rsid w:val="003531F4"/>
    <w:rsid w:val="0035328A"/>
    <w:rsid w:val="003533FC"/>
    <w:rsid w:val="00353460"/>
    <w:rsid w:val="003534A8"/>
    <w:rsid w:val="0035363D"/>
    <w:rsid w:val="00353779"/>
    <w:rsid w:val="003538EF"/>
    <w:rsid w:val="00353902"/>
    <w:rsid w:val="0035397B"/>
    <w:rsid w:val="00354345"/>
    <w:rsid w:val="00354529"/>
    <w:rsid w:val="003545AD"/>
    <w:rsid w:val="003549CF"/>
    <w:rsid w:val="003557D5"/>
    <w:rsid w:val="00355E54"/>
    <w:rsid w:val="00356055"/>
    <w:rsid w:val="003561CD"/>
    <w:rsid w:val="003561DA"/>
    <w:rsid w:val="0035632B"/>
    <w:rsid w:val="0035645C"/>
    <w:rsid w:val="00356876"/>
    <w:rsid w:val="003568E7"/>
    <w:rsid w:val="0035692A"/>
    <w:rsid w:val="00356BDD"/>
    <w:rsid w:val="00356BFB"/>
    <w:rsid w:val="00356CC9"/>
    <w:rsid w:val="00356D76"/>
    <w:rsid w:val="00356F59"/>
    <w:rsid w:val="00356F61"/>
    <w:rsid w:val="00357079"/>
    <w:rsid w:val="00357198"/>
    <w:rsid w:val="0035738E"/>
    <w:rsid w:val="0035760D"/>
    <w:rsid w:val="0035766F"/>
    <w:rsid w:val="00357982"/>
    <w:rsid w:val="00357B9C"/>
    <w:rsid w:val="00357D3C"/>
    <w:rsid w:val="00357DF7"/>
    <w:rsid w:val="00357F8C"/>
    <w:rsid w:val="003600F3"/>
    <w:rsid w:val="0036035D"/>
    <w:rsid w:val="0036069C"/>
    <w:rsid w:val="00360A54"/>
    <w:rsid w:val="00360B21"/>
    <w:rsid w:val="00360B46"/>
    <w:rsid w:val="00360C8B"/>
    <w:rsid w:val="00360CFE"/>
    <w:rsid w:val="00361065"/>
    <w:rsid w:val="003611A6"/>
    <w:rsid w:val="003611C3"/>
    <w:rsid w:val="003613F4"/>
    <w:rsid w:val="003617E9"/>
    <w:rsid w:val="003619A7"/>
    <w:rsid w:val="00361D7C"/>
    <w:rsid w:val="00361E1B"/>
    <w:rsid w:val="00361FCA"/>
    <w:rsid w:val="00362001"/>
    <w:rsid w:val="003620ED"/>
    <w:rsid w:val="00362376"/>
    <w:rsid w:val="003627F3"/>
    <w:rsid w:val="00362B02"/>
    <w:rsid w:val="00362DBD"/>
    <w:rsid w:val="00362DBE"/>
    <w:rsid w:val="00362F9D"/>
    <w:rsid w:val="00363003"/>
    <w:rsid w:val="00363029"/>
    <w:rsid w:val="0036317E"/>
    <w:rsid w:val="0036339D"/>
    <w:rsid w:val="003635B0"/>
    <w:rsid w:val="00363744"/>
    <w:rsid w:val="00363AAC"/>
    <w:rsid w:val="00363BAB"/>
    <w:rsid w:val="00363C25"/>
    <w:rsid w:val="00363C72"/>
    <w:rsid w:val="00363CBD"/>
    <w:rsid w:val="00364015"/>
    <w:rsid w:val="003640B5"/>
    <w:rsid w:val="003642A6"/>
    <w:rsid w:val="003645E4"/>
    <w:rsid w:val="00364FAE"/>
    <w:rsid w:val="00365005"/>
    <w:rsid w:val="0036509F"/>
    <w:rsid w:val="00365179"/>
    <w:rsid w:val="0036594A"/>
    <w:rsid w:val="00365ABD"/>
    <w:rsid w:val="00365D36"/>
    <w:rsid w:val="00365D6A"/>
    <w:rsid w:val="00365DF4"/>
    <w:rsid w:val="003660BE"/>
    <w:rsid w:val="003660DF"/>
    <w:rsid w:val="003661EB"/>
    <w:rsid w:val="0036638D"/>
    <w:rsid w:val="0036656E"/>
    <w:rsid w:val="003667D7"/>
    <w:rsid w:val="00366EC4"/>
    <w:rsid w:val="00366F63"/>
    <w:rsid w:val="003671FF"/>
    <w:rsid w:val="003674AE"/>
    <w:rsid w:val="00367904"/>
    <w:rsid w:val="00367E0C"/>
    <w:rsid w:val="00367EDA"/>
    <w:rsid w:val="00367FB0"/>
    <w:rsid w:val="003703E5"/>
    <w:rsid w:val="003704A7"/>
    <w:rsid w:val="0037078A"/>
    <w:rsid w:val="003707E7"/>
    <w:rsid w:val="003707EA"/>
    <w:rsid w:val="003708AD"/>
    <w:rsid w:val="00370D46"/>
    <w:rsid w:val="00370DBB"/>
    <w:rsid w:val="00370F21"/>
    <w:rsid w:val="003717C6"/>
    <w:rsid w:val="00371FE7"/>
    <w:rsid w:val="0037254E"/>
    <w:rsid w:val="0037276A"/>
    <w:rsid w:val="003728F8"/>
    <w:rsid w:val="00372BBF"/>
    <w:rsid w:val="00372C45"/>
    <w:rsid w:val="00372C67"/>
    <w:rsid w:val="00372CA0"/>
    <w:rsid w:val="00372F3C"/>
    <w:rsid w:val="003730B3"/>
    <w:rsid w:val="00373299"/>
    <w:rsid w:val="003737DB"/>
    <w:rsid w:val="0037382B"/>
    <w:rsid w:val="00373C6B"/>
    <w:rsid w:val="00373F7C"/>
    <w:rsid w:val="00373FE1"/>
    <w:rsid w:val="00374190"/>
    <w:rsid w:val="003742E3"/>
    <w:rsid w:val="003746C9"/>
    <w:rsid w:val="0037478F"/>
    <w:rsid w:val="00374863"/>
    <w:rsid w:val="003748BD"/>
    <w:rsid w:val="0037490B"/>
    <w:rsid w:val="003749E0"/>
    <w:rsid w:val="00374D92"/>
    <w:rsid w:val="003753DC"/>
    <w:rsid w:val="0037568F"/>
    <w:rsid w:val="00375711"/>
    <w:rsid w:val="0037588E"/>
    <w:rsid w:val="003758C5"/>
    <w:rsid w:val="00375FD0"/>
    <w:rsid w:val="0037616D"/>
    <w:rsid w:val="00376296"/>
    <w:rsid w:val="0037655A"/>
    <w:rsid w:val="0037686C"/>
    <w:rsid w:val="0037696E"/>
    <w:rsid w:val="003769FE"/>
    <w:rsid w:val="00376A1A"/>
    <w:rsid w:val="00376B07"/>
    <w:rsid w:val="00376BF8"/>
    <w:rsid w:val="00376D12"/>
    <w:rsid w:val="003773A6"/>
    <w:rsid w:val="0037751C"/>
    <w:rsid w:val="003775A2"/>
    <w:rsid w:val="00377619"/>
    <w:rsid w:val="003776F4"/>
    <w:rsid w:val="0037780C"/>
    <w:rsid w:val="00377851"/>
    <w:rsid w:val="003778F2"/>
    <w:rsid w:val="00377B1B"/>
    <w:rsid w:val="00377F83"/>
    <w:rsid w:val="00380156"/>
    <w:rsid w:val="003802AC"/>
    <w:rsid w:val="003806F4"/>
    <w:rsid w:val="003807CB"/>
    <w:rsid w:val="003807ED"/>
    <w:rsid w:val="00380898"/>
    <w:rsid w:val="00380B2C"/>
    <w:rsid w:val="00381207"/>
    <w:rsid w:val="00381745"/>
    <w:rsid w:val="00381763"/>
    <w:rsid w:val="00381848"/>
    <w:rsid w:val="0038188F"/>
    <w:rsid w:val="00381A88"/>
    <w:rsid w:val="00381BA4"/>
    <w:rsid w:val="00381FFD"/>
    <w:rsid w:val="00382346"/>
    <w:rsid w:val="00382ACB"/>
    <w:rsid w:val="00382B4A"/>
    <w:rsid w:val="00382B4E"/>
    <w:rsid w:val="00382D7A"/>
    <w:rsid w:val="00382DC5"/>
    <w:rsid w:val="00382E5A"/>
    <w:rsid w:val="00382FDE"/>
    <w:rsid w:val="0038303A"/>
    <w:rsid w:val="003832A7"/>
    <w:rsid w:val="003837C7"/>
    <w:rsid w:val="00383AAA"/>
    <w:rsid w:val="00383BE2"/>
    <w:rsid w:val="00383FDA"/>
    <w:rsid w:val="00383FFA"/>
    <w:rsid w:val="00384490"/>
    <w:rsid w:val="003846B5"/>
    <w:rsid w:val="00384830"/>
    <w:rsid w:val="00384B6F"/>
    <w:rsid w:val="00384BEC"/>
    <w:rsid w:val="00384C73"/>
    <w:rsid w:val="00384C83"/>
    <w:rsid w:val="003858C0"/>
    <w:rsid w:val="003859E6"/>
    <w:rsid w:val="00385A11"/>
    <w:rsid w:val="00385A66"/>
    <w:rsid w:val="00385E7E"/>
    <w:rsid w:val="0038627B"/>
    <w:rsid w:val="003868C4"/>
    <w:rsid w:val="0038694F"/>
    <w:rsid w:val="00386D89"/>
    <w:rsid w:val="00386EC8"/>
    <w:rsid w:val="00386FE7"/>
    <w:rsid w:val="00387277"/>
    <w:rsid w:val="00387360"/>
    <w:rsid w:val="0038738F"/>
    <w:rsid w:val="003873A2"/>
    <w:rsid w:val="003874EF"/>
    <w:rsid w:val="0038752D"/>
    <w:rsid w:val="003876E2"/>
    <w:rsid w:val="0038776F"/>
    <w:rsid w:val="003877BA"/>
    <w:rsid w:val="00390058"/>
    <w:rsid w:val="003900F1"/>
    <w:rsid w:val="00390242"/>
    <w:rsid w:val="003902EB"/>
    <w:rsid w:val="0039033C"/>
    <w:rsid w:val="003904CC"/>
    <w:rsid w:val="003906FE"/>
    <w:rsid w:val="00390A7D"/>
    <w:rsid w:val="003913CD"/>
    <w:rsid w:val="00391418"/>
    <w:rsid w:val="003918CC"/>
    <w:rsid w:val="00391C81"/>
    <w:rsid w:val="00391D31"/>
    <w:rsid w:val="00391DA9"/>
    <w:rsid w:val="0039266E"/>
    <w:rsid w:val="0039277F"/>
    <w:rsid w:val="003929BF"/>
    <w:rsid w:val="00392A3D"/>
    <w:rsid w:val="00392B97"/>
    <w:rsid w:val="00392C86"/>
    <w:rsid w:val="00392FDC"/>
    <w:rsid w:val="0039301C"/>
    <w:rsid w:val="003933EE"/>
    <w:rsid w:val="0039359C"/>
    <w:rsid w:val="00393654"/>
    <w:rsid w:val="003938EC"/>
    <w:rsid w:val="00393AAA"/>
    <w:rsid w:val="00393C4B"/>
    <w:rsid w:val="00393D78"/>
    <w:rsid w:val="0039429B"/>
    <w:rsid w:val="0039435F"/>
    <w:rsid w:val="003948CC"/>
    <w:rsid w:val="003948CF"/>
    <w:rsid w:val="00394AE7"/>
    <w:rsid w:val="00394C3D"/>
    <w:rsid w:val="0039503E"/>
    <w:rsid w:val="0039570A"/>
    <w:rsid w:val="0039583A"/>
    <w:rsid w:val="0039591E"/>
    <w:rsid w:val="00395E18"/>
    <w:rsid w:val="00395E85"/>
    <w:rsid w:val="00396162"/>
    <w:rsid w:val="00396540"/>
    <w:rsid w:val="003967A3"/>
    <w:rsid w:val="00396A09"/>
    <w:rsid w:val="00396C62"/>
    <w:rsid w:val="00396C74"/>
    <w:rsid w:val="0039731D"/>
    <w:rsid w:val="00397572"/>
    <w:rsid w:val="003977F3"/>
    <w:rsid w:val="00397AF4"/>
    <w:rsid w:val="00397B01"/>
    <w:rsid w:val="00397C61"/>
    <w:rsid w:val="003A0628"/>
    <w:rsid w:val="003A0BDC"/>
    <w:rsid w:val="003A0CAA"/>
    <w:rsid w:val="003A0E17"/>
    <w:rsid w:val="003A0EA4"/>
    <w:rsid w:val="003A0F5F"/>
    <w:rsid w:val="003A1518"/>
    <w:rsid w:val="003A190F"/>
    <w:rsid w:val="003A19DE"/>
    <w:rsid w:val="003A1B97"/>
    <w:rsid w:val="003A2032"/>
    <w:rsid w:val="003A2045"/>
    <w:rsid w:val="003A2054"/>
    <w:rsid w:val="003A21F2"/>
    <w:rsid w:val="003A22F7"/>
    <w:rsid w:val="003A29A6"/>
    <w:rsid w:val="003A2E68"/>
    <w:rsid w:val="003A3055"/>
    <w:rsid w:val="003A31D4"/>
    <w:rsid w:val="003A32C7"/>
    <w:rsid w:val="003A35B7"/>
    <w:rsid w:val="003A3635"/>
    <w:rsid w:val="003A36CC"/>
    <w:rsid w:val="003A3C0E"/>
    <w:rsid w:val="003A3C1A"/>
    <w:rsid w:val="003A3E49"/>
    <w:rsid w:val="003A4041"/>
    <w:rsid w:val="003A4042"/>
    <w:rsid w:val="003A406E"/>
    <w:rsid w:val="003A434F"/>
    <w:rsid w:val="003A4601"/>
    <w:rsid w:val="003A479B"/>
    <w:rsid w:val="003A47B4"/>
    <w:rsid w:val="003A49EA"/>
    <w:rsid w:val="003A4EC6"/>
    <w:rsid w:val="003A53DE"/>
    <w:rsid w:val="003A55C8"/>
    <w:rsid w:val="003A597F"/>
    <w:rsid w:val="003A5A4A"/>
    <w:rsid w:val="003A5B27"/>
    <w:rsid w:val="003A6057"/>
    <w:rsid w:val="003A6456"/>
    <w:rsid w:val="003A6668"/>
    <w:rsid w:val="003A66D2"/>
    <w:rsid w:val="003A670B"/>
    <w:rsid w:val="003A68F3"/>
    <w:rsid w:val="003A6A1B"/>
    <w:rsid w:val="003A6AA9"/>
    <w:rsid w:val="003A6AEF"/>
    <w:rsid w:val="003A6F49"/>
    <w:rsid w:val="003A70C7"/>
    <w:rsid w:val="003A7278"/>
    <w:rsid w:val="003A733C"/>
    <w:rsid w:val="003A7350"/>
    <w:rsid w:val="003A7577"/>
    <w:rsid w:val="003A7668"/>
    <w:rsid w:val="003A769B"/>
    <w:rsid w:val="003A781F"/>
    <w:rsid w:val="003A7851"/>
    <w:rsid w:val="003A7BDE"/>
    <w:rsid w:val="003A7D3B"/>
    <w:rsid w:val="003B0290"/>
    <w:rsid w:val="003B02C4"/>
    <w:rsid w:val="003B030B"/>
    <w:rsid w:val="003B0565"/>
    <w:rsid w:val="003B05D1"/>
    <w:rsid w:val="003B06BB"/>
    <w:rsid w:val="003B0792"/>
    <w:rsid w:val="003B0A59"/>
    <w:rsid w:val="003B0ACD"/>
    <w:rsid w:val="003B0DCC"/>
    <w:rsid w:val="003B0F7F"/>
    <w:rsid w:val="003B1299"/>
    <w:rsid w:val="003B14DE"/>
    <w:rsid w:val="003B15F3"/>
    <w:rsid w:val="003B1924"/>
    <w:rsid w:val="003B1947"/>
    <w:rsid w:val="003B1E06"/>
    <w:rsid w:val="003B203F"/>
    <w:rsid w:val="003B2409"/>
    <w:rsid w:val="003B2850"/>
    <w:rsid w:val="003B2D8D"/>
    <w:rsid w:val="003B3029"/>
    <w:rsid w:val="003B32BD"/>
    <w:rsid w:val="003B33CD"/>
    <w:rsid w:val="003B34E8"/>
    <w:rsid w:val="003B39C5"/>
    <w:rsid w:val="003B39FC"/>
    <w:rsid w:val="003B3F08"/>
    <w:rsid w:val="003B3FC7"/>
    <w:rsid w:val="003B41C8"/>
    <w:rsid w:val="003B457B"/>
    <w:rsid w:val="003B465C"/>
    <w:rsid w:val="003B4685"/>
    <w:rsid w:val="003B4E14"/>
    <w:rsid w:val="003B5149"/>
    <w:rsid w:val="003B541F"/>
    <w:rsid w:val="003B5573"/>
    <w:rsid w:val="003B5651"/>
    <w:rsid w:val="003B5749"/>
    <w:rsid w:val="003B5C68"/>
    <w:rsid w:val="003B5DCC"/>
    <w:rsid w:val="003B60F7"/>
    <w:rsid w:val="003B64A8"/>
    <w:rsid w:val="003B66E9"/>
    <w:rsid w:val="003B67D0"/>
    <w:rsid w:val="003B6844"/>
    <w:rsid w:val="003B6893"/>
    <w:rsid w:val="003B68A3"/>
    <w:rsid w:val="003B6A00"/>
    <w:rsid w:val="003B6BB6"/>
    <w:rsid w:val="003B6BCA"/>
    <w:rsid w:val="003B6C3F"/>
    <w:rsid w:val="003B6C5A"/>
    <w:rsid w:val="003B724D"/>
    <w:rsid w:val="003B77E3"/>
    <w:rsid w:val="003B792A"/>
    <w:rsid w:val="003B7BBC"/>
    <w:rsid w:val="003C03E2"/>
    <w:rsid w:val="003C04E8"/>
    <w:rsid w:val="003C0527"/>
    <w:rsid w:val="003C065E"/>
    <w:rsid w:val="003C09FF"/>
    <w:rsid w:val="003C0A49"/>
    <w:rsid w:val="003C0AC9"/>
    <w:rsid w:val="003C0BEC"/>
    <w:rsid w:val="003C0E18"/>
    <w:rsid w:val="003C12E8"/>
    <w:rsid w:val="003C148B"/>
    <w:rsid w:val="003C1504"/>
    <w:rsid w:val="003C186B"/>
    <w:rsid w:val="003C1AB7"/>
    <w:rsid w:val="003C1D6F"/>
    <w:rsid w:val="003C205B"/>
    <w:rsid w:val="003C20BF"/>
    <w:rsid w:val="003C235A"/>
    <w:rsid w:val="003C2777"/>
    <w:rsid w:val="003C29F2"/>
    <w:rsid w:val="003C29F4"/>
    <w:rsid w:val="003C2B39"/>
    <w:rsid w:val="003C2BD7"/>
    <w:rsid w:val="003C2C89"/>
    <w:rsid w:val="003C2EF7"/>
    <w:rsid w:val="003C30ED"/>
    <w:rsid w:val="003C3698"/>
    <w:rsid w:val="003C37EC"/>
    <w:rsid w:val="003C38A2"/>
    <w:rsid w:val="003C3986"/>
    <w:rsid w:val="003C3C42"/>
    <w:rsid w:val="003C3D28"/>
    <w:rsid w:val="003C4159"/>
    <w:rsid w:val="003C4558"/>
    <w:rsid w:val="003C45BA"/>
    <w:rsid w:val="003C4703"/>
    <w:rsid w:val="003C4B4B"/>
    <w:rsid w:val="003C4D24"/>
    <w:rsid w:val="003C4E10"/>
    <w:rsid w:val="003C4FB4"/>
    <w:rsid w:val="003C55FA"/>
    <w:rsid w:val="003C5C5C"/>
    <w:rsid w:val="003C5FF5"/>
    <w:rsid w:val="003C6033"/>
    <w:rsid w:val="003C62B2"/>
    <w:rsid w:val="003C668A"/>
    <w:rsid w:val="003C66D5"/>
    <w:rsid w:val="003C6907"/>
    <w:rsid w:val="003C6969"/>
    <w:rsid w:val="003C6A71"/>
    <w:rsid w:val="003C6B1E"/>
    <w:rsid w:val="003C6D07"/>
    <w:rsid w:val="003C70E5"/>
    <w:rsid w:val="003C71B2"/>
    <w:rsid w:val="003C730D"/>
    <w:rsid w:val="003C748A"/>
    <w:rsid w:val="003C74F4"/>
    <w:rsid w:val="003C7588"/>
    <w:rsid w:val="003C7790"/>
    <w:rsid w:val="003C781A"/>
    <w:rsid w:val="003C7C2E"/>
    <w:rsid w:val="003D04CE"/>
    <w:rsid w:val="003D086E"/>
    <w:rsid w:val="003D0E85"/>
    <w:rsid w:val="003D0EDF"/>
    <w:rsid w:val="003D11A5"/>
    <w:rsid w:val="003D1402"/>
    <w:rsid w:val="003D1404"/>
    <w:rsid w:val="003D14A3"/>
    <w:rsid w:val="003D19BE"/>
    <w:rsid w:val="003D1AA1"/>
    <w:rsid w:val="003D1B62"/>
    <w:rsid w:val="003D1E1D"/>
    <w:rsid w:val="003D1EEA"/>
    <w:rsid w:val="003D1FE3"/>
    <w:rsid w:val="003D26F5"/>
    <w:rsid w:val="003D29CB"/>
    <w:rsid w:val="003D2B25"/>
    <w:rsid w:val="003D2C06"/>
    <w:rsid w:val="003D2D78"/>
    <w:rsid w:val="003D31CC"/>
    <w:rsid w:val="003D329C"/>
    <w:rsid w:val="003D3655"/>
    <w:rsid w:val="003D3906"/>
    <w:rsid w:val="003D3D83"/>
    <w:rsid w:val="003D3E52"/>
    <w:rsid w:val="003D3ECB"/>
    <w:rsid w:val="003D402B"/>
    <w:rsid w:val="003D40A8"/>
    <w:rsid w:val="003D41F8"/>
    <w:rsid w:val="003D42C1"/>
    <w:rsid w:val="003D4B14"/>
    <w:rsid w:val="003D4CBA"/>
    <w:rsid w:val="003D4CBB"/>
    <w:rsid w:val="003D4D9D"/>
    <w:rsid w:val="003D500C"/>
    <w:rsid w:val="003D5024"/>
    <w:rsid w:val="003D5212"/>
    <w:rsid w:val="003D5463"/>
    <w:rsid w:val="003D58A4"/>
    <w:rsid w:val="003D5960"/>
    <w:rsid w:val="003D5B55"/>
    <w:rsid w:val="003D5C42"/>
    <w:rsid w:val="003D5DE0"/>
    <w:rsid w:val="003D5F35"/>
    <w:rsid w:val="003D6185"/>
    <w:rsid w:val="003D6238"/>
    <w:rsid w:val="003D66D0"/>
    <w:rsid w:val="003D6A88"/>
    <w:rsid w:val="003D6DB4"/>
    <w:rsid w:val="003D7021"/>
    <w:rsid w:val="003D7081"/>
    <w:rsid w:val="003D7187"/>
    <w:rsid w:val="003D71A6"/>
    <w:rsid w:val="003D71B4"/>
    <w:rsid w:val="003D7B90"/>
    <w:rsid w:val="003D7C5D"/>
    <w:rsid w:val="003D7D25"/>
    <w:rsid w:val="003E00C6"/>
    <w:rsid w:val="003E0365"/>
    <w:rsid w:val="003E079B"/>
    <w:rsid w:val="003E0987"/>
    <w:rsid w:val="003E09CF"/>
    <w:rsid w:val="003E0B52"/>
    <w:rsid w:val="003E1028"/>
    <w:rsid w:val="003E117D"/>
    <w:rsid w:val="003E14A6"/>
    <w:rsid w:val="003E16B1"/>
    <w:rsid w:val="003E1961"/>
    <w:rsid w:val="003E1AAC"/>
    <w:rsid w:val="003E1B18"/>
    <w:rsid w:val="003E1B4C"/>
    <w:rsid w:val="003E200D"/>
    <w:rsid w:val="003E23CD"/>
    <w:rsid w:val="003E2463"/>
    <w:rsid w:val="003E2A2D"/>
    <w:rsid w:val="003E2C47"/>
    <w:rsid w:val="003E2CBB"/>
    <w:rsid w:val="003E2EE8"/>
    <w:rsid w:val="003E3396"/>
    <w:rsid w:val="003E34A9"/>
    <w:rsid w:val="003E3960"/>
    <w:rsid w:val="003E3B34"/>
    <w:rsid w:val="003E3B8C"/>
    <w:rsid w:val="003E3D85"/>
    <w:rsid w:val="003E3DB1"/>
    <w:rsid w:val="003E4002"/>
    <w:rsid w:val="003E41F7"/>
    <w:rsid w:val="003E4413"/>
    <w:rsid w:val="003E47B2"/>
    <w:rsid w:val="003E48C3"/>
    <w:rsid w:val="003E4A13"/>
    <w:rsid w:val="003E4BC8"/>
    <w:rsid w:val="003E4D05"/>
    <w:rsid w:val="003E4F11"/>
    <w:rsid w:val="003E5426"/>
    <w:rsid w:val="003E54FF"/>
    <w:rsid w:val="003E563F"/>
    <w:rsid w:val="003E56C7"/>
    <w:rsid w:val="003E579F"/>
    <w:rsid w:val="003E591B"/>
    <w:rsid w:val="003E5C60"/>
    <w:rsid w:val="003E5E99"/>
    <w:rsid w:val="003E6253"/>
    <w:rsid w:val="003E628C"/>
    <w:rsid w:val="003E6396"/>
    <w:rsid w:val="003E6733"/>
    <w:rsid w:val="003E69C7"/>
    <w:rsid w:val="003E6CF8"/>
    <w:rsid w:val="003E6D59"/>
    <w:rsid w:val="003E70CC"/>
    <w:rsid w:val="003E74D8"/>
    <w:rsid w:val="003E7578"/>
    <w:rsid w:val="003E769D"/>
    <w:rsid w:val="003E771A"/>
    <w:rsid w:val="003E784D"/>
    <w:rsid w:val="003E78EE"/>
    <w:rsid w:val="003E7A28"/>
    <w:rsid w:val="003E7E37"/>
    <w:rsid w:val="003E7E5B"/>
    <w:rsid w:val="003E7F05"/>
    <w:rsid w:val="003F058F"/>
    <w:rsid w:val="003F05B4"/>
    <w:rsid w:val="003F0675"/>
    <w:rsid w:val="003F07C8"/>
    <w:rsid w:val="003F0CCC"/>
    <w:rsid w:val="003F0F28"/>
    <w:rsid w:val="003F0F38"/>
    <w:rsid w:val="003F1543"/>
    <w:rsid w:val="003F1912"/>
    <w:rsid w:val="003F1E31"/>
    <w:rsid w:val="003F1EA3"/>
    <w:rsid w:val="003F2562"/>
    <w:rsid w:val="003F25E1"/>
    <w:rsid w:val="003F26D8"/>
    <w:rsid w:val="003F276D"/>
    <w:rsid w:val="003F282A"/>
    <w:rsid w:val="003F3053"/>
    <w:rsid w:val="003F3F17"/>
    <w:rsid w:val="003F4361"/>
    <w:rsid w:val="003F439C"/>
    <w:rsid w:val="003F447C"/>
    <w:rsid w:val="003F468F"/>
    <w:rsid w:val="003F4758"/>
    <w:rsid w:val="003F49FB"/>
    <w:rsid w:val="003F4CAA"/>
    <w:rsid w:val="003F4EF1"/>
    <w:rsid w:val="003F5127"/>
    <w:rsid w:val="003F5433"/>
    <w:rsid w:val="003F575E"/>
    <w:rsid w:val="003F5925"/>
    <w:rsid w:val="003F59FD"/>
    <w:rsid w:val="003F5AB8"/>
    <w:rsid w:val="003F5B17"/>
    <w:rsid w:val="003F5B7D"/>
    <w:rsid w:val="003F5D03"/>
    <w:rsid w:val="003F5E1F"/>
    <w:rsid w:val="003F5ECC"/>
    <w:rsid w:val="003F5EEF"/>
    <w:rsid w:val="003F60C7"/>
    <w:rsid w:val="003F65F1"/>
    <w:rsid w:val="003F6B3F"/>
    <w:rsid w:val="003F6C3B"/>
    <w:rsid w:val="003F6D25"/>
    <w:rsid w:val="003F7050"/>
    <w:rsid w:val="003F741D"/>
    <w:rsid w:val="003F7513"/>
    <w:rsid w:val="003F7666"/>
    <w:rsid w:val="003F76B6"/>
    <w:rsid w:val="003F7838"/>
    <w:rsid w:val="003F798B"/>
    <w:rsid w:val="003F7A24"/>
    <w:rsid w:val="003F7B16"/>
    <w:rsid w:val="003F7DD2"/>
    <w:rsid w:val="004001D6"/>
    <w:rsid w:val="004001F0"/>
    <w:rsid w:val="004002B3"/>
    <w:rsid w:val="00400314"/>
    <w:rsid w:val="00400343"/>
    <w:rsid w:val="004005E2"/>
    <w:rsid w:val="004006DC"/>
    <w:rsid w:val="00400B77"/>
    <w:rsid w:val="00400CFF"/>
    <w:rsid w:val="00400F12"/>
    <w:rsid w:val="0040102B"/>
    <w:rsid w:val="00401084"/>
    <w:rsid w:val="00401318"/>
    <w:rsid w:val="0040175A"/>
    <w:rsid w:val="00401832"/>
    <w:rsid w:val="00401A86"/>
    <w:rsid w:val="00401BD6"/>
    <w:rsid w:val="00401E2B"/>
    <w:rsid w:val="00401F3B"/>
    <w:rsid w:val="00401F7F"/>
    <w:rsid w:val="00402117"/>
    <w:rsid w:val="00402263"/>
    <w:rsid w:val="004023CC"/>
    <w:rsid w:val="004027F6"/>
    <w:rsid w:val="00402938"/>
    <w:rsid w:val="00402AD5"/>
    <w:rsid w:val="00402F0B"/>
    <w:rsid w:val="004030B4"/>
    <w:rsid w:val="004033D5"/>
    <w:rsid w:val="0040379C"/>
    <w:rsid w:val="00403A3A"/>
    <w:rsid w:val="00404413"/>
    <w:rsid w:val="00404BD4"/>
    <w:rsid w:val="00404E0D"/>
    <w:rsid w:val="00405109"/>
    <w:rsid w:val="0040539D"/>
    <w:rsid w:val="004053F3"/>
    <w:rsid w:val="00405868"/>
    <w:rsid w:val="00405CBD"/>
    <w:rsid w:val="00405EC5"/>
    <w:rsid w:val="00405EDF"/>
    <w:rsid w:val="004064E7"/>
    <w:rsid w:val="00406A3F"/>
    <w:rsid w:val="00406B96"/>
    <w:rsid w:val="0040746A"/>
    <w:rsid w:val="00407583"/>
    <w:rsid w:val="00407942"/>
    <w:rsid w:val="00407AD9"/>
    <w:rsid w:val="00410093"/>
    <w:rsid w:val="00410409"/>
    <w:rsid w:val="004106FC"/>
    <w:rsid w:val="00410957"/>
    <w:rsid w:val="00410DD4"/>
    <w:rsid w:val="00410FAD"/>
    <w:rsid w:val="0041106D"/>
    <w:rsid w:val="00411240"/>
    <w:rsid w:val="00411600"/>
    <w:rsid w:val="0041163F"/>
    <w:rsid w:val="004116EF"/>
    <w:rsid w:val="0041174D"/>
    <w:rsid w:val="004118F6"/>
    <w:rsid w:val="00411A63"/>
    <w:rsid w:val="00411D36"/>
    <w:rsid w:val="00411E4B"/>
    <w:rsid w:val="004124A4"/>
    <w:rsid w:val="004124D4"/>
    <w:rsid w:val="004127C1"/>
    <w:rsid w:val="004129F6"/>
    <w:rsid w:val="004129FF"/>
    <w:rsid w:val="00412A4D"/>
    <w:rsid w:val="00412AF6"/>
    <w:rsid w:val="00412EF2"/>
    <w:rsid w:val="00413348"/>
    <w:rsid w:val="00413358"/>
    <w:rsid w:val="00413465"/>
    <w:rsid w:val="004135BD"/>
    <w:rsid w:val="00413830"/>
    <w:rsid w:val="00413884"/>
    <w:rsid w:val="00413909"/>
    <w:rsid w:val="00413A44"/>
    <w:rsid w:val="00413B41"/>
    <w:rsid w:val="00413B8D"/>
    <w:rsid w:val="00413BF3"/>
    <w:rsid w:val="00413E86"/>
    <w:rsid w:val="00413FE3"/>
    <w:rsid w:val="004141C7"/>
    <w:rsid w:val="00414292"/>
    <w:rsid w:val="00414358"/>
    <w:rsid w:val="00414678"/>
    <w:rsid w:val="0041493F"/>
    <w:rsid w:val="00414981"/>
    <w:rsid w:val="00414A58"/>
    <w:rsid w:val="00414A7E"/>
    <w:rsid w:val="00414C40"/>
    <w:rsid w:val="004151EF"/>
    <w:rsid w:val="004154D2"/>
    <w:rsid w:val="0041562C"/>
    <w:rsid w:val="00415826"/>
    <w:rsid w:val="004158D7"/>
    <w:rsid w:val="00415A8E"/>
    <w:rsid w:val="00415B0F"/>
    <w:rsid w:val="00415D68"/>
    <w:rsid w:val="00415FA6"/>
    <w:rsid w:val="004160BF"/>
    <w:rsid w:val="00416962"/>
    <w:rsid w:val="00416A71"/>
    <w:rsid w:val="00416BBE"/>
    <w:rsid w:val="00416CA4"/>
    <w:rsid w:val="00417058"/>
    <w:rsid w:val="00417338"/>
    <w:rsid w:val="004175B5"/>
    <w:rsid w:val="004175BF"/>
    <w:rsid w:val="004176FF"/>
    <w:rsid w:val="00417724"/>
    <w:rsid w:val="00417AED"/>
    <w:rsid w:val="00417D1B"/>
    <w:rsid w:val="00417DCB"/>
    <w:rsid w:val="00417FBD"/>
    <w:rsid w:val="00420127"/>
    <w:rsid w:val="0042025A"/>
    <w:rsid w:val="0042029C"/>
    <w:rsid w:val="004203BF"/>
    <w:rsid w:val="00420606"/>
    <w:rsid w:val="004206C5"/>
    <w:rsid w:val="0042085D"/>
    <w:rsid w:val="00420974"/>
    <w:rsid w:val="004209F8"/>
    <w:rsid w:val="00420C47"/>
    <w:rsid w:val="00420C95"/>
    <w:rsid w:val="00420E77"/>
    <w:rsid w:val="0042107D"/>
    <w:rsid w:val="004210B8"/>
    <w:rsid w:val="0042143F"/>
    <w:rsid w:val="004215F5"/>
    <w:rsid w:val="00421745"/>
    <w:rsid w:val="0042205A"/>
    <w:rsid w:val="00422451"/>
    <w:rsid w:val="00422480"/>
    <w:rsid w:val="0042261D"/>
    <w:rsid w:val="004227E5"/>
    <w:rsid w:val="004228DA"/>
    <w:rsid w:val="00422961"/>
    <w:rsid w:val="00422AEB"/>
    <w:rsid w:val="00422C60"/>
    <w:rsid w:val="00422D09"/>
    <w:rsid w:val="004231E9"/>
    <w:rsid w:val="00423C0B"/>
    <w:rsid w:val="00423C24"/>
    <w:rsid w:val="00423D4C"/>
    <w:rsid w:val="00423F98"/>
    <w:rsid w:val="00424078"/>
    <w:rsid w:val="00424085"/>
    <w:rsid w:val="00424543"/>
    <w:rsid w:val="0042473D"/>
    <w:rsid w:val="00424AAB"/>
    <w:rsid w:val="00424BBE"/>
    <w:rsid w:val="00424BD5"/>
    <w:rsid w:val="00424D37"/>
    <w:rsid w:val="00424FA7"/>
    <w:rsid w:val="0042517F"/>
    <w:rsid w:val="0042548B"/>
    <w:rsid w:val="00425545"/>
    <w:rsid w:val="0042564C"/>
    <w:rsid w:val="0042565D"/>
    <w:rsid w:val="00425698"/>
    <w:rsid w:val="00425B2C"/>
    <w:rsid w:val="00425CD1"/>
    <w:rsid w:val="00425E08"/>
    <w:rsid w:val="00426216"/>
    <w:rsid w:val="0042660A"/>
    <w:rsid w:val="004269D1"/>
    <w:rsid w:val="00426C5B"/>
    <w:rsid w:val="00426E79"/>
    <w:rsid w:val="00427281"/>
    <w:rsid w:val="004277F3"/>
    <w:rsid w:val="00427979"/>
    <w:rsid w:val="00427C23"/>
    <w:rsid w:val="00427C76"/>
    <w:rsid w:val="00427E77"/>
    <w:rsid w:val="00427E99"/>
    <w:rsid w:val="00427ECA"/>
    <w:rsid w:val="004302B1"/>
    <w:rsid w:val="00430479"/>
    <w:rsid w:val="00430A75"/>
    <w:rsid w:val="00430B3D"/>
    <w:rsid w:val="0043100F"/>
    <w:rsid w:val="0043104E"/>
    <w:rsid w:val="0043114A"/>
    <w:rsid w:val="00431201"/>
    <w:rsid w:val="00431316"/>
    <w:rsid w:val="00431B1F"/>
    <w:rsid w:val="00431CD4"/>
    <w:rsid w:val="00431EF1"/>
    <w:rsid w:val="00432044"/>
    <w:rsid w:val="00432110"/>
    <w:rsid w:val="004321F4"/>
    <w:rsid w:val="00432533"/>
    <w:rsid w:val="004326A9"/>
    <w:rsid w:val="004326FF"/>
    <w:rsid w:val="00432822"/>
    <w:rsid w:val="00432B37"/>
    <w:rsid w:val="00432BAF"/>
    <w:rsid w:val="00432D92"/>
    <w:rsid w:val="00432E5B"/>
    <w:rsid w:val="00432F81"/>
    <w:rsid w:val="0043319B"/>
    <w:rsid w:val="0043337A"/>
    <w:rsid w:val="004337A7"/>
    <w:rsid w:val="004338E4"/>
    <w:rsid w:val="00433C05"/>
    <w:rsid w:val="00433C6E"/>
    <w:rsid w:val="0043407D"/>
    <w:rsid w:val="004344A3"/>
    <w:rsid w:val="0043457B"/>
    <w:rsid w:val="004345E5"/>
    <w:rsid w:val="0043483B"/>
    <w:rsid w:val="00434CED"/>
    <w:rsid w:val="00434CFD"/>
    <w:rsid w:val="0043520D"/>
    <w:rsid w:val="004354D4"/>
    <w:rsid w:val="0043557C"/>
    <w:rsid w:val="00435700"/>
    <w:rsid w:val="004357DE"/>
    <w:rsid w:val="00435AFE"/>
    <w:rsid w:val="00436084"/>
    <w:rsid w:val="004364A7"/>
    <w:rsid w:val="0043674D"/>
    <w:rsid w:val="004371E7"/>
    <w:rsid w:val="0043744B"/>
    <w:rsid w:val="004374A4"/>
    <w:rsid w:val="004374E8"/>
    <w:rsid w:val="00437901"/>
    <w:rsid w:val="00437DA7"/>
    <w:rsid w:val="00437FB8"/>
    <w:rsid w:val="00437FD3"/>
    <w:rsid w:val="00440671"/>
    <w:rsid w:val="004408BB"/>
    <w:rsid w:val="00440D6D"/>
    <w:rsid w:val="0044129A"/>
    <w:rsid w:val="004418CE"/>
    <w:rsid w:val="00441AD6"/>
    <w:rsid w:val="00441E11"/>
    <w:rsid w:val="00441E42"/>
    <w:rsid w:val="00442533"/>
    <w:rsid w:val="00442636"/>
    <w:rsid w:val="00442792"/>
    <w:rsid w:val="004427AF"/>
    <w:rsid w:val="00442B11"/>
    <w:rsid w:val="00442CEF"/>
    <w:rsid w:val="00442D24"/>
    <w:rsid w:val="00443098"/>
    <w:rsid w:val="00443860"/>
    <w:rsid w:val="004439CB"/>
    <w:rsid w:val="00443A2E"/>
    <w:rsid w:val="0044495A"/>
    <w:rsid w:val="00444FB2"/>
    <w:rsid w:val="00445002"/>
    <w:rsid w:val="00445271"/>
    <w:rsid w:val="004455D7"/>
    <w:rsid w:val="0044563E"/>
    <w:rsid w:val="0044566B"/>
    <w:rsid w:val="00445701"/>
    <w:rsid w:val="004457C5"/>
    <w:rsid w:val="00445C72"/>
    <w:rsid w:val="00445FBB"/>
    <w:rsid w:val="00445FF1"/>
    <w:rsid w:val="00445FF7"/>
    <w:rsid w:val="0044637E"/>
    <w:rsid w:val="00446822"/>
    <w:rsid w:val="00446892"/>
    <w:rsid w:val="00446962"/>
    <w:rsid w:val="00446B53"/>
    <w:rsid w:val="00446C89"/>
    <w:rsid w:val="00446DA6"/>
    <w:rsid w:val="00446DDE"/>
    <w:rsid w:val="00446E44"/>
    <w:rsid w:val="00447052"/>
    <w:rsid w:val="00447421"/>
    <w:rsid w:val="0044777A"/>
    <w:rsid w:val="00447933"/>
    <w:rsid w:val="00447BF7"/>
    <w:rsid w:val="004502FE"/>
    <w:rsid w:val="00450315"/>
    <w:rsid w:val="00450331"/>
    <w:rsid w:val="0045069E"/>
    <w:rsid w:val="00450899"/>
    <w:rsid w:val="00450FCF"/>
    <w:rsid w:val="0045107C"/>
    <w:rsid w:val="0045122B"/>
    <w:rsid w:val="0045132B"/>
    <w:rsid w:val="00451344"/>
    <w:rsid w:val="0045135E"/>
    <w:rsid w:val="004515FB"/>
    <w:rsid w:val="0045174E"/>
    <w:rsid w:val="00451965"/>
    <w:rsid w:val="00451A75"/>
    <w:rsid w:val="00451E70"/>
    <w:rsid w:val="00451E92"/>
    <w:rsid w:val="00451F8E"/>
    <w:rsid w:val="0045264B"/>
    <w:rsid w:val="00452975"/>
    <w:rsid w:val="00453341"/>
    <w:rsid w:val="00453490"/>
    <w:rsid w:val="00453748"/>
    <w:rsid w:val="004538EE"/>
    <w:rsid w:val="0045412F"/>
    <w:rsid w:val="004542FE"/>
    <w:rsid w:val="0045477C"/>
    <w:rsid w:val="00454E96"/>
    <w:rsid w:val="00454FAB"/>
    <w:rsid w:val="004550A1"/>
    <w:rsid w:val="004550D3"/>
    <w:rsid w:val="00455176"/>
    <w:rsid w:val="004554BB"/>
    <w:rsid w:val="00455FBD"/>
    <w:rsid w:val="00456027"/>
    <w:rsid w:val="00456203"/>
    <w:rsid w:val="004566A0"/>
    <w:rsid w:val="0045674F"/>
    <w:rsid w:val="004567B7"/>
    <w:rsid w:val="004567EF"/>
    <w:rsid w:val="00456A91"/>
    <w:rsid w:val="004571DA"/>
    <w:rsid w:val="004571DE"/>
    <w:rsid w:val="0045775B"/>
    <w:rsid w:val="00457A9B"/>
    <w:rsid w:val="00457AF7"/>
    <w:rsid w:val="00457D34"/>
    <w:rsid w:val="0046023B"/>
    <w:rsid w:val="00460418"/>
    <w:rsid w:val="00460570"/>
    <w:rsid w:val="004605C3"/>
    <w:rsid w:val="00460788"/>
    <w:rsid w:val="004609E6"/>
    <w:rsid w:val="00460DAD"/>
    <w:rsid w:val="00460FBD"/>
    <w:rsid w:val="00461161"/>
    <w:rsid w:val="00461210"/>
    <w:rsid w:val="004614BB"/>
    <w:rsid w:val="004614D5"/>
    <w:rsid w:val="004615D9"/>
    <w:rsid w:val="0046166A"/>
    <w:rsid w:val="00461727"/>
    <w:rsid w:val="00461A03"/>
    <w:rsid w:val="00461BF3"/>
    <w:rsid w:val="00461CE3"/>
    <w:rsid w:val="00461DAB"/>
    <w:rsid w:val="004620E0"/>
    <w:rsid w:val="00462111"/>
    <w:rsid w:val="00462180"/>
    <w:rsid w:val="0046218A"/>
    <w:rsid w:val="00462228"/>
    <w:rsid w:val="00462522"/>
    <w:rsid w:val="004625FC"/>
    <w:rsid w:val="00462941"/>
    <w:rsid w:val="004629E9"/>
    <w:rsid w:val="00462B80"/>
    <w:rsid w:val="00462BD1"/>
    <w:rsid w:val="00462CEF"/>
    <w:rsid w:val="00462D97"/>
    <w:rsid w:val="00462DFC"/>
    <w:rsid w:val="00462FE7"/>
    <w:rsid w:val="0046304D"/>
    <w:rsid w:val="0046313A"/>
    <w:rsid w:val="00463197"/>
    <w:rsid w:val="00463335"/>
    <w:rsid w:val="00463392"/>
    <w:rsid w:val="00463427"/>
    <w:rsid w:val="0046372F"/>
    <w:rsid w:val="004639D6"/>
    <w:rsid w:val="00463E6C"/>
    <w:rsid w:val="0046415B"/>
    <w:rsid w:val="00464842"/>
    <w:rsid w:val="00464BD2"/>
    <w:rsid w:val="00464E08"/>
    <w:rsid w:val="00464F02"/>
    <w:rsid w:val="0046520F"/>
    <w:rsid w:val="004653B1"/>
    <w:rsid w:val="004653E8"/>
    <w:rsid w:val="004655E1"/>
    <w:rsid w:val="0046574A"/>
    <w:rsid w:val="00465900"/>
    <w:rsid w:val="004659F1"/>
    <w:rsid w:val="00465E4B"/>
    <w:rsid w:val="00465FEC"/>
    <w:rsid w:val="0046660B"/>
    <w:rsid w:val="004666EB"/>
    <w:rsid w:val="00466879"/>
    <w:rsid w:val="004668C6"/>
    <w:rsid w:val="00466987"/>
    <w:rsid w:val="00466AAB"/>
    <w:rsid w:val="00466CD3"/>
    <w:rsid w:val="00466CFA"/>
    <w:rsid w:val="004670F4"/>
    <w:rsid w:val="0046749F"/>
    <w:rsid w:val="004676A7"/>
    <w:rsid w:val="00467B64"/>
    <w:rsid w:val="0047005C"/>
    <w:rsid w:val="00470292"/>
    <w:rsid w:val="004702C2"/>
    <w:rsid w:val="00470374"/>
    <w:rsid w:val="004704BD"/>
    <w:rsid w:val="0047059D"/>
    <w:rsid w:val="00470623"/>
    <w:rsid w:val="0047064E"/>
    <w:rsid w:val="004706DE"/>
    <w:rsid w:val="00470744"/>
    <w:rsid w:val="00471050"/>
    <w:rsid w:val="0047116F"/>
    <w:rsid w:val="004715A0"/>
    <w:rsid w:val="00471748"/>
    <w:rsid w:val="004719DD"/>
    <w:rsid w:val="00472160"/>
    <w:rsid w:val="0047245B"/>
    <w:rsid w:val="00472E02"/>
    <w:rsid w:val="00472FE2"/>
    <w:rsid w:val="004731E6"/>
    <w:rsid w:val="0047374B"/>
    <w:rsid w:val="004737FF"/>
    <w:rsid w:val="0047390B"/>
    <w:rsid w:val="00473A0B"/>
    <w:rsid w:val="00473AA1"/>
    <w:rsid w:val="00473BD1"/>
    <w:rsid w:val="00473DD9"/>
    <w:rsid w:val="004741CF"/>
    <w:rsid w:val="004742C4"/>
    <w:rsid w:val="00474327"/>
    <w:rsid w:val="00474937"/>
    <w:rsid w:val="0047496E"/>
    <w:rsid w:val="00474D47"/>
    <w:rsid w:val="00474DA9"/>
    <w:rsid w:val="004752AC"/>
    <w:rsid w:val="0047530E"/>
    <w:rsid w:val="00475361"/>
    <w:rsid w:val="004753B9"/>
    <w:rsid w:val="00476075"/>
    <w:rsid w:val="004763A2"/>
    <w:rsid w:val="00476BF9"/>
    <w:rsid w:val="00476D53"/>
    <w:rsid w:val="00476DCE"/>
    <w:rsid w:val="004771FE"/>
    <w:rsid w:val="004773BC"/>
    <w:rsid w:val="004774D1"/>
    <w:rsid w:val="004775E4"/>
    <w:rsid w:val="00477700"/>
    <w:rsid w:val="0047776D"/>
    <w:rsid w:val="0047789B"/>
    <w:rsid w:val="00477ABA"/>
    <w:rsid w:val="00477B1D"/>
    <w:rsid w:val="00477BE2"/>
    <w:rsid w:val="004800DF"/>
    <w:rsid w:val="0048026D"/>
    <w:rsid w:val="0048029A"/>
    <w:rsid w:val="004802B9"/>
    <w:rsid w:val="0048044F"/>
    <w:rsid w:val="004806A8"/>
    <w:rsid w:val="00480F43"/>
    <w:rsid w:val="00480F4D"/>
    <w:rsid w:val="00480FB1"/>
    <w:rsid w:val="00481159"/>
    <w:rsid w:val="00481199"/>
    <w:rsid w:val="0048133D"/>
    <w:rsid w:val="00481525"/>
    <w:rsid w:val="004815FD"/>
    <w:rsid w:val="004817A7"/>
    <w:rsid w:val="00481C40"/>
    <w:rsid w:val="00481E77"/>
    <w:rsid w:val="00481F07"/>
    <w:rsid w:val="00481F15"/>
    <w:rsid w:val="004820AC"/>
    <w:rsid w:val="00482586"/>
    <w:rsid w:val="004826D8"/>
    <w:rsid w:val="00482730"/>
    <w:rsid w:val="004827E5"/>
    <w:rsid w:val="0048294A"/>
    <w:rsid w:val="00482B25"/>
    <w:rsid w:val="004830A0"/>
    <w:rsid w:val="00483261"/>
    <w:rsid w:val="0048359C"/>
    <w:rsid w:val="00483613"/>
    <w:rsid w:val="00483BC8"/>
    <w:rsid w:val="00483D00"/>
    <w:rsid w:val="00483D88"/>
    <w:rsid w:val="00483F08"/>
    <w:rsid w:val="00484159"/>
    <w:rsid w:val="0048439C"/>
    <w:rsid w:val="004843D9"/>
    <w:rsid w:val="00484516"/>
    <w:rsid w:val="004846E6"/>
    <w:rsid w:val="00484752"/>
    <w:rsid w:val="00484B34"/>
    <w:rsid w:val="00484C06"/>
    <w:rsid w:val="0048521B"/>
    <w:rsid w:val="00485413"/>
    <w:rsid w:val="004855DF"/>
    <w:rsid w:val="004859A5"/>
    <w:rsid w:val="00485B1A"/>
    <w:rsid w:val="00485DBB"/>
    <w:rsid w:val="00485E5A"/>
    <w:rsid w:val="00485EEA"/>
    <w:rsid w:val="00486085"/>
    <w:rsid w:val="0048623F"/>
    <w:rsid w:val="00486260"/>
    <w:rsid w:val="0048657C"/>
    <w:rsid w:val="0048686C"/>
    <w:rsid w:val="004868AF"/>
    <w:rsid w:val="00486C5D"/>
    <w:rsid w:val="004872E5"/>
    <w:rsid w:val="004872EB"/>
    <w:rsid w:val="004873FE"/>
    <w:rsid w:val="00487903"/>
    <w:rsid w:val="00487CF1"/>
    <w:rsid w:val="004900B7"/>
    <w:rsid w:val="00490298"/>
    <w:rsid w:val="004902F8"/>
    <w:rsid w:val="00490355"/>
    <w:rsid w:val="004904FE"/>
    <w:rsid w:val="004907AA"/>
    <w:rsid w:val="00490CED"/>
    <w:rsid w:val="00490EB1"/>
    <w:rsid w:val="004915D5"/>
    <w:rsid w:val="0049165A"/>
    <w:rsid w:val="00491662"/>
    <w:rsid w:val="0049194C"/>
    <w:rsid w:val="004920AC"/>
    <w:rsid w:val="004925AA"/>
    <w:rsid w:val="00492693"/>
    <w:rsid w:val="004928B8"/>
    <w:rsid w:val="00492F92"/>
    <w:rsid w:val="00493391"/>
    <w:rsid w:val="00493752"/>
    <w:rsid w:val="00493A07"/>
    <w:rsid w:val="00493B45"/>
    <w:rsid w:val="00493CDE"/>
    <w:rsid w:val="00493D84"/>
    <w:rsid w:val="00494138"/>
    <w:rsid w:val="00494592"/>
    <w:rsid w:val="004945B4"/>
    <w:rsid w:val="004947DC"/>
    <w:rsid w:val="0049489C"/>
    <w:rsid w:val="0049491C"/>
    <w:rsid w:val="004949EE"/>
    <w:rsid w:val="00494BC9"/>
    <w:rsid w:val="00494CE1"/>
    <w:rsid w:val="00494ED0"/>
    <w:rsid w:val="0049509B"/>
    <w:rsid w:val="004953E3"/>
    <w:rsid w:val="00495456"/>
    <w:rsid w:val="00495674"/>
    <w:rsid w:val="004957B3"/>
    <w:rsid w:val="0049587A"/>
    <w:rsid w:val="004958EA"/>
    <w:rsid w:val="0049596B"/>
    <w:rsid w:val="004959B6"/>
    <w:rsid w:val="00495AB7"/>
    <w:rsid w:val="00495BDB"/>
    <w:rsid w:val="00495D80"/>
    <w:rsid w:val="00495E45"/>
    <w:rsid w:val="00495FE8"/>
    <w:rsid w:val="004961E6"/>
    <w:rsid w:val="004965DC"/>
    <w:rsid w:val="00496620"/>
    <w:rsid w:val="004967E5"/>
    <w:rsid w:val="00496840"/>
    <w:rsid w:val="00496AA5"/>
    <w:rsid w:val="00496F50"/>
    <w:rsid w:val="00496F64"/>
    <w:rsid w:val="00496F88"/>
    <w:rsid w:val="0049732E"/>
    <w:rsid w:val="00497623"/>
    <w:rsid w:val="0049762F"/>
    <w:rsid w:val="00497B8B"/>
    <w:rsid w:val="00497C7D"/>
    <w:rsid w:val="004A0561"/>
    <w:rsid w:val="004A0640"/>
    <w:rsid w:val="004A079E"/>
    <w:rsid w:val="004A0853"/>
    <w:rsid w:val="004A08B8"/>
    <w:rsid w:val="004A0BCB"/>
    <w:rsid w:val="004A0DB1"/>
    <w:rsid w:val="004A0FF1"/>
    <w:rsid w:val="004A1033"/>
    <w:rsid w:val="004A10A6"/>
    <w:rsid w:val="004A110B"/>
    <w:rsid w:val="004A1151"/>
    <w:rsid w:val="004A1219"/>
    <w:rsid w:val="004A1768"/>
    <w:rsid w:val="004A17BB"/>
    <w:rsid w:val="004A1871"/>
    <w:rsid w:val="004A1E58"/>
    <w:rsid w:val="004A2193"/>
    <w:rsid w:val="004A264F"/>
    <w:rsid w:val="004A294A"/>
    <w:rsid w:val="004A2BA8"/>
    <w:rsid w:val="004A2C9D"/>
    <w:rsid w:val="004A2D2F"/>
    <w:rsid w:val="004A2D5E"/>
    <w:rsid w:val="004A2DB0"/>
    <w:rsid w:val="004A2E99"/>
    <w:rsid w:val="004A2F79"/>
    <w:rsid w:val="004A3021"/>
    <w:rsid w:val="004A30E5"/>
    <w:rsid w:val="004A339C"/>
    <w:rsid w:val="004A3897"/>
    <w:rsid w:val="004A39D2"/>
    <w:rsid w:val="004A3BE5"/>
    <w:rsid w:val="004A44E2"/>
    <w:rsid w:val="004A45C4"/>
    <w:rsid w:val="004A4637"/>
    <w:rsid w:val="004A4A8C"/>
    <w:rsid w:val="004A4CE1"/>
    <w:rsid w:val="004A4E38"/>
    <w:rsid w:val="004A4E72"/>
    <w:rsid w:val="004A5087"/>
    <w:rsid w:val="004A523B"/>
    <w:rsid w:val="004A53A0"/>
    <w:rsid w:val="004A5426"/>
    <w:rsid w:val="004A58B0"/>
    <w:rsid w:val="004A591F"/>
    <w:rsid w:val="004A59FA"/>
    <w:rsid w:val="004A5B10"/>
    <w:rsid w:val="004A5C83"/>
    <w:rsid w:val="004A62AB"/>
    <w:rsid w:val="004A6D16"/>
    <w:rsid w:val="004A6DD3"/>
    <w:rsid w:val="004A7360"/>
    <w:rsid w:val="004A75DE"/>
    <w:rsid w:val="004B03C5"/>
    <w:rsid w:val="004B0894"/>
    <w:rsid w:val="004B091C"/>
    <w:rsid w:val="004B09CD"/>
    <w:rsid w:val="004B0D2F"/>
    <w:rsid w:val="004B1825"/>
    <w:rsid w:val="004B1837"/>
    <w:rsid w:val="004B1C92"/>
    <w:rsid w:val="004B203B"/>
    <w:rsid w:val="004B21DC"/>
    <w:rsid w:val="004B22F2"/>
    <w:rsid w:val="004B2320"/>
    <w:rsid w:val="004B2375"/>
    <w:rsid w:val="004B2783"/>
    <w:rsid w:val="004B2C33"/>
    <w:rsid w:val="004B2E76"/>
    <w:rsid w:val="004B305F"/>
    <w:rsid w:val="004B3204"/>
    <w:rsid w:val="004B3247"/>
    <w:rsid w:val="004B33D8"/>
    <w:rsid w:val="004B33FC"/>
    <w:rsid w:val="004B34A0"/>
    <w:rsid w:val="004B3808"/>
    <w:rsid w:val="004B38DE"/>
    <w:rsid w:val="004B3940"/>
    <w:rsid w:val="004B3B2A"/>
    <w:rsid w:val="004B3FF2"/>
    <w:rsid w:val="004B40CD"/>
    <w:rsid w:val="004B429F"/>
    <w:rsid w:val="004B42C4"/>
    <w:rsid w:val="004B46F4"/>
    <w:rsid w:val="004B4C15"/>
    <w:rsid w:val="004B4DA1"/>
    <w:rsid w:val="004B4E41"/>
    <w:rsid w:val="004B5167"/>
    <w:rsid w:val="004B5534"/>
    <w:rsid w:val="004B595B"/>
    <w:rsid w:val="004B5B8C"/>
    <w:rsid w:val="004B5CBB"/>
    <w:rsid w:val="004B60FB"/>
    <w:rsid w:val="004B61C5"/>
    <w:rsid w:val="004B638F"/>
    <w:rsid w:val="004B6848"/>
    <w:rsid w:val="004B6880"/>
    <w:rsid w:val="004B68B8"/>
    <w:rsid w:val="004B6C9C"/>
    <w:rsid w:val="004B6FE9"/>
    <w:rsid w:val="004B73EE"/>
    <w:rsid w:val="004B74FF"/>
    <w:rsid w:val="004B75D3"/>
    <w:rsid w:val="004B7CAD"/>
    <w:rsid w:val="004C011B"/>
    <w:rsid w:val="004C070C"/>
    <w:rsid w:val="004C0C09"/>
    <w:rsid w:val="004C0C85"/>
    <w:rsid w:val="004C0D5E"/>
    <w:rsid w:val="004C1141"/>
    <w:rsid w:val="004C15E2"/>
    <w:rsid w:val="004C1648"/>
    <w:rsid w:val="004C17B4"/>
    <w:rsid w:val="004C1B8F"/>
    <w:rsid w:val="004C1E39"/>
    <w:rsid w:val="004C1EE6"/>
    <w:rsid w:val="004C2098"/>
    <w:rsid w:val="004C224B"/>
    <w:rsid w:val="004C237F"/>
    <w:rsid w:val="004C2705"/>
    <w:rsid w:val="004C2823"/>
    <w:rsid w:val="004C2B9D"/>
    <w:rsid w:val="004C2F46"/>
    <w:rsid w:val="004C2F78"/>
    <w:rsid w:val="004C33C6"/>
    <w:rsid w:val="004C35EA"/>
    <w:rsid w:val="004C3747"/>
    <w:rsid w:val="004C3777"/>
    <w:rsid w:val="004C3852"/>
    <w:rsid w:val="004C3A4E"/>
    <w:rsid w:val="004C3B3C"/>
    <w:rsid w:val="004C3BE9"/>
    <w:rsid w:val="004C4591"/>
    <w:rsid w:val="004C49D4"/>
    <w:rsid w:val="004C4B60"/>
    <w:rsid w:val="004C4FD0"/>
    <w:rsid w:val="004C524D"/>
    <w:rsid w:val="004C52FF"/>
    <w:rsid w:val="004C5344"/>
    <w:rsid w:val="004C5712"/>
    <w:rsid w:val="004C5720"/>
    <w:rsid w:val="004C59C3"/>
    <w:rsid w:val="004C5AEF"/>
    <w:rsid w:val="004C5C42"/>
    <w:rsid w:val="004C5CE2"/>
    <w:rsid w:val="004C5E81"/>
    <w:rsid w:val="004C5F07"/>
    <w:rsid w:val="004C5FB8"/>
    <w:rsid w:val="004C6022"/>
    <w:rsid w:val="004C6209"/>
    <w:rsid w:val="004C69B1"/>
    <w:rsid w:val="004C6A46"/>
    <w:rsid w:val="004C6CB0"/>
    <w:rsid w:val="004C6EAD"/>
    <w:rsid w:val="004C6F0C"/>
    <w:rsid w:val="004C77F6"/>
    <w:rsid w:val="004C7855"/>
    <w:rsid w:val="004C795A"/>
    <w:rsid w:val="004C7F15"/>
    <w:rsid w:val="004D00AA"/>
    <w:rsid w:val="004D0109"/>
    <w:rsid w:val="004D065F"/>
    <w:rsid w:val="004D072B"/>
    <w:rsid w:val="004D0B27"/>
    <w:rsid w:val="004D0BA1"/>
    <w:rsid w:val="004D1061"/>
    <w:rsid w:val="004D18FE"/>
    <w:rsid w:val="004D1BC4"/>
    <w:rsid w:val="004D1F7A"/>
    <w:rsid w:val="004D2136"/>
    <w:rsid w:val="004D23D6"/>
    <w:rsid w:val="004D2605"/>
    <w:rsid w:val="004D29E9"/>
    <w:rsid w:val="004D3145"/>
    <w:rsid w:val="004D3270"/>
    <w:rsid w:val="004D3434"/>
    <w:rsid w:val="004D353D"/>
    <w:rsid w:val="004D35E2"/>
    <w:rsid w:val="004D3B7D"/>
    <w:rsid w:val="004D40FB"/>
    <w:rsid w:val="004D4168"/>
    <w:rsid w:val="004D41B4"/>
    <w:rsid w:val="004D4309"/>
    <w:rsid w:val="004D4416"/>
    <w:rsid w:val="004D46F6"/>
    <w:rsid w:val="004D482E"/>
    <w:rsid w:val="004D4A0B"/>
    <w:rsid w:val="004D4E8C"/>
    <w:rsid w:val="004D5009"/>
    <w:rsid w:val="004D51C6"/>
    <w:rsid w:val="004D5399"/>
    <w:rsid w:val="004D5723"/>
    <w:rsid w:val="004D5C1F"/>
    <w:rsid w:val="004D5C66"/>
    <w:rsid w:val="004D5E65"/>
    <w:rsid w:val="004D5FC5"/>
    <w:rsid w:val="004D6092"/>
    <w:rsid w:val="004D63C8"/>
    <w:rsid w:val="004D6626"/>
    <w:rsid w:val="004D68CF"/>
    <w:rsid w:val="004D6BF5"/>
    <w:rsid w:val="004D6C08"/>
    <w:rsid w:val="004D6FA4"/>
    <w:rsid w:val="004D7034"/>
    <w:rsid w:val="004D7223"/>
    <w:rsid w:val="004D7607"/>
    <w:rsid w:val="004D7640"/>
    <w:rsid w:val="004D76EB"/>
    <w:rsid w:val="004D79B6"/>
    <w:rsid w:val="004D7B1C"/>
    <w:rsid w:val="004D7F78"/>
    <w:rsid w:val="004D7F8F"/>
    <w:rsid w:val="004E0047"/>
    <w:rsid w:val="004E0279"/>
    <w:rsid w:val="004E0346"/>
    <w:rsid w:val="004E0E01"/>
    <w:rsid w:val="004E1239"/>
    <w:rsid w:val="004E147A"/>
    <w:rsid w:val="004E1679"/>
    <w:rsid w:val="004E173E"/>
    <w:rsid w:val="004E1853"/>
    <w:rsid w:val="004E19A5"/>
    <w:rsid w:val="004E1A4C"/>
    <w:rsid w:val="004E1D9E"/>
    <w:rsid w:val="004E1E58"/>
    <w:rsid w:val="004E1EFF"/>
    <w:rsid w:val="004E1FA7"/>
    <w:rsid w:val="004E207D"/>
    <w:rsid w:val="004E2123"/>
    <w:rsid w:val="004E2570"/>
    <w:rsid w:val="004E2720"/>
    <w:rsid w:val="004E27A7"/>
    <w:rsid w:val="004E27AB"/>
    <w:rsid w:val="004E2C7A"/>
    <w:rsid w:val="004E2D1A"/>
    <w:rsid w:val="004E2EB0"/>
    <w:rsid w:val="004E3126"/>
    <w:rsid w:val="004E3510"/>
    <w:rsid w:val="004E3751"/>
    <w:rsid w:val="004E383F"/>
    <w:rsid w:val="004E38D3"/>
    <w:rsid w:val="004E391A"/>
    <w:rsid w:val="004E3B47"/>
    <w:rsid w:val="004E3C31"/>
    <w:rsid w:val="004E3DB0"/>
    <w:rsid w:val="004E4125"/>
    <w:rsid w:val="004E421D"/>
    <w:rsid w:val="004E4333"/>
    <w:rsid w:val="004E46EF"/>
    <w:rsid w:val="004E4973"/>
    <w:rsid w:val="004E4AE7"/>
    <w:rsid w:val="004E4AEC"/>
    <w:rsid w:val="004E4B11"/>
    <w:rsid w:val="004E5302"/>
    <w:rsid w:val="004E532A"/>
    <w:rsid w:val="004E5752"/>
    <w:rsid w:val="004E5CFF"/>
    <w:rsid w:val="004E5D5D"/>
    <w:rsid w:val="004E60F3"/>
    <w:rsid w:val="004E6204"/>
    <w:rsid w:val="004E6259"/>
    <w:rsid w:val="004E6281"/>
    <w:rsid w:val="004E662C"/>
    <w:rsid w:val="004E695D"/>
    <w:rsid w:val="004E6B92"/>
    <w:rsid w:val="004E6DBF"/>
    <w:rsid w:val="004E701A"/>
    <w:rsid w:val="004E71CC"/>
    <w:rsid w:val="004E7250"/>
    <w:rsid w:val="004E7579"/>
    <w:rsid w:val="004E75E3"/>
    <w:rsid w:val="004E79B4"/>
    <w:rsid w:val="004E7AE0"/>
    <w:rsid w:val="004E7C6A"/>
    <w:rsid w:val="004F012C"/>
    <w:rsid w:val="004F08D1"/>
    <w:rsid w:val="004F0952"/>
    <w:rsid w:val="004F0B9E"/>
    <w:rsid w:val="004F0DB4"/>
    <w:rsid w:val="004F0FFB"/>
    <w:rsid w:val="004F10DB"/>
    <w:rsid w:val="004F15A5"/>
    <w:rsid w:val="004F189B"/>
    <w:rsid w:val="004F19ED"/>
    <w:rsid w:val="004F1CBC"/>
    <w:rsid w:val="004F1D2A"/>
    <w:rsid w:val="004F1D4E"/>
    <w:rsid w:val="004F1E7A"/>
    <w:rsid w:val="004F2014"/>
    <w:rsid w:val="004F2510"/>
    <w:rsid w:val="004F2C15"/>
    <w:rsid w:val="004F2E05"/>
    <w:rsid w:val="004F2E53"/>
    <w:rsid w:val="004F2FA5"/>
    <w:rsid w:val="004F376A"/>
    <w:rsid w:val="004F3960"/>
    <w:rsid w:val="004F399F"/>
    <w:rsid w:val="004F3B3D"/>
    <w:rsid w:val="004F3DFB"/>
    <w:rsid w:val="004F46C7"/>
    <w:rsid w:val="004F4830"/>
    <w:rsid w:val="004F4884"/>
    <w:rsid w:val="004F4B7C"/>
    <w:rsid w:val="004F4DCE"/>
    <w:rsid w:val="004F5065"/>
    <w:rsid w:val="004F5452"/>
    <w:rsid w:val="004F54C4"/>
    <w:rsid w:val="004F5835"/>
    <w:rsid w:val="004F592C"/>
    <w:rsid w:val="004F5C45"/>
    <w:rsid w:val="004F5F57"/>
    <w:rsid w:val="004F6598"/>
    <w:rsid w:val="004F6775"/>
    <w:rsid w:val="004F6A7B"/>
    <w:rsid w:val="004F6B26"/>
    <w:rsid w:val="004F6D4A"/>
    <w:rsid w:val="004F6D8D"/>
    <w:rsid w:val="004F728F"/>
    <w:rsid w:val="004F72DB"/>
    <w:rsid w:val="004F76BA"/>
    <w:rsid w:val="004F7767"/>
    <w:rsid w:val="004F77A3"/>
    <w:rsid w:val="004F7802"/>
    <w:rsid w:val="004F7E35"/>
    <w:rsid w:val="004F7EBB"/>
    <w:rsid w:val="004F7F1F"/>
    <w:rsid w:val="004F7F24"/>
    <w:rsid w:val="0050006C"/>
    <w:rsid w:val="00500581"/>
    <w:rsid w:val="00500601"/>
    <w:rsid w:val="005007C9"/>
    <w:rsid w:val="005008D6"/>
    <w:rsid w:val="00500B92"/>
    <w:rsid w:val="00500DAB"/>
    <w:rsid w:val="00500DB6"/>
    <w:rsid w:val="00500DC3"/>
    <w:rsid w:val="00500E3A"/>
    <w:rsid w:val="005011B0"/>
    <w:rsid w:val="0050137E"/>
    <w:rsid w:val="00501558"/>
    <w:rsid w:val="005017C1"/>
    <w:rsid w:val="005017D0"/>
    <w:rsid w:val="005019ED"/>
    <w:rsid w:val="00501A55"/>
    <w:rsid w:val="00501A7E"/>
    <w:rsid w:val="005020DE"/>
    <w:rsid w:val="0050218F"/>
    <w:rsid w:val="0050229C"/>
    <w:rsid w:val="005023A0"/>
    <w:rsid w:val="0050255F"/>
    <w:rsid w:val="00502884"/>
    <w:rsid w:val="00502CE3"/>
    <w:rsid w:val="00503185"/>
    <w:rsid w:val="005031E2"/>
    <w:rsid w:val="00503425"/>
    <w:rsid w:val="0050350D"/>
    <w:rsid w:val="0050353F"/>
    <w:rsid w:val="0050365F"/>
    <w:rsid w:val="00503678"/>
    <w:rsid w:val="0050369A"/>
    <w:rsid w:val="005036CB"/>
    <w:rsid w:val="005036D9"/>
    <w:rsid w:val="0050387B"/>
    <w:rsid w:val="005039A0"/>
    <w:rsid w:val="00503A03"/>
    <w:rsid w:val="00503AFD"/>
    <w:rsid w:val="00503BF6"/>
    <w:rsid w:val="00503C9D"/>
    <w:rsid w:val="00503D63"/>
    <w:rsid w:val="005044E6"/>
    <w:rsid w:val="00504581"/>
    <w:rsid w:val="00504914"/>
    <w:rsid w:val="00504A4F"/>
    <w:rsid w:val="00504CC0"/>
    <w:rsid w:val="00504E84"/>
    <w:rsid w:val="00504F79"/>
    <w:rsid w:val="00504FC8"/>
    <w:rsid w:val="00505275"/>
    <w:rsid w:val="00505298"/>
    <w:rsid w:val="005052DC"/>
    <w:rsid w:val="0050556B"/>
    <w:rsid w:val="005056C5"/>
    <w:rsid w:val="00505C86"/>
    <w:rsid w:val="00505CC4"/>
    <w:rsid w:val="005061CD"/>
    <w:rsid w:val="00506508"/>
    <w:rsid w:val="00506A2C"/>
    <w:rsid w:val="00506B0E"/>
    <w:rsid w:val="00507270"/>
    <w:rsid w:val="005072EC"/>
    <w:rsid w:val="005074A3"/>
    <w:rsid w:val="005074E6"/>
    <w:rsid w:val="00507641"/>
    <w:rsid w:val="0050767B"/>
    <w:rsid w:val="00507F6F"/>
    <w:rsid w:val="005100DC"/>
    <w:rsid w:val="0051017D"/>
    <w:rsid w:val="00510283"/>
    <w:rsid w:val="005107E0"/>
    <w:rsid w:val="00510876"/>
    <w:rsid w:val="005108D8"/>
    <w:rsid w:val="005109C2"/>
    <w:rsid w:val="00510D85"/>
    <w:rsid w:val="00511079"/>
    <w:rsid w:val="00511097"/>
    <w:rsid w:val="0051113A"/>
    <w:rsid w:val="00511236"/>
    <w:rsid w:val="0051144E"/>
    <w:rsid w:val="005115F3"/>
    <w:rsid w:val="005116A4"/>
    <w:rsid w:val="005117D9"/>
    <w:rsid w:val="00511898"/>
    <w:rsid w:val="005118AB"/>
    <w:rsid w:val="005118E1"/>
    <w:rsid w:val="00511B56"/>
    <w:rsid w:val="00511CCA"/>
    <w:rsid w:val="00511D1B"/>
    <w:rsid w:val="00511DD0"/>
    <w:rsid w:val="00511EF2"/>
    <w:rsid w:val="0051202E"/>
    <w:rsid w:val="005123B1"/>
    <w:rsid w:val="00512A6B"/>
    <w:rsid w:val="00512AF5"/>
    <w:rsid w:val="00512DA7"/>
    <w:rsid w:val="00512E98"/>
    <w:rsid w:val="00513071"/>
    <w:rsid w:val="005131FD"/>
    <w:rsid w:val="0051335D"/>
    <w:rsid w:val="00513600"/>
    <w:rsid w:val="005136C6"/>
    <w:rsid w:val="005138B0"/>
    <w:rsid w:val="00513D4D"/>
    <w:rsid w:val="00514170"/>
    <w:rsid w:val="0051423C"/>
    <w:rsid w:val="005142BA"/>
    <w:rsid w:val="005143C0"/>
    <w:rsid w:val="00514517"/>
    <w:rsid w:val="00514700"/>
    <w:rsid w:val="005148DC"/>
    <w:rsid w:val="00514941"/>
    <w:rsid w:val="00514A0A"/>
    <w:rsid w:val="00514BDE"/>
    <w:rsid w:val="00514DAA"/>
    <w:rsid w:val="00514E36"/>
    <w:rsid w:val="0051515A"/>
    <w:rsid w:val="005152CD"/>
    <w:rsid w:val="00515487"/>
    <w:rsid w:val="005156D2"/>
    <w:rsid w:val="00515DBA"/>
    <w:rsid w:val="00515E9E"/>
    <w:rsid w:val="005160F3"/>
    <w:rsid w:val="005163BD"/>
    <w:rsid w:val="00516604"/>
    <w:rsid w:val="0051666F"/>
    <w:rsid w:val="0051672E"/>
    <w:rsid w:val="00516C57"/>
    <w:rsid w:val="00516E83"/>
    <w:rsid w:val="00516FD9"/>
    <w:rsid w:val="005172B4"/>
    <w:rsid w:val="00517508"/>
    <w:rsid w:val="005176AE"/>
    <w:rsid w:val="00517F97"/>
    <w:rsid w:val="005203AE"/>
    <w:rsid w:val="005203D7"/>
    <w:rsid w:val="0052083B"/>
    <w:rsid w:val="00520A8B"/>
    <w:rsid w:val="00520FFD"/>
    <w:rsid w:val="0052110E"/>
    <w:rsid w:val="00521261"/>
    <w:rsid w:val="005212D9"/>
    <w:rsid w:val="005214CB"/>
    <w:rsid w:val="00521B35"/>
    <w:rsid w:val="00521D0C"/>
    <w:rsid w:val="00521FAD"/>
    <w:rsid w:val="00521FB3"/>
    <w:rsid w:val="005223DB"/>
    <w:rsid w:val="005224F2"/>
    <w:rsid w:val="005226E6"/>
    <w:rsid w:val="005229F1"/>
    <w:rsid w:val="00522B3E"/>
    <w:rsid w:val="00522BA4"/>
    <w:rsid w:val="00522D09"/>
    <w:rsid w:val="00522E34"/>
    <w:rsid w:val="00523158"/>
    <w:rsid w:val="0052324C"/>
    <w:rsid w:val="0052346E"/>
    <w:rsid w:val="00523778"/>
    <w:rsid w:val="005242CC"/>
    <w:rsid w:val="0052452F"/>
    <w:rsid w:val="0052455B"/>
    <w:rsid w:val="005247E3"/>
    <w:rsid w:val="00524BB7"/>
    <w:rsid w:val="00524C90"/>
    <w:rsid w:val="00524FBB"/>
    <w:rsid w:val="00525327"/>
    <w:rsid w:val="005259D0"/>
    <w:rsid w:val="00525E1E"/>
    <w:rsid w:val="00526391"/>
    <w:rsid w:val="00526714"/>
    <w:rsid w:val="0052678B"/>
    <w:rsid w:val="005268BA"/>
    <w:rsid w:val="00526A3D"/>
    <w:rsid w:val="00526A86"/>
    <w:rsid w:val="00526BFC"/>
    <w:rsid w:val="00526C81"/>
    <w:rsid w:val="00526D3A"/>
    <w:rsid w:val="00526E12"/>
    <w:rsid w:val="0052716C"/>
    <w:rsid w:val="005272A7"/>
    <w:rsid w:val="00527AE8"/>
    <w:rsid w:val="00527BE7"/>
    <w:rsid w:val="00527D82"/>
    <w:rsid w:val="00530216"/>
    <w:rsid w:val="005304E8"/>
    <w:rsid w:val="0053061F"/>
    <w:rsid w:val="00530668"/>
    <w:rsid w:val="00530691"/>
    <w:rsid w:val="00530844"/>
    <w:rsid w:val="00530A4E"/>
    <w:rsid w:val="00530B48"/>
    <w:rsid w:val="00530E08"/>
    <w:rsid w:val="00530EE1"/>
    <w:rsid w:val="0053112D"/>
    <w:rsid w:val="005318F0"/>
    <w:rsid w:val="00531A00"/>
    <w:rsid w:val="00531A0A"/>
    <w:rsid w:val="00531A38"/>
    <w:rsid w:val="00531A81"/>
    <w:rsid w:val="00531CBC"/>
    <w:rsid w:val="00531E34"/>
    <w:rsid w:val="00532236"/>
    <w:rsid w:val="0053225C"/>
    <w:rsid w:val="00532541"/>
    <w:rsid w:val="005327A1"/>
    <w:rsid w:val="005328A9"/>
    <w:rsid w:val="00532C66"/>
    <w:rsid w:val="00532C9F"/>
    <w:rsid w:val="00532D18"/>
    <w:rsid w:val="00532D5D"/>
    <w:rsid w:val="00532DAD"/>
    <w:rsid w:val="00532DD1"/>
    <w:rsid w:val="00532F44"/>
    <w:rsid w:val="005330A5"/>
    <w:rsid w:val="00533E58"/>
    <w:rsid w:val="0053436F"/>
    <w:rsid w:val="00534385"/>
    <w:rsid w:val="0053473D"/>
    <w:rsid w:val="005351F6"/>
    <w:rsid w:val="0053548A"/>
    <w:rsid w:val="005358E4"/>
    <w:rsid w:val="00535B6E"/>
    <w:rsid w:val="00535B87"/>
    <w:rsid w:val="00535D6A"/>
    <w:rsid w:val="0053635C"/>
    <w:rsid w:val="0053643E"/>
    <w:rsid w:val="005364E8"/>
    <w:rsid w:val="0053651E"/>
    <w:rsid w:val="0053667A"/>
    <w:rsid w:val="00536835"/>
    <w:rsid w:val="00536AB6"/>
    <w:rsid w:val="005370F4"/>
    <w:rsid w:val="005371C3"/>
    <w:rsid w:val="005373FF"/>
    <w:rsid w:val="0053753C"/>
    <w:rsid w:val="00537A26"/>
    <w:rsid w:val="00537AAD"/>
    <w:rsid w:val="00537E33"/>
    <w:rsid w:val="00540126"/>
    <w:rsid w:val="0054022D"/>
    <w:rsid w:val="00540346"/>
    <w:rsid w:val="00540452"/>
    <w:rsid w:val="005406FC"/>
    <w:rsid w:val="00540C07"/>
    <w:rsid w:val="00540C38"/>
    <w:rsid w:val="00540D6F"/>
    <w:rsid w:val="00541395"/>
    <w:rsid w:val="005413B2"/>
    <w:rsid w:val="005419ED"/>
    <w:rsid w:val="00541A7B"/>
    <w:rsid w:val="00541BE0"/>
    <w:rsid w:val="00541E59"/>
    <w:rsid w:val="0054253B"/>
    <w:rsid w:val="00542889"/>
    <w:rsid w:val="00542E0C"/>
    <w:rsid w:val="00542E3D"/>
    <w:rsid w:val="00542F1E"/>
    <w:rsid w:val="005432D3"/>
    <w:rsid w:val="005433F8"/>
    <w:rsid w:val="00543752"/>
    <w:rsid w:val="00543A68"/>
    <w:rsid w:val="005443C5"/>
    <w:rsid w:val="00544700"/>
    <w:rsid w:val="00544899"/>
    <w:rsid w:val="00544A59"/>
    <w:rsid w:val="00544BF4"/>
    <w:rsid w:val="00544C70"/>
    <w:rsid w:val="00544F41"/>
    <w:rsid w:val="00545402"/>
    <w:rsid w:val="00545416"/>
    <w:rsid w:val="0054545E"/>
    <w:rsid w:val="005457B3"/>
    <w:rsid w:val="00545A54"/>
    <w:rsid w:val="00545DF6"/>
    <w:rsid w:val="00545F5A"/>
    <w:rsid w:val="00545FDB"/>
    <w:rsid w:val="00545FE7"/>
    <w:rsid w:val="005461BB"/>
    <w:rsid w:val="005461F8"/>
    <w:rsid w:val="0054627D"/>
    <w:rsid w:val="005464A7"/>
    <w:rsid w:val="005464D4"/>
    <w:rsid w:val="00546789"/>
    <w:rsid w:val="00546A84"/>
    <w:rsid w:val="00546D09"/>
    <w:rsid w:val="005472BC"/>
    <w:rsid w:val="005475DA"/>
    <w:rsid w:val="005476FB"/>
    <w:rsid w:val="00547770"/>
    <w:rsid w:val="00547F8A"/>
    <w:rsid w:val="0055005F"/>
    <w:rsid w:val="0055017F"/>
    <w:rsid w:val="005501FD"/>
    <w:rsid w:val="0055065E"/>
    <w:rsid w:val="005507B1"/>
    <w:rsid w:val="00550A95"/>
    <w:rsid w:val="00550C08"/>
    <w:rsid w:val="0055129D"/>
    <w:rsid w:val="005515A0"/>
    <w:rsid w:val="00551825"/>
    <w:rsid w:val="0055204C"/>
    <w:rsid w:val="005520DF"/>
    <w:rsid w:val="00552339"/>
    <w:rsid w:val="0055260B"/>
    <w:rsid w:val="005529E3"/>
    <w:rsid w:val="00552ADA"/>
    <w:rsid w:val="00552B2B"/>
    <w:rsid w:val="00552BE1"/>
    <w:rsid w:val="00552DE9"/>
    <w:rsid w:val="00553091"/>
    <w:rsid w:val="005532B7"/>
    <w:rsid w:val="00553813"/>
    <w:rsid w:val="0055392A"/>
    <w:rsid w:val="00553939"/>
    <w:rsid w:val="00553C33"/>
    <w:rsid w:val="00553D4D"/>
    <w:rsid w:val="00553E21"/>
    <w:rsid w:val="00553F5A"/>
    <w:rsid w:val="005540C4"/>
    <w:rsid w:val="0055457A"/>
    <w:rsid w:val="0055479D"/>
    <w:rsid w:val="005549E0"/>
    <w:rsid w:val="00554A0B"/>
    <w:rsid w:val="00554A93"/>
    <w:rsid w:val="00554AA6"/>
    <w:rsid w:val="00554E46"/>
    <w:rsid w:val="00555512"/>
    <w:rsid w:val="005555F2"/>
    <w:rsid w:val="0055574E"/>
    <w:rsid w:val="0055588C"/>
    <w:rsid w:val="005558F6"/>
    <w:rsid w:val="005559EC"/>
    <w:rsid w:val="00555D53"/>
    <w:rsid w:val="00556244"/>
    <w:rsid w:val="00556570"/>
    <w:rsid w:val="005565CE"/>
    <w:rsid w:val="00556783"/>
    <w:rsid w:val="0055681D"/>
    <w:rsid w:val="00556A09"/>
    <w:rsid w:val="00556BF7"/>
    <w:rsid w:val="00556F08"/>
    <w:rsid w:val="00557042"/>
    <w:rsid w:val="005570EA"/>
    <w:rsid w:val="00557222"/>
    <w:rsid w:val="005573F1"/>
    <w:rsid w:val="00557673"/>
    <w:rsid w:val="0055767A"/>
    <w:rsid w:val="005577D4"/>
    <w:rsid w:val="00557868"/>
    <w:rsid w:val="00557884"/>
    <w:rsid w:val="00557962"/>
    <w:rsid w:val="00557A8C"/>
    <w:rsid w:val="00557C30"/>
    <w:rsid w:val="00557F1F"/>
    <w:rsid w:val="0056059A"/>
    <w:rsid w:val="00560672"/>
    <w:rsid w:val="005609BD"/>
    <w:rsid w:val="005609FC"/>
    <w:rsid w:val="00560A61"/>
    <w:rsid w:val="00560C8F"/>
    <w:rsid w:val="00560C91"/>
    <w:rsid w:val="00561004"/>
    <w:rsid w:val="00561011"/>
    <w:rsid w:val="00561046"/>
    <w:rsid w:val="0056145C"/>
    <w:rsid w:val="00561495"/>
    <w:rsid w:val="0056164E"/>
    <w:rsid w:val="00561BC4"/>
    <w:rsid w:val="00561E66"/>
    <w:rsid w:val="00562557"/>
    <w:rsid w:val="005626C4"/>
    <w:rsid w:val="005626F8"/>
    <w:rsid w:val="0056285E"/>
    <w:rsid w:val="00562F78"/>
    <w:rsid w:val="005630CC"/>
    <w:rsid w:val="0056316B"/>
    <w:rsid w:val="0056319F"/>
    <w:rsid w:val="0056325D"/>
    <w:rsid w:val="005632E6"/>
    <w:rsid w:val="00563474"/>
    <w:rsid w:val="0056370D"/>
    <w:rsid w:val="005637B8"/>
    <w:rsid w:val="005638F8"/>
    <w:rsid w:val="00563998"/>
    <w:rsid w:val="00563A4A"/>
    <w:rsid w:val="00563BFA"/>
    <w:rsid w:val="00563E6B"/>
    <w:rsid w:val="00564171"/>
    <w:rsid w:val="005642C7"/>
    <w:rsid w:val="00564329"/>
    <w:rsid w:val="00564502"/>
    <w:rsid w:val="0056463D"/>
    <w:rsid w:val="005647AD"/>
    <w:rsid w:val="00564855"/>
    <w:rsid w:val="00564934"/>
    <w:rsid w:val="00564BE0"/>
    <w:rsid w:val="00564C6E"/>
    <w:rsid w:val="00564DB4"/>
    <w:rsid w:val="00564E24"/>
    <w:rsid w:val="005651B7"/>
    <w:rsid w:val="0056558C"/>
    <w:rsid w:val="00565622"/>
    <w:rsid w:val="005656AA"/>
    <w:rsid w:val="00565A04"/>
    <w:rsid w:val="00565D3D"/>
    <w:rsid w:val="00565DF7"/>
    <w:rsid w:val="00565F76"/>
    <w:rsid w:val="00566091"/>
    <w:rsid w:val="005668F1"/>
    <w:rsid w:val="00566EC6"/>
    <w:rsid w:val="00567434"/>
    <w:rsid w:val="0056776C"/>
    <w:rsid w:val="00567918"/>
    <w:rsid w:val="00567A21"/>
    <w:rsid w:val="00567A4A"/>
    <w:rsid w:val="00567C32"/>
    <w:rsid w:val="00567D66"/>
    <w:rsid w:val="00567EF2"/>
    <w:rsid w:val="00570098"/>
    <w:rsid w:val="005700C6"/>
    <w:rsid w:val="005702FF"/>
    <w:rsid w:val="005703F4"/>
    <w:rsid w:val="00570954"/>
    <w:rsid w:val="00570B8B"/>
    <w:rsid w:val="00570C6E"/>
    <w:rsid w:val="00571035"/>
    <w:rsid w:val="005710EA"/>
    <w:rsid w:val="00571255"/>
    <w:rsid w:val="00571550"/>
    <w:rsid w:val="00571873"/>
    <w:rsid w:val="005718F6"/>
    <w:rsid w:val="0057194C"/>
    <w:rsid w:val="005719C9"/>
    <w:rsid w:val="00571B59"/>
    <w:rsid w:val="005721FF"/>
    <w:rsid w:val="005722C7"/>
    <w:rsid w:val="00572316"/>
    <w:rsid w:val="005723B4"/>
    <w:rsid w:val="005725E4"/>
    <w:rsid w:val="005725E9"/>
    <w:rsid w:val="00572A0C"/>
    <w:rsid w:val="00572CE2"/>
    <w:rsid w:val="00572D65"/>
    <w:rsid w:val="00572DDB"/>
    <w:rsid w:val="00572EAF"/>
    <w:rsid w:val="0057305F"/>
    <w:rsid w:val="00573075"/>
    <w:rsid w:val="005730F9"/>
    <w:rsid w:val="005732BA"/>
    <w:rsid w:val="00573395"/>
    <w:rsid w:val="00573561"/>
    <w:rsid w:val="0057361A"/>
    <w:rsid w:val="005739E3"/>
    <w:rsid w:val="00573A12"/>
    <w:rsid w:val="00573F9E"/>
    <w:rsid w:val="00573FA9"/>
    <w:rsid w:val="00574042"/>
    <w:rsid w:val="00574132"/>
    <w:rsid w:val="005744C5"/>
    <w:rsid w:val="00574732"/>
    <w:rsid w:val="00574924"/>
    <w:rsid w:val="005749CD"/>
    <w:rsid w:val="00574BDC"/>
    <w:rsid w:val="00574CD7"/>
    <w:rsid w:val="00575179"/>
    <w:rsid w:val="00575382"/>
    <w:rsid w:val="005758E5"/>
    <w:rsid w:val="005759D6"/>
    <w:rsid w:val="00575F0F"/>
    <w:rsid w:val="00575FAC"/>
    <w:rsid w:val="005760AA"/>
    <w:rsid w:val="00576283"/>
    <w:rsid w:val="005763EF"/>
    <w:rsid w:val="005763F7"/>
    <w:rsid w:val="0057666D"/>
    <w:rsid w:val="005766EE"/>
    <w:rsid w:val="00576746"/>
    <w:rsid w:val="00576C09"/>
    <w:rsid w:val="00576C9F"/>
    <w:rsid w:val="00576F84"/>
    <w:rsid w:val="005771DA"/>
    <w:rsid w:val="005771ED"/>
    <w:rsid w:val="005772D9"/>
    <w:rsid w:val="005775B1"/>
    <w:rsid w:val="005778A8"/>
    <w:rsid w:val="0057796E"/>
    <w:rsid w:val="005779CA"/>
    <w:rsid w:val="00577AE6"/>
    <w:rsid w:val="00577B28"/>
    <w:rsid w:val="00577B2A"/>
    <w:rsid w:val="00577C8F"/>
    <w:rsid w:val="00577D9E"/>
    <w:rsid w:val="00577F94"/>
    <w:rsid w:val="00580166"/>
    <w:rsid w:val="0058043A"/>
    <w:rsid w:val="00580681"/>
    <w:rsid w:val="005808F6"/>
    <w:rsid w:val="00580A69"/>
    <w:rsid w:val="00580C49"/>
    <w:rsid w:val="00580D48"/>
    <w:rsid w:val="00580E8B"/>
    <w:rsid w:val="00581466"/>
    <w:rsid w:val="005814A6"/>
    <w:rsid w:val="00581830"/>
    <w:rsid w:val="00581AAB"/>
    <w:rsid w:val="00581ED4"/>
    <w:rsid w:val="00581F48"/>
    <w:rsid w:val="005821FC"/>
    <w:rsid w:val="005826FD"/>
    <w:rsid w:val="005828C2"/>
    <w:rsid w:val="00582A09"/>
    <w:rsid w:val="00582A3B"/>
    <w:rsid w:val="00582A4D"/>
    <w:rsid w:val="00582D99"/>
    <w:rsid w:val="00582E7F"/>
    <w:rsid w:val="00582FEE"/>
    <w:rsid w:val="00583118"/>
    <w:rsid w:val="005836D1"/>
    <w:rsid w:val="00583932"/>
    <w:rsid w:val="005839B2"/>
    <w:rsid w:val="00583AF3"/>
    <w:rsid w:val="00583B0C"/>
    <w:rsid w:val="00583B2C"/>
    <w:rsid w:val="00584030"/>
    <w:rsid w:val="00584191"/>
    <w:rsid w:val="0058429D"/>
    <w:rsid w:val="005842CF"/>
    <w:rsid w:val="00584466"/>
    <w:rsid w:val="00584571"/>
    <w:rsid w:val="00584A81"/>
    <w:rsid w:val="00584B42"/>
    <w:rsid w:val="00584C56"/>
    <w:rsid w:val="00584E6E"/>
    <w:rsid w:val="0058512D"/>
    <w:rsid w:val="0058525A"/>
    <w:rsid w:val="005855DA"/>
    <w:rsid w:val="0058577C"/>
    <w:rsid w:val="005859AA"/>
    <w:rsid w:val="00585BF3"/>
    <w:rsid w:val="00585E36"/>
    <w:rsid w:val="00586340"/>
    <w:rsid w:val="005863AE"/>
    <w:rsid w:val="005863CE"/>
    <w:rsid w:val="00586526"/>
    <w:rsid w:val="00586B7E"/>
    <w:rsid w:val="00586F12"/>
    <w:rsid w:val="00587198"/>
    <w:rsid w:val="00587399"/>
    <w:rsid w:val="0058772B"/>
    <w:rsid w:val="00587743"/>
    <w:rsid w:val="0058796A"/>
    <w:rsid w:val="00587990"/>
    <w:rsid w:val="00587D98"/>
    <w:rsid w:val="00587F7C"/>
    <w:rsid w:val="00590029"/>
    <w:rsid w:val="005900D6"/>
    <w:rsid w:val="00590296"/>
    <w:rsid w:val="005905BC"/>
    <w:rsid w:val="0059083E"/>
    <w:rsid w:val="00590A5F"/>
    <w:rsid w:val="00590AB0"/>
    <w:rsid w:val="00590B82"/>
    <w:rsid w:val="00590C24"/>
    <w:rsid w:val="00590F02"/>
    <w:rsid w:val="005912E7"/>
    <w:rsid w:val="0059162E"/>
    <w:rsid w:val="00591B91"/>
    <w:rsid w:val="00591FA3"/>
    <w:rsid w:val="00592244"/>
    <w:rsid w:val="0059229B"/>
    <w:rsid w:val="005926A2"/>
    <w:rsid w:val="00592824"/>
    <w:rsid w:val="0059287A"/>
    <w:rsid w:val="005929F8"/>
    <w:rsid w:val="00592AAC"/>
    <w:rsid w:val="00592DD2"/>
    <w:rsid w:val="00592DF2"/>
    <w:rsid w:val="00592DF8"/>
    <w:rsid w:val="005930A7"/>
    <w:rsid w:val="00593185"/>
    <w:rsid w:val="00593D64"/>
    <w:rsid w:val="005940C3"/>
    <w:rsid w:val="00594DB3"/>
    <w:rsid w:val="00594FF1"/>
    <w:rsid w:val="005952A9"/>
    <w:rsid w:val="00595407"/>
    <w:rsid w:val="0059561A"/>
    <w:rsid w:val="005956A1"/>
    <w:rsid w:val="00595DD8"/>
    <w:rsid w:val="0059622A"/>
    <w:rsid w:val="00596347"/>
    <w:rsid w:val="005963D7"/>
    <w:rsid w:val="0059664D"/>
    <w:rsid w:val="005967A9"/>
    <w:rsid w:val="005969A6"/>
    <w:rsid w:val="00596C9F"/>
    <w:rsid w:val="00596E89"/>
    <w:rsid w:val="00596F9B"/>
    <w:rsid w:val="00597450"/>
    <w:rsid w:val="005977A4"/>
    <w:rsid w:val="00597E1F"/>
    <w:rsid w:val="005A0297"/>
    <w:rsid w:val="005A0C6B"/>
    <w:rsid w:val="005A0CC2"/>
    <w:rsid w:val="005A0DFB"/>
    <w:rsid w:val="005A0F96"/>
    <w:rsid w:val="005A10C9"/>
    <w:rsid w:val="005A1236"/>
    <w:rsid w:val="005A146A"/>
    <w:rsid w:val="005A146E"/>
    <w:rsid w:val="005A1939"/>
    <w:rsid w:val="005A194D"/>
    <w:rsid w:val="005A1A48"/>
    <w:rsid w:val="005A1C9B"/>
    <w:rsid w:val="005A1E25"/>
    <w:rsid w:val="005A1FFA"/>
    <w:rsid w:val="005A236E"/>
    <w:rsid w:val="005A2411"/>
    <w:rsid w:val="005A2423"/>
    <w:rsid w:val="005A25FB"/>
    <w:rsid w:val="005A2665"/>
    <w:rsid w:val="005A27BF"/>
    <w:rsid w:val="005A281B"/>
    <w:rsid w:val="005A296C"/>
    <w:rsid w:val="005A2AB8"/>
    <w:rsid w:val="005A2B65"/>
    <w:rsid w:val="005A2C19"/>
    <w:rsid w:val="005A2DE3"/>
    <w:rsid w:val="005A373A"/>
    <w:rsid w:val="005A38E1"/>
    <w:rsid w:val="005A3B3E"/>
    <w:rsid w:val="005A3DF5"/>
    <w:rsid w:val="005A40E8"/>
    <w:rsid w:val="005A4348"/>
    <w:rsid w:val="005A4382"/>
    <w:rsid w:val="005A4475"/>
    <w:rsid w:val="005A4879"/>
    <w:rsid w:val="005A4B76"/>
    <w:rsid w:val="005A4DE7"/>
    <w:rsid w:val="005A4E81"/>
    <w:rsid w:val="005A583B"/>
    <w:rsid w:val="005A594B"/>
    <w:rsid w:val="005A5A4E"/>
    <w:rsid w:val="005A5B36"/>
    <w:rsid w:val="005A5D80"/>
    <w:rsid w:val="005A6163"/>
    <w:rsid w:val="005A638B"/>
    <w:rsid w:val="005A64FD"/>
    <w:rsid w:val="005A6571"/>
    <w:rsid w:val="005A6A5C"/>
    <w:rsid w:val="005A720D"/>
    <w:rsid w:val="005A73BE"/>
    <w:rsid w:val="005A7500"/>
    <w:rsid w:val="005A7964"/>
    <w:rsid w:val="005A7A5A"/>
    <w:rsid w:val="005A7A8E"/>
    <w:rsid w:val="005B0116"/>
    <w:rsid w:val="005B0139"/>
    <w:rsid w:val="005B026E"/>
    <w:rsid w:val="005B0325"/>
    <w:rsid w:val="005B0741"/>
    <w:rsid w:val="005B0B76"/>
    <w:rsid w:val="005B0B80"/>
    <w:rsid w:val="005B0D05"/>
    <w:rsid w:val="005B1411"/>
    <w:rsid w:val="005B171B"/>
    <w:rsid w:val="005B1C2B"/>
    <w:rsid w:val="005B1C55"/>
    <w:rsid w:val="005B2006"/>
    <w:rsid w:val="005B276A"/>
    <w:rsid w:val="005B2852"/>
    <w:rsid w:val="005B2EA9"/>
    <w:rsid w:val="005B30DB"/>
    <w:rsid w:val="005B36E4"/>
    <w:rsid w:val="005B37AD"/>
    <w:rsid w:val="005B394A"/>
    <w:rsid w:val="005B39E7"/>
    <w:rsid w:val="005B3B9B"/>
    <w:rsid w:val="005B3F33"/>
    <w:rsid w:val="005B3F47"/>
    <w:rsid w:val="005B40C1"/>
    <w:rsid w:val="005B43E6"/>
    <w:rsid w:val="005B4525"/>
    <w:rsid w:val="005B455F"/>
    <w:rsid w:val="005B49B4"/>
    <w:rsid w:val="005B49BB"/>
    <w:rsid w:val="005B4A93"/>
    <w:rsid w:val="005B4A9D"/>
    <w:rsid w:val="005B4DF5"/>
    <w:rsid w:val="005B4E77"/>
    <w:rsid w:val="005B4EB6"/>
    <w:rsid w:val="005B4F35"/>
    <w:rsid w:val="005B503C"/>
    <w:rsid w:val="005B5957"/>
    <w:rsid w:val="005B5A3D"/>
    <w:rsid w:val="005B5D4F"/>
    <w:rsid w:val="005B60A4"/>
    <w:rsid w:val="005B638C"/>
    <w:rsid w:val="005B6EE8"/>
    <w:rsid w:val="005B711F"/>
    <w:rsid w:val="005B71A0"/>
    <w:rsid w:val="005B72EE"/>
    <w:rsid w:val="005B73FC"/>
    <w:rsid w:val="005B74C7"/>
    <w:rsid w:val="005B77D1"/>
    <w:rsid w:val="005B77FB"/>
    <w:rsid w:val="005B7B3F"/>
    <w:rsid w:val="005B7E53"/>
    <w:rsid w:val="005B7F9B"/>
    <w:rsid w:val="005C009C"/>
    <w:rsid w:val="005C02BB"/>
    <w:rsid w:val="005C0320"/>
    <w:rsid w:val="005C05E2"/>
    <w:rsid w:val="005C0B53"/>
    <w:rsid w:val="005C0BB4"/>
    <w:rsid w:val="005C0D64"/>
    <w:rsid w:val="005C1227"/>
    <w:rsid w:val="005C14BA"/>
    <w:rsid w:val="005C1AAD"/>
    <w:rsid w:val="005C1C7C"/>
    <w:rsid w:val="005C2065"/>
    <w:rsid w:val="005C2133"/>
    <w:rsid w:val="005C21E7"/>
    <w:rsid w:val="005C2415"/>
    <w:rsid w:val="005C25EE"/>
    <w:rsid w:val="005C263F"/>
    <w:rsid w:val="005C277D"/>
    <w:rsid w:val="005C2874"/>
    <w:rsid w:val="005C28FB"/>
    <w:rsid w:val="005C2D0A"/>
    <w:rsid w:val="005C30DC"/>
    <w:rsid w:val="005C3127"/>
    <w:rsid w:val="005C3177"/>
    <w:rsid w:val="005C333C"/>
    <w:rsid w:val="005C3443"/>
    <w:rsid w:val="005C346C"/>
    <w:rsid w:val="005C3663"/>
    <w:rsid w:val="005C3815"/>
    <w:rsid w:val="005C3D40"/>
    <w:rsid w:val="005C4189"/>
    <w:rsid w:val="005C43A2"/>
    <w:rsid w:val="005C4596"/>
    <w:rsid w:val="005C4715"/>
    <w:rsid w:val="005C4A6A"/>
    <w:rsid w:val="005C4B7E"/>
    <w:rsid w:val="005C4D0A"/>
    <w:rsid w:val="005C4E43"/>
    <w:rsid w:val="005C4FBE"/>
    <w:rsid w:val="005C5261"/>
    <w:rsid w:val="005C5285"/>
    <w:rsid w:val="005C5543"/>
    <w:rsid w:val="005C55F1"/>
    <w:rsid w:val="005C56A6"/>
    <w:rsid w:val="005C599D"/>
    <w:rsid w:val="005C5AC6"/>
    <w:rsid w:val="005C5B82"/>
    <w:rsid w:val="005C5F76"/>
    <w:rsid w:val="005C602D"/>
    <w:rsid w:val="005C6055"/>
    <w:rsid w:val="005C60E4"/>
    <w:rsid w:val="005C6403"/>
    <w:rsid w:val="005C6487"/>
    <w:rsid w:val="005C6719"/>
    <w:rsid w:val="005C6A1A"/>
    <w:rsid w:val="005C6F89"/>
    <w:rsid w:val="005C6FCB"/>
    <w:rsid w:val="005C7269"/>
    <w:rsid w:val="005C72DC"/>
    <w:rsid w:val="005C735F"/>
    <w:rsid w:val="005C7795"/>
    <w:rsid w:val="005C7804"/>
    <w:rsid w:val="005C7980"/>
    <w:rsid w:val="005C7BD0"/>
    <w:rsid w:val="005D012A"/>
    <w:rsid w:val="005D035C"/>
    <w:rsid w:val="005D0644"/>
    <w:rsid w:val="005D06FA"/>
    <w:rsid w:val="005D073B"/>
    <w:rsid w:val="005D08A5"/>
    <w:rsid w:val="005D08F8"/>
    <w:rsid w:val="005D0E3F"/>
    <w:rsid w:val="005D17E5"/>
    <w:rsid w:val="005D18F5"/>
    <w:rsid w:val="005D1C63"/>
    <w:rsid w:val="005D1DE6"/>
    <w:rsid w:val="005D22E5"/>
    <w:rsid w:val="005D249A"/>
    <w:rsid w:val="005D283A"/>
    <w:rsid w:val="005D2A49"/>
    <w:rsid w:val="005D2A7C"/>
    <w:rsid w:val="005D2B5F"/>
    <w:rsid w:val="005D2F6E"/>
    <w:rsid w:val="005D3019"/>
    <w:rsid w:val="005D3424"/>
    <w:rsid w:val="005D38DE"/>
    <w:rsid w:val="005D38FD"/>
    <w:rsid w:val="005D3B5C"/>
    <w:rsid w:val="005D3C49"/>
    <w:rsid w:val="005D3D7A"/>
    <w:rsid w:val="005D3DF8"/>
    <w:rsid w:val="005D476C"/>
    <w:rsid w:val="005D4820"/>
    <w:rsid w:val="005D499E"/>
    <w:rsid w:val="005D4F49"/>
    <w:rsid w:val="005D5092"/>
    <w:rsid w:val="005D530A"/>
    <w:rsid w:val="005D539F"/>
    <w:rsid w:val="005D56B7"/>
    <w:rsid w:val="005D5779"/>
    <w:rsid w:val="005D5B38"/>
    <w:rsid w:val="005D5D92"/>
    <w:rsid w:val="005D5E75"/>
    <w:rsid w:val="005D5EBC"/>
    <w:rsid w:val="005D5F38"/>
    <w:rsid w:val="005D636C"/>
    <w:rsid w:val="005D665D"/>
    <w:rsid w:val="005D6716"/>
    <w:rsid w:val="005D679B"/>
    <w:rsid w:val="005D6926"/>
    <w:rsid w:val="005D69AE"/>
    <w:rsid w:val="005D6A16"/>
    <w:rsid w:val="005D6A91"/>
    <w:rsid w:val="005D6AD3"/>
    <w:rsid w:val="005D6C8A"/>
    <w:rsid w:val="005D6C91"/>
    <w:rsid w:val="005D6CB2"/>
    <w:rsid w:val="005D6F43"/>
    <w:rsid w:val="005D70BB"/>
    <w:rsid w:val="005D71FE"/>
    <w:rsid w:val="005D77EC"/>
    <w:rsid w:val="005D7958"/>
    <w:rsid w:val="005D79D8"/>
    <w:rsid w:val="005D7C0D"/>
    <w:rsid w:val="005E01BF"/>
    <w:rsid w:val="005E031A"/>
    <w:rsid w:val="005E03E7"/>
    <w:rsid w:val="005E0480"/>
    <w:rsid w:val="005E04B8"/>
    <w:rsid w:val="005E04ED"/>
    <w:rsid w:val="005E0E56"/>
    <w:rsid w:val="005E1298"/>
    <w:rsid w:val="005E1443"/>
    <w:rsid w:val="005E1BD4"/>
    <w:rsid w:val="005E1C90"/>
    <w:rsid w:val="005E1D07"/>
    <w:rsid w:val="005E25BD"/>
    <w:rsid w:val="005E26BB"/>
    <w:rsid w:val="005E2888"/>
    <w:rsid w:val="005E310D"/>
    <w:rsid w:val="005E31D0"/>
    <w:rsid w:val="005E37A0"/>
    <w:rsid w:val="005E399F"/>
    <w:rsid w:val="005E39BC"/>
    <w:rsid w:val="005E39C1"/>
    <w:rsid w:val="005E3ADB"/>
    <w:rsid w:val="005E3D9A"/>
    <w:rsid w:val="005E421D"/>
    <w:rsid w:val="005E4233"/>
    <w:rsid w:val="005E45C8"/>
    <w:rsid w:val="005E46AF"/>
    <w:rsid w:val="005E49C2"/>
    <w:rsid w:val="005E5018"/>
    <w:rsid w:val="005E525D"/>
    <w:rsid w:val="005E52A1"/>
    <w:rsid w:val="005E5339"/>
    <w:rsid w:val="005E56AC"/>
    <w:rsid w:val="005E572D"/>
    <w:rsid w:val="005E58FD"/>
    <w:rsid w:val="005E5E2F"/>
    <w:rsid w:val="005E6055"/>
    <w:rsid w:val="005E6161"/>
    <w:rsid w:val="005E6314"/>
    <w:rsid w:val="005E6376"/>
    <w:rsid w:val="005E6544"/>
    <w:rsid w:val="005E6625"/>
    <w:rsid w:val="005E6886"/>
    <w:rsid w:val="005E6899"/>
    <w:rsid w:val="005E6DEF"/>
    <w:rsid w:val="005E7022"/>
    <w:rsid w:val="005E746A"/>
    <w:rsid w:val="005E74E8"/>
    <w:rsid w:val="005E7636"/>
    <w:rsid w:val="005E7A7A"/>
    <w:rsid w:val="005E7ACE"/>
    <w:rsid w:val="005F0072"/>
    <w:rsid w:val="005F0C86"/>
    <w:rsid w:val="005F0D71"/>
    <w:rsid w:val="005F0F7B"/>
    <w:rsid w:val="005F11A1"/>
    <w:rsid w:val="005F11AF"/>
    <w:rsid w:val="005F14BA"/>
    <w:rsid w:val="005F17EB"/>
    <w:rsid w:val="005F1CD9"/>
    <w:rsid w:val="005F1CF9"/>
    <w:rsid w:val="005F1DFA"/>
    <w:rsid w:val="005F1FCF"/>
    <w:rsid w:val="005F20D7"/>
    <w:rsid w:val="005F225C"/>
    <w:rsid w:val="005F26F0"/>
    <w:rsid w:val="005F2723"/>
    <w:rsid w:val="005F2996"/>
    <w:rsid w:val="005F2B94"/>
    <w:rsid w:val="005F2E2B"/>
    <w:rsid w:val="005F2EA9"/>
    <w:rsid w:val="005F3397"/>
    <w:rsid w:val="005F3488"/>
    <w:rsid w:val="005F393E"/>
    <w:rsid w:val="005F39F1"/>
    <w:rsid w:val="005F3C0C"/>
    <w:rsid w:val="005F3DD0"/>
    <w:rsid w:val="005F3E25"/>
    <w:rsid w:val="005F4493"/>
    <w:rsid w:val="005F46BD"/>
    <w:rsid w:val="005F486A"/>
    <w:rsid w:val="005F48D2"/>
    <w:rsid w:val="005F49FF"/>
    <w:rsid w:val="005F4A2F"/>
    <w:rsid w:val="005F4D78"/>
    <w:rsid w:val="005F53F8"/>
    <w:rsid w:val="005F56DC"/>
    <w:rsid w:val="005F5742"/>
    <w:rsid w:val="005F576B"/>
    <w:rsid w:val="005F5ABE"/>
    <w:rsid w:val="005F62AC"/>
    <w:rsid w:val="005F65F0"/>
    <w:rsid w:val="005F688B"/>
    <w:rsid w:val="005F6B8C"/>
    <w:rsid w:val="005F6F49"/>
    <w:rsid w:val="005F7152"/>
    <w:rsid w:val="005F72D6"/>
    <w:rsid w:val="005F784B"/>
    <w:rsid w:val="005F79AB"/>
    <w:rsid w:val="005F7AFF"/>
    <w:rsid w:val="005F7E87"/>
    <w:rsid w:val="00600546"/>
    <w:rsid w:val="0060076D"/>
    <w:rsid w:val="00600777"/>
    <w:rsid w:val="00600C77"/>
    <w:rsid w:val="00600EEC"/>
    <w:rsid w:val="0060154C"/>
    <w:rsid w:val="0060172A"/>
    <w:rsid w:val="00601AD6"/>
    <w:rsid w:val="00601B3B"/>
    <w:rsid w:val="00601FF2"/>
    <w:rsid w:val="00602002"/>
    <w:rsid w:val="00602679"/>
    <w:rsid w:val="006026CE"/>
    <w:rsid w:val="006027B4"/>
    <w:rsid w:val="00602B08"/>
    <w:rsid w:val="00602B12"/>
    <w:rsid w:val="00602BB7"/>
    <w:rsid w:val="00602C51"/>
    <w:rsid w:val="00602C99"/>
    <w:rsid w:val="00603056"/>
    <w:rsid w:val="006037E0"/>
    <w:rsid w:val="00603C11"/>
    <w:rsid w:val="00603CE6"/>
    <w:rsid w:val="00603E30"/>
    <w:rsid w:val="00603F95"/>
    <w:rsid w:val="006040F3"/>
    <w:rsid w:val="00604235"/>
    <w:rsid w:val="00604262"/>
    <w:rsid w:val="0060459C"/>
    <w:rsid w:val="00604712"/>
    <w:rsid w:val="006047D7"/>
    <w:rsid w:val="00604A4C"/>
    <w:rsid w:val="00604AC5"/>
    <w:rsid w:val="00604FCD"/>
    <w:rsid w:val="00604FF3"/>
    <w:rsid w:val="00605070"/>
    <w:rsid w:val="006051BA"/>
    <w:rsid w:val="00605458"/>
    <w:rsid w:val="0060545B"/>
    <w:rsid w:val="00605527"/>
    <w:rsid w:val="006056E8"/>
    <w:rsid w:val="00605805"/>
    <w:rsid w:val="00605922"/>
    <w:rsid w:val="00605A30"/>
    <w:rsid w:val="00605B24"/>
    <w:rsid w:val="00605B7A"/>
    <w:rsid w:val="00605CD8"/>
    <w:rsid w:val="006061AE"/>
    <w:rsid w:val="00606666"/>
    <w:rsid w:val="006069C5"/>
    <w:rsid w:val="00606CDD"/>
    <w:rsid w:val="00606D91"/>
    <w:rsid w:val="00607346"/>
    <w:rsid w:val="006075DA"/>
    <w:rsid w:val="00607675"/>
    <w:rsid w:val="0060771E"/>
    <w:rsid w:val="006077E9"/>
    <w:rsid w:val="00607A2E"/>
    <w:rsid w:val="006102D8"/>
    <w:rsid w:val="00610341"/>
    <w:rsid w:val="006103C1"/>
    <w:rsid w:val="0061058A"/>
    <w:rsid w:val="006106B6"/>
    <w:rsid w:val="006108D6"/>
    <w:rsid w:val="0061098E"/>
    <w:rsid w:val="00610A4A"/>
    <w:rsid w:val="00610B45"/>
    <w:rsid w:val="0061111A"/>
    <w:rsid w:val="0061135C"/>
    <w:rsid w:val="00611787"/>
    <w:rsid w:val="006127DA"/>
    <w:rsid w:val="00612A39"/>
    <w:rsid w:val="00612B3D"/>
    <w:rsid w:val="006130C0"/>
    <w:rsid w:val="00613147"/>
    <w:rsid w:val="00613425"/>
    <w:rsid w:val="006135A0"/>
    <w:rsid w:val="006135DF"/>
    <w:rsid w:val="006138C9"/>
    <w:rsid w:val="00613A36"/>
    <w:rsid w:val="0061427F"/>
    <w:rsid w:val="00614742"/>
    <w:rsid w:val="00614A59"/>
    <w:rsid w:val="00614B53"/>
    <w:rsid w:val="00614C50"/>
    <w:rsid w:val="00614CD1"/>
    <w:rsid w:val="0061539B"/>
    <w:rsid w:val="006155D2"/>
    <w:rsid w:val="00615906"/>
    <w:rsid w:val="0061598F"/>
    <w:rsid w:val="00615ACE"/>
    <w:rsid w:val="00615F35"/>
    <w:rsid w:val="00615F51"/>
    <w:rsid w:val="0061617A"/>
    <w:rsid w:val="00616602"/>
    <w:rsid w:val="006167B9"/>
    <w:rsid w:val="00616CD7"/>
    <w:rsid w:val="0061712C"/>
    <w:rsid w:val="006175EE"/>
    <w:rsid w:val="00617674"/>
    <w:rsid w:val="00617A5A"/>
    <w:rsid w:val="00617CB4"/>
    <w:rsid w:val="00617DC5"/>
    <w:rsid w:val="00617E5F"/>
    <w:rsid w:val="00617FB6"/>
    <w:rsid w:val="006201BD"/>
    <w:rsid w:val="00620444"/>
    <w:rsid w:val="006204CB"/>
    <w:rsid w:val="0062051E"/>
    <w:rsid w:val="006205A3"/>
    <w:rsid w:val="00620772"/>
    <w:rsid w:val="006208AE"/>
    <w:rsid w:val="00620A8F"/>
    <w:rsid w:val="00621362"/>
    <w:rsid w:val="00621438"/>
    <w:rsid w:val="00621D43"/>
    <w:rsid w:val="00621DD6"/>
    <w:rsid w:val="00621F28"/>
    <w:rsid w:val="00622297"/>
    <w:rsid w:val="00622B8D"/>
    <w:rsid w:val="00622D72"/>
    <w:rsid w:val="00622DF4"/>
    <w:rsid w:val="00622F53"/>
    <w:rsid w:val="006233BB"/>
    <w:rsid w:val="006235FD"/>
    <w:rsid w:val="0062378E"/>
    <w:rsid w:val="0062392B"/>
    <w:rsid w:val="00623979"/>
    <w:rsid w:val="00623AC1"/>
    <w:rsid w:val="00623B60"/>
    <w:rsid w:val="00623C0C"/>
    <w:rsid w:val="00623D96"/>
    <w:rsid w:val="00623DC2"/>
    <w:rsid w:val="00623E3F"/>
    <w:rsid w:val="00624305"/>
    <w:rsid w:val="006243A0"/>
    <w:rsid w:val="006243D9"/>
    <w:rsid w:val="00624E6A"/>
    <w:rsid w:val="00624FDE"/>
    <w:rsid w:val="0062514D"/>
    <w:rsid w:val="00625362"/>
    <w:rsid w:val="0062548C"/>
    <w:rsid w:val="006256A1"/>
    <w:rsid w:val="00625D00"/>
    <w:rsid w:val="00625D21"/>
    <w:rsid w:val="0062606D"/>
    <w:rsid w:val="00626698"/>
    <w:rsid w:val="0062671D"/>
    <w:rsid w:val="00626A57"/>
    <w:rsid w:val="00626B8E"/>
    <w:rsid w:val="00626DBD"/>
    <w:rsid w:val="00626E5D"/>
    <w:rsid w:val="00626F2A"/>
    <w:rsid w:val="006270AF"/>
    <w:rsid w:val="00627650"/>
    <w:rsid w:val="006277A4"/>
    <w:rsid w:val="00627F75"/>
    <w:rsid w:val="006300E9"/>
    <w:rsid w:val="006301A5"/>
    <w:rsid w:val="0063022F"/>
    <w:rsid w:val="00630622"/>
    <w:rsid w:val="0063064D"/>
    <w:rsid w:val="0063069B"/>
    <w:rsid w:val="006307BB"/>
    <w:rsid w:val="006308C6"/>
    <w:rsid w:val="006308D8"/>
    <w:rsid w:val="00630A70"/>
    <w:rsid w:val="00630BE8"/>
    <w:rsid w:val="00630DB4"/>
    <w:rsid w:val="00631085"/>
    <w:rsid w:val="00631109"/>
    <w:rsid w:val="0063149D"/>
    <w:rsid w:val="00631843"/>
    <w:rsid w:val="00631ADB"/>
    <w:rsid w:val="00631B2C"/>
    <w:rsid w:val="00631BF4"/>
    <w:rsid w:val="00631CE4"/>
    <w:rsid w:val="00631CF2"/>
    <w:rsid w:val="00631E33"/>
    <w:rsid w:val="00632034"/>
    <w:rsid w:val="006320A6"/>
    <w:rsid w:val="00632167"/>
    <w:rsid w:val="006322FB"/>
    <w:rsid w:val="006323D4"/>
    <w:rsid w:val="006323EE"/>
    <w:rsid w:val="006326AB"/>
    <w:rsid w:val="00632B88"/>
    <w:rsid w:val="00632F43"/>
    <w:rsid w:val="006330C4"/>
    <w:rsid w:val="0063312F"/>
    <w:rsid w:val="006331EB"/>
    <w:rsid w:val="00633212"/>
    <w:rsid w:val="006332A5"/>
    <w:rsid w:val="00633430"/>
    <w:rsid w:val="00633827"/>
    <w:rsid w:val="00633C14"/>
    <w:rsid w:val="00633D59"/>
    <w:rsid w:val="00633DD6"/>
    <w:rsid w:val="00633F40"/>
    <w:rsid w:val="006342D4"/>
    <w:rsid w:val="0063444C"/>
    <w:rsid w:val="00634485"/>
    <w:rsid w:val="006345C3"/>
    <w:rsid w:val="006347D0"/>
    <w:rsid w:val="00634E69"/>
    <w:rsid w:val="00635206"/>
    <w:rsid w:val="0063536D"/>
    <w:rsid w:val="00635479"/>
    <w:rsid w:val="00635554"/>
    <w:rsid w:val="00635768"/>
    <w:rsid w:val="006358F7"/>
    <w:rsid w:val="00635D5A"/>
    <w:rsid w:val="00636112"/>
    <w:rsid w:val="0063613F"/>
    <w:rsid w:val="0063639A"/>
    <w:rsid w:val="00636561"/>
    <w:rsid w:val="0063656F"/>
    <w:rsid w:val="00636B21"/>
    <w:rsid w:val="00637369"/>
    <w:rsid w:val="006375D5"/>
    <w:rsid w:val="0063769B"/>
    <w:rsid w:val="006376DF"/>
    <w:rsid w:val="00637E1E"/>
    <w:rsid w:val="00637EAD"/>
    <w:rsid w:val="00640382"/>
    <w:rsid w:val="00640639"/>
    <w:rsid w:val="00640642"/>
    <w:rsid w:val="00640786"/>
    <w:rsid w:val="00640888"/>
    <w:rsid w:val="00640A55"/>
    <w:rsid w:val="00640B09"/>
    <w:rsid w:val="00640D7A"/>
    <w:rsid w:val="006414D9"/>
    <w:rsid w:val="006414EB"/>
    <w:rsid w:val="006415B1"/>
    <w:rsid w:val="00641885"/>
    <w:rsid w:val="006419AA"/>
    <w:rsid w:val="00641B99"/>
    <w:rsid w:val="00641DEB"/>
    <w:rsid w:val="00641E8A"/>
    <w:rsid w:val="00641FA9"/>
    <w:rsid w:val="006424A0"/>
    <w:rsid w:val="006428EE"/>
    <w:rsid w:val="00642BCE"/>
    <w:rsid w:val="00642C4E"/>
    <w:rsid w:val="00642E85"/>
    <w:rsid w:val="0064302A"/>
    <w:rsid w:val="006430ED"/>
    <w:rsid w:val="0064321E"/>
    <w:rsid w:val="006434C3"/>
    <w:rsid w:val="006435FD"/>
    <w:rsid w:val="0064368F"/>
    <w:rsid w:val="00643AF2"/>
    <w:rsid w:val="00643B69"/>
    <w:rsid w:val="0064404E"/>
    <w:rsid w:val="006440B5"/>
    <w:rsid w:val="0064463A"/>
    <w:rsid w:val="00644894"/>
    <w:rsid w:val="00644C23"/>
    <w:rsid w:val="00645037"/>
    <w:rsid w:val="006455FE"/>
    <w:rsid w:val="006456BC"/>
    <w:rsid w:val="006458D7"/>
    <w:rsid w:val="00645AC4"/>
    <w:rsid w:val="00645B7D"/>
    <w:rsid w:val="00645BC0"/>
    <w:rsid w:val="00645F4E"/>
    <w:rsid w:val="006462DE"/>
    <w:rsid w:val="00646693"/>
    <w:rsid w:val="006467F7"/>
    <w:rsid w:val="00646864"/>
    <w:rsid w:val="00646912"/>
    <w:rsid w:val="006469B2"/>
    <w:rsid w:val="006469C6"/>
    <w:rsid w:val="00646B50"/>
    <w:rsid w:val="00646C82"/>
    <w:rsid w:val="00646DAD"/>
    <w:rsid w:val="00646E31"/>
    <w:rsid w:val="00647148"/>
    <w:rsid w:val="006471C5"/>
    <w:rsid w:val="006471DD"/>
    <w:rsid w:val="0064734B"/>
    <w:rsid w:val="0064749C"/>
    <w:rsid w:val="006475CD"/>
    <w:rsid w:val="00647C0E"/>
    <w:rsid w:val="00647F39"/>
    <w:rsid w:val="006503D4"/>
    <w:rsid w:val="006506CF"/>
    <w:rsid w:val="006508D3"/>
    <w:rsid w:val="00650A6A"/>
    <w:rsid w:val="00650DDC"/>
    <w:rsid w:val="00650F0D"/>
    <w:rsid w:val="00651095"/>
    <w:rsid w:val="00651455"/>
    <w:rsid w:val="00651483"/>
    <w:rsid w:val="0065171E"/>
    <w:rsid w:val="00651802"/>
    <w:rsid w:val="006519A9"/>
    <w:rsid w:val="00651CCE"/>
    <w:rsid w:val="00651D6D"/>
    <w:rsid w:val="00652930"/>
    <w:rsid w:val="00652C07"/>
    <w:rsid w:val="00653079"/>
    <w:rsid w:val="0065316C"/>
    <w:rsid w:val="0065347D"/>
    <w:rsid w:val="006534D0"/>
    <w:rsid w:val="00653A8A"/>
    <w:rsid w:val="00653E0D"/>
    <w:rsid w:val="006542DE"/>
    <w:rsid w:val="00654305"/>
    <w:rsid w:val="00654379"/>
    <w:rsid w:val="006545BB"/>
    <w:rsid w:val="006549FD"/>
    <w:rsid w:val="00654B12"/>
    <w:rsid w:val="00655156"/>
    <w:rsid w:val="00655411"/>
    <w:rsid w:val="006555D0"/>
    <w:rsid w:val="00655729"/>
    <w:rsid w:val="00655ABB"/>
    <w:rsid w:val="00655D13"/>
    <w:rsid w:val="006560F5"/>
    <w:rsid w:val="00656282"/>
    <w:rsid w:val="006563D5"/>
    <w:rsid w:val="00656783"/>
    <w:rsid w:val="00656B54"/>
    <w:rsid w:val="00656D6E"/>
    <w:rsid w:val="00656D72"/>
    <w:rsid w:val="00656DE7"/>
    <w:rsid w:val="00656F06"/>
    <w:rsid w:val="00656FA5"/>
    <w:rsid w:val="006572BB"/>
    <w:rsid w:val="006574D6"/>
    <w:rsid w:val="006575BF"/>
    <w:rsid w:val="0065760F"/>
    <w:rsid w:val="006576C7"/>
    <w:rsid w:val="00657703"/>
    <w:rsid w:val="00657A9E"/>
    <w:rsid w:val="00657B3B"/>
    <w:rsid w:val="00657E4A"/>
    <w:rsid w:val="006600C9"/>
    <w:rsid w:val="00660464"/>
    <w:rsid w:val="00660A6B"/>
    <w:rsid w:val="006613F1"/>
    <w:rsid w:val="00661629"/>
    <w:rsid w:val="0066166B"/>
    <w:rsid w:val="00661670"/>
    <w:rsid w:val="00661775"/>
    <w:rsid w:val="006617B8"/>
    <w:rsid w:val="00661B6C"/>
    <w:rsid w:val="00661B99"/>
    <w:rsid w:val="00661CD9"/>
    <w:rsid w:val="00661EAB"/>
    <w:rsid w:val="00662279"/>
    <w:rsid w:val="006625E5"/>
    <w:rsid w:val="00662BBF"/>
    <w:rsid w:val="00662DF0"/>
    <w:rsid w:val="00662FDF"/>
    <w:rsid w:val="00663044"/>
    <w:rsid w:val="0066364D"/>
    <w:rsid w:val="006636EF"/>
    <w:rsid w:val="00663DCB"/>
    <w:rsid w:val="006640AD"/>
    <w:rsid w:val="00664262"/>
    <w:rsid w:val="006642A6"/>
    <w:rsid w:val="00664537"/>
    <w:rsid w:val="00664A43"/>
    <w:rsid w:val="00664AA6"/>
    <w:rsid w:val="00664BEA"/>
    <w:rsid w:val="006650AF"/>
    <w:rsid w:val="0066546E"/>
    <w:rsid w:val="006656F0"/>
    <w:rsid w:val="0066593D"/>
    <w:rsid w:val="00665A62"/>
    <w:rsid w:val="00665BAA"/>
    <w:rsid w:val="00665E0D"/>
    <w:rsid w:val="0066636C"/>
    <w:rsid w:val="00666552"/>
    <w:rsid w:val="006667A5"/>
    <w:rsid w:val="006667C4"/>
    <w:rsid w:val="006669DE"/>
    <w:rsid w:val="00666A14"/>
    <w:rsid w:val="00666E33"/>
    <w:rsid w:val="00667058"/>
    <w:rsid w:val="006670B9"/>
    <w:rsid w:val="0066711C"/>
    <w:rsid w:val="00667197"/>
    <w:rsid w:val="0066748C"/>
    <w:rsid w:val="006674D0"/>
    <w:rsid w:val="006678B0"/>
    <w:rsid w:val="006678F2"/>
    <w:rsid w:val="00667F4D"/>
    <w:rsid w:val="00667FCF"/>
    <w:rsid w:val="00670133"/>
    <w:rsid w:val="0067016F"/>
    <w:rsid w:val="0067034F"/>
    <w:rsid w:val="0067079F"/>
    <w:rsid w:val="00670CFF"/>
    <w:rsid w:val="00670F28"/>
    <w:rsid w:val="006712F4"/>
    <w:rsid w:val="0067132C"/>
    <w:rsid w:val="006713C7"/>
    <w:rsid w:val="00671472"/>
    <w:rsid w:val="0067148D"/>
    <w:rsid w:val="006714D9"/>
    <w:rsid w:val="00671B9B"/>
    <w:rsid w:val="00671C04"/>
    <w:rsid w:val="00671FC0"/>
    <w:rsid w:val="00671FC2"/>
    <w:rsid w:val="006720B3"/>
    <w:rsid w:val="006721E4"/>
    <w:rsid w:val="00672680"/>
    <w:rsid w:val="00672A4E"/>
    <w:rsid w:val="00672A6E"/>
    <w:rsid w:val="00672ACA"/>
    <w:rsid w:val="00672B58"/>
    <w:rsid w:val="00673726"/>
    <w:rsid w:val="00673B48"/>
    <w:rsid w:val="00673C3D"/>
    <w:rsid w:val="00673E0F"/>
    <w:rsid w:val="00674113"/>
    <w:rsid w:val="006747A7"/>
    <w:rsid w:val="006747C5"/>
    <w:rsid w:val="00674A3E"/>
    <w:rsid w:val="00674BD8"/>
    <w:rsid w:val="00674BFB"/>
    <w:rsid w:val="00674D26"/>
    <w:rsid w:val="00674D33"/>
    <w:rsid w:val="00674D46"/>
    <w:rsid w:val="006754CD"/>
    <w:rsid w:val="006755FE"/>
    <w:rsid w:val="00675872"/>
    <w:rsid w:val="00675ABE"/>
    <w:rsid w:val="00675BAB"/>
    <w:rsid w:val="00675C01"/>
    <w:rsid w:val="00675C88"/>
    <w:rsid w:val="00675CC6"/>
    <w:rsid w:val="00675FA9"/>
    <w:rsid w:val="00676142"/>
    <w:rsid w:val="00676177"/>
    <w:rsid w:val="006763E4"/>
    <w:rsid w:val="00676685"/>
    <w:rsid w:val="00676776"/>
    <w:rsid w:val="00676796"/>
    <w:rsid w:val="006768CD"/>
    <w:rsid w:val="006769EC"/>
    <w:rsid w:val="00676A05"/>
    <w:rsid w:val="00676A68"/>
    <w:rsid w:val="00676BB1"/>
    <w:rsid w:val="00676E72"/>
    <w:rsid w:val="00677035"/>
    <w:rsid w:val="00677911"/>
    <w:rsid w:val="00677925"/>
    <w:rsid w:val="00677A42"/>
    <w:rsid w:val="00677CAE"/>
    <w:rsid w:val="00677CDD"/>
    <w:rsid w:val="00677EBF"/>
    <w:rsid w:val="006805F0"/>
    <w:rsid w:val="00680A9C"/>
    <w:rsid w:val="00680B9A"/>
    <w:rsid w:val="00680D16"/>
    <w:rsid w:val="00680E1C"/>
    <w:rsid w:val="0068112C"/>
    <w:rsid w:val="00681173"/>
    <w:rsid w:val="00681766"/>
    <w:rsid w:val="00681A0A"/>
    <w:rsid w:val="00681A20"/>
    <w:rsid w:val="00681AF1"/>
    <w:rsid w:val="00681B53"/>
    <w:rsid w:val="00681C8A"/>
    <w:rsid w:val="00681D63"/>
    <w:rsid w:val="00681DEA"/>
    <w:rsid w:val="00681ED6"/>
    <w:rsid w:val="00682052"/>
    <w:rsid w:val="00682096"/>
    <w:rsid w:val="00682502"/>
    <w:rsid w:val="0068292A"/>
    <w:rsid w:val="00682B0C"/>
    <w:rsid w:val="00682BBA"/>
    <w:rsid w:val="00682BDF"/>
    <w:rsid w:val="00682C54"/>
    <w:rsid w:val="00682C77"/>
    <w:rsid w:val="00683357"/>
    <w:rsid w:val="0068338C"/>
    <w:rsid w:val="006839BD"/>
    <w:rsid w:val="00683B33"/>
    <w:rsid w:val="00683D1E"/>
    <w:rsid w:val="00684222"/>
    <w:rsid w:val="0068464A"/>
    <w:rsid w:val="006848FD"/>
    <w:rsid w:val="00684B1B"/>
    <w:rsid w:val="00684B97"/>
    <w:rsid w:val="00685086"/>
    <w:rsid w:val="00685731"/>
    <w:rsid w:val="006859B0"/>
    <w:rsid w:val="00685B7D"/>
    <w:rsid w:val="00685C44"/>
    <w:rsid w:val="00685D68"/>
    <w:rsid w:val="00685F18"/>
    <w:rsid w:val="0068605C"/>
    <w:rsid w:val="00686253"/>
    <w:rsid w:val="006868E5"/>
    <w:rsid w:val="00686915"/>
    <w:rsid w:val="00686A06"/>
    <w:rsid w:val="00686A07"/>
    <w:rsid w:val="00686A9E"/>
    <w:rsid w:val="00686BB5"/>
    <w:rsid w:val="00686C6F"/>
    <w:rsid w:val="00686EB3"/>
    <w:rsid w:val="00687466"/>
    <w:rsid w:val="006876DD"/>
    <w:rsid w:val="00687A0A"/>
    <w:rsid w:val="00687B92"/>
    <w:rsid w:val="00687C85"/>
    <w:rsid w:val="00687F8D"/>
    <w:rsid w:val="00687FD1"/>
    <w:rsid w:val="0069031B"/>
    <w:rsid w:val="0069034A"/>
    <w:rsid w:val="00690465"/>
    <w:rsid w:val="0069046E"/>
    <w:rsid w:val="00690485"/>
    <w:rsid w:val="00690795"/>
    <w:rsid w:val="00690876"/>
    <w:rsid w:val="00690A0F"/>
    <w:rsid w:val="00690A2F"/>
    <w:rsid w:val="00691442"/>
    <w:rsid w:val="00691677"/>
    <w:rsid w:val="0069196D"/>
    <w:rsid w:val="0069240B"/>
    <w:rsid w:val="00692638"/>
    <w:rsid w:val="00692C81"/>
    <w:rsid w:val="0069309C"/>
    <w:rsid w:val="0069337E"/>
    <w:rsid w:val="006934AC"/>
    <w:rsid w:val="0069384C"/>
    <w:rsid w:val="00693A3C"/>
    <w:rsid w:val="00693C75"/>
    <w:rsid w:val="00693CF0"/>
    <w:rsid w:val="00694025"/>
    <w:rsid w:val="00694227"/>
    <w:rsid w:val="006942A3"/>
    <w:rsid w:val="00694574"/>
    <w:rsid w:val="006946D8"/>
    <w:rsid w:val="00694D95"/>
    <w:rsid w:val="00694EA4"/>
    <w:rsid w:val="00694F5D"/>
    <w:rsid w:val="00694F81"/>
    <w:rsid w:val="00695235"/>
    <w:rsid w:val="006952E6"/>
    <w:rsid w:val="00695405"/>
    <w:rsid w:val="006956CF"/>
    <w:rsid w:val="006956EB"/>
    <w:rsid w:val="0069585D"/>
    <w:rsid w:val="00695A2E"/>
    <w:rsid w:val="00695B59"/>
    <w:rsid w:val="00695BB5"/>
    <w:rsid w:val="00695CCE"/>
    <w:rsid w:val="00695F64"/>
    <w:rsid w:val="00695FA4"/>
    <w:rsid w:val="00696101"/>
    <w:rsid w:val="0069634B"/>
    <w:rsid w:val="0069675D"/>
    <w:rsid w:val="0069676F"/>
    <w:rsid w:val="00696A25"/>
    <w:rsid w:val="00696D27"/>
    <w:rsid w:val="00696E72"/>
    <w:rsid w:val="006970CE"/>
    <w:rsid w:val="0069713C"/>
    <w:rsid w:val="0069724B"/>
    <w:rsid w:val="0069733A"/>
    <w:rsid w:val="00697664"/>
    <w:rsid w:val="00697DB8"/>
    <w:rsid w:val="00697F11"/>
    <w:rsid w:val="00697F53"/>
    <w:rsid w:val="00697FF5"/>
    <w:rsid w:val="006A00F6"/>
    <w:rsid w:val="006A04CE"/>
    <w:rsid w:val="006A07B8"/>
    <w:rsid w:val="006A0A26"/>
    <w:rsid w:val="006A0B5C"/>
    <w:rsid w:val="006A0D83"/>
    <w:rsid w:val="006A103C"/>
    <w:rsid w:val="006A11CE"/>
    <w:rsid w:val="006A126F"/>
    <w:rsid w:val="006A1380"/>
    <w:rsid w:val="006A1716"/>
    <w:rsid w:val="006A1A0B"/>
    <w:rsid w:val="006A1C0F"/>
    <w:rsid w:val="006A1D58"/>
    <w:rsid w:val="006A22C1"/>
    <w:rsid w:val="006A2506"/>
    <w:rsid w:val="006A2596"/>
    <w:rsid w:val="006A285F"/>
    <w:rsid w:val="006A29AF"/>
    <w:rsid w:val="006A2C98"/>
    <w:rsid w:val="006A2F3C"/>
    <w:rsid w:val="006A306C"/>
    <w:rsid w:val="006A3169"/>
    <w:rsid w:val="006A3178"/>
    <w:rsid w:val="006A335E"/>
    <w:rsid w:val="006A365F"/>
    <w:rsid w:val="006A36CD"/>
    <w:rsid w:val="006A3764"/>
    <w:rsid w:val="006A3DBB"/>
    <w:rsid w:val="006A3E06"/>
    <w:rsid w:val="006A44B3"/>
    <w:rsid w:val="006A46EE"/>
    <w:rsid w:val="006A4A2D"/>
    <w:rsid w:val="006A4B4D"/>
    <w:rsid w:val="006A4C61"/>
    <w:rsid w:val="006A4CFC"/>
    <w:rsid w:val="006A4E30"/>
    <w:rsid w:val="006A527A"/>
    <w:rsid w:val="006A52C4"/>
    <w:rsid w:val="006A5358"/>
    <w:rsid w:val="006A5472"/>
    <w:rsid w:val="006A55DC"/>
    <w:rsid w:val="006A5907"/>
    <w:rsid w:val="006A5B39"/>
    <w:rsid w:val="006A5C5A"/>
    <w:rsid w:val="006A5EC5"/>
    <w:rsid w:val="006A6032"/>
    <w:rsid w:val="006A6452"/>
    <w:rsid w:val="006A6597"/>
    <w:rsid w:val="006A6F04"/>
    <w:rsid w:val="006A7077"/>
    <w:rsid w:val="006A792F"/>
    <w:rsid w:val="006A7976"/>
    <w:rsid w:val="006A7B52"/>
    <w:rsid w:val="006B009C"/>
    <w:rsid w:val="006B015E"/>
    <w:rsid w:val="006B01B6"/>
    <w:rsid w:val="006B02C4"/>
    <w:rsid w:val="006B0455"/>
    <w:rsid w:val="006B047C"/>
    <w:rsid w:val="006B0650"/>
    <w:rsid w:val="006B07F5"/>
    <w:rsid w:val="006B08EF"/>
    <w:rsid w:val="006B0B12"/>
    <w:rsid w:val="006B0C50"/>
    <w:rsid w:val="006B0D1C"/>
    <w:rsid w:val="006B0D66"/>
    <w:rsid w:val="006B0E92"/>
    <w:rsid w:val="006B1575"/>
    <w:rsid w:val="006B185D"/>
    <w:rsid w:val="006B1933"/>
    <w:rsid w:val="006B1BB2"/>
    <w:rsid w:val="006B1D4F"/>
    <w:rsid w:val="006B1E85"/>
    <w:rsid w:val="006B21F9"/>
    <w:rsid w:val="006B220E"/>
    <w:rsid w:val="006B2488"/>
    <w:rsid w:val="006B2511"/>
    <w:rsid w:val="006B26A9"/>
    <w:rsid w:val="006B271C"/>
    <w:rsid w:val="006B2765"/>
    <w:rsid w:val="006B2816"/>
    <w:rsid w:val="006B289F"/>
    <w:rsid w:val="006B29BA"/>
    <w:rsid w:val="006B2F94"/>
    <w:rsid w:val="006B3307"/>
    <w:rsid w:val="006B3656"/>
    <w:rsid w:val="006B3A2C"/>
    <w:rsid w:val="006B3B5D"/>
    <w:rsid w:val="006B404A"/>
    <w:rsid w:val="006B40AF"/>
    <w:rsid w:val="006B4118"/>
    <w:rsid w:val="006B443D"/>
    <w:rsid w:val="006B4D72"/>
    <w:rsid w:val="006B4E89"/>
    <w:rsid w:val="006B5299"/>
    <w:rsid w:val="006B5434"/>
    <w:rsid w:val="006B548B"/>
    <w:rsid w:val="006B56C9"/>
    <w:rsid w:val="006B56FB"/>
    <w:rsid w:val="006B56FC"/>
    <w:rsid w:val="006B5776"/>
    <w:rsid w:val="006B57FB"/>
    <w:rsid w:val="006B5A48"/>
    <w:rsid w:val="006B5E13"/>
    <w:rsid w:val="006B5EE5"/>
    <w:rsid w:val="006B5F6E"/>
    <w:rsid w:val="006B617A"/>
    <w:rsid w:val="006B62EA"/>
    <w:rsid w:val="006B64AE"/>
    <w:rsid w:val="006B673F"/>
    <w:rsid w:val="006B6BC9"/>
    <w:rsid w:val="006B6CB9"/>
    <w:rsid w:val="006B719C"/>
    <w:rsid w:val="006B73A5"/>
    <w:rsid w:val="006B73F2"/>
    <w:rsid w:val="006B7AE9"/>
    <w:rsid w:val="006B7B1C"/>
    <w:rsid w:val="006B7B6C"/>
    <w:rsid w:val="006B7E8A"/>
    <w:rsid w:val="006C01AB"/>
    <w:rsid w:val="006C0392"/>
    <w:rsid w:val="006C05C6"/>
    <w:rsid w:val="006C0871"/>
    <w:rsid w:val="006C0887"/>
    <w:rsid w:val="006C0ED8"/>
    <w:rsid w:val="006C0F92"/>
    <w:rsid w:val="006C1097"/>
    <w:rsid w:val="006C118B"/>
    <w:rsid w:val="006C12AD"/>
    <w:rsid w:val="006C12EF"/>
    <w:rsid w:val="006C1546"/>
    <w:rsid w:val="006C16F9"/>
    <w:rsid w:val="006C18A3"/>
    <w:rsid w:val="006C1B68"/>
    <w:rsid w:val="006C1B6F"/>
    <w:rsid w:val="006C1DE5"/>
    <w:rsid w:val="006C2066"/>
    <w:rsid w:val="006C22EA"/>
    <w:rsid w:val="006C23C9"/>
    <w:rsid w:val="006C27F8"/>
    <w:rsid w:val="006C2C26"/>
    <w:rsid w:val="006C2C50"/>
    <w:rsid w:val="006C3112"/>
    <w:rsid w:val="006C313E"/>
    <w:rsid w:val="006C351D"/>
    <w:rsid w:val="006C37F0"/>
    <w:rsid w:val="006C398F"/>
    <w:rsid w:val="006C3992"/>
    <w:rsid w:val="006C3B63"/>
    <w:rsid w:val="006C3B80"/>
    <w:rsid w:val="006C3BDE"/>
    <w:rsid w:val="006C3D8B"/>
    <w:rsid w:val="006C3F37"/>
    <w:rsid w:val="006C41FD"/>
    <w:rsid w:val="006C42F2"/>
    <w:rsid w:val="006C44FB"/>
    <w:rsid w:val="006C4986"/>
    <w:rsid w:val="006C4C43"/>
    <w:rsid w:val="006C4D5C"/>
    <w:rsid w:val="006C51DC"/>
    <w:rsid w:val="006C5659"/>
    <w:rsid w:val="006C5FA1"/>
    <w:rsid w:val="006C5FC0"/>
    <w:rsid w:val="006C67A0"/>
    <w:rsid w:val="006C68CF"/>
    <w:rsid w:val="006C69F4"/>
    <w:rsid w:val="006C6D6A"/>
    <w:rsid w:val="006C6E85"/>
    <w:rsid w:val="006C6F30"/>
    <w:rsid w:val="006C6FE3"/>
    <w:rsid w:val="006C7217"/>
    <w:rsid w:val="006C75F9"/>
    <w:rsid w:val="006C76CB"/>
    <w:rsid w:val="006C76FA"/>
    <w:rsid w:val="006C799E"/>
    <w:rsid w:val="006C7E9B"/>
    <w:rsid w:val="006D048D"/>
    <w:rsid w:val="006D0AE2"/>
    <w:rsid w:val="006D0BB4"/>
    <w:rsid w:val="006D0C94"/>
    <w:rsid w:val="006D0E1F"/>
    <w:rsid w:val="006D12D6"/>
    <w:rsid w:val="006D18CB"/>
    <w:rsid w:val="006D1B2F"/>
    <w:rsid w:val="006D1FE0"/>
    <w:rsid w:val="006D1FFF"/>
    <w:rsid w:val="006D2403"/>
    <w:rsid w:val="006D24AB"/>
    <w:rsid w:val="006D2715"/>
    <w:rsid w:val="006D2C35"/>
    <w:rsid w:val="006D2EEF"/>
    <w:rsid w:val="006D2EF6"/>
    <w:rsid w:val="006D2F44"/>
    <w:rsid w:val="006D315F"/>
    <w:rsid w:val="006D34CD"/>
    <w:rsid w:val="006D3610"/>
    <w:rsid w:val="006D379B"/>
    <w:rsid w:val="006D3952"/>
    <w:rsid w:val="006D3B7F"/>
    <w:rsid w:val="006D3D69"/>
    <w:rsid w:val="006D3E76"/>
    <w:rsid w:val="006D4169"/>
    <w:rsid w:val="006D4655"/>
    <w:rsid w:val="006D4693"/>
    <w:rsid w:val="006D47A5"/>
    <w:rsid w:val="006D4A6E"/>
    <w:rsid w:val="006D4C3C"/>
    <w:rsid w:val="006D508D"/>
    <w:rsid w:val="006D5417"/>
    <w:rsid w:val="006D5621"/>
    <w:rsid w:val="006D5698"/>
    <w:rsid w:val="006D5B6F"/>
    <w:rsid w:val="006D5B83"/>
    <w:rsid w:val="006D5E5E"/>
    <w:rsid w:val="006D5E66"/>
    <w:rsid w:val="006D5FED"/>
    <w:rsid w:val="006D6345"/>
    <w:rsid w:val="006D65BD"/>
    <w:rsid w:val="006D6FC1"/>
    <w:rsid w:val="006D7102"/>
    <w:rsid w:val="006D7195"/>
    <w:rsid w:val="006D79BF"/>
    <w:rsid w:val="006D7B79"/>
    <w:rsid w:val="006D7D31"/>
    <w:rsid w:val="006D7DF2"/>
    <w:rsid w:val="006D7FFB"/>
    <w:rsid w:val="006E0006"/>
    <w:rsid w:val="006E001B"/>
    <w:rsid w:val="006E04BF"/>
    <w:rsid w:val="006E05ED"/>
    <w:rsid w:val="006E05F1"/>
    <w:rsid w:val="006E0637"/>
    <w:rsid w:val="006E08F8"/>
    <w:rsid w:val="006E09C2"/>
    <w:rsid w:val="006E0BB9"/>
    <w:rsid w:val="006E0CBF"/>
    <w:rsid w:val="006E0F9B"/>
    <w:rsid w:val="006E13D1"/>
    <w:rsid w:val="006E13DC"/>
    <w:rsid w:val="006E1AC7"/>
    <w:rsid w:val="006E1D7B"/>
    <w:rsid w:val="006E1E03"/>
    <w:rsid w:val="006E2082"/>
    <w:rsid w:val="006E2528"/>
    <w:rsid w:val="006E25B4"/>
    <w:rsid w:val="006E2623"/>
    <w:rsid w:val="006E2753"/>
    <w:rsid w:val="006E27E6"/>
    <w:rsid w:val="006E2C17"/>
    <w:rsid w:val="006E2ECC"/>
    <w:rsid w:val="006E2FB0"/>
    <w:rsid w:val="006E3105"/>
    <w:rsid w:val="006E33EB"/>
    <w:rsid w:val="006E356A"/>
    <w:rsid w:val="006E3B8C"/>
    <w:rsid w:val="006E3D56"/>
    <w:rsid w:val="006E3E8B"/>
    <w:rsid w:val="006E3FC2"/>
    <w:rsid w:val="006E4098"/>
    <w:rsid w:val="006E428E"/>
    <w:rsid w:val="006E4880"/>
    <w:rsid w:val="006E4B10"/>
    <w:rsid w:val="006E4C91"/>
    <w:rsid w:val="006E4F7F"/>
    <w:rsid w:val="006E50DA"/>
    <w:rsid w:val="006E5296"/>
    <w:rsid w:val="006E52DB"/>
    <w:rsid w:val="006E5587"/>
    <w:rsid w:val="006E594B"/>
    <w:rsid w:val="006E5B6B"/>
    <w:rsid w:val="006E5FAB"/>
    <w:rsid w:val="006E5FE3"/>
    <w:rsid w:val="006E61D3"/>
    <w:rsid w:val="006E61F4"/>
    <w:rsid w:val="006E6203"/>
    <w:rsid w:val="006E642C"/>
    <w:rsid w:val="006E665C"/>
    <w:rsid w:val="006E68C8"/>
    <w:rsid w:val="006E6BA3"/>
    <w:rsid w:val="006E6C69"/>
    <w:rsid w:val="006E6DC2"/>
    <w:rsid w:val="006E6F18"/>
    <w:rsid w:val="006E720D"/>
    <w:rsid w:val="006E75C3"/>
    <w:rsid w:val="006E76B5"/>
    <w:rsid w:val="006E779A"/>
    <w:rsid w:val="006E7A66"/>
    <w:rsid w:val="006F054F"/>
    <w:rsid w:val="006F05E0"/>
    <w:rsid w:val="006F0950"/>
    <w:rsid w:val="006F0AF9"/>
    <w:rsid w:val="006F0C28"/>
    <w:rsid w:val="006F0DD9"/>
    <w:rsid w:val="006F0FBD"/>
    <w:rsid w:val="006F1247"/>
    <w:rsid w:val="006F15CB"/>
    <w:rsid w:val="006F1676"/>
    <w:rsid w:val="006F181E"/>
    <w:rsid w:val="006F19D7"/>
    <w:rsid w:val="006F1D44"/>
    <w:rsid w:val="006F1FBF"/>
    <w:rsid w:val="006F2460"/>
    <w:rsid w:val="006F2674"/>
    <w:rsid w:val="006F27DE"/>
    <w:rsid w:val="006F27E5"/>
    <w:rsid w:val="006F2801"/>
    <w:rsid w:val="006F2882"/>
    <w:rsid w:val="006F2AD0"/>
    <w:rsid w:val="006F2D41"/>
    <w:rsid w:val="006F2F4F"/>
    <w:rsid w:val="006F3045"/>
    <w:rsid w:val="006F32BD"/>
    <w:rsid w:val="006F32EA"/>
    <w:rsid w:val="006F37F5"/>
    <w:rsid w:val="006F39BB"/>
    <w:rsid w:val="006F3BB2"/>
    <w:rsid w:val="006F3C9D"/>
    <w:rsid w:val="006F3CF7"/>
    <w:rsid w:val="006F3DEC"/>
    <w:rsid w:val="006F4061"/>
    <w:rsid w:val="006F45CB"/>
    <w:rsid w:val="006F4616"/>
    <w:rsid w:val="006F477B"/>
    <w:rsid w:val="006F4875"/>
    <w:rsid w:val="006F4BD2"/>
    <w:rsid w:val="006F4BFA"/>
    <w:rsid w:val="006F4F14"/>
    <w:rsid w:val="006F5118"/>
    <w:rsid w:val="006F53B8"/>
    <w:rsid w:val="006F5621"/>
    <w:rsid w:val="006F593A"/>
    <w:rsid w:val="006F595F"/>
    <w:rsid w:val="006F5DED"/>
    <w:rsid w:val="006F5F6E"/>
    <w:rsid w:val="006F5FCF"/>
    <w:rsid w:val="006F6355"/>
    <w:rsid w:val="006F63CE"/>
    <w:rsid w:val="006F6546"/>
    <w:rsid w:val="006F6A65"/>
    <w:rsid w:val="006F6ABE"/>
    <w:rsid w:val="006F73C1"/>
    <w:rsid w:val="006F73E9"/>
    <w:rsid w:val="006F77BF"/>
    <w:rsid w:val="006F7C84"/>
    <w:rsid w:val="006F7CBF"/>
    <w:rsid w:val="006F7CF0"/>
    <w:rsid w:val="006F7DE6"/>
    <w:rsid w:val="00700048"/>
    <w:rsid w:val="007000CC"/>
    <w:rsid w:val="007001CB"/>
    <w:rsid w:val="007005FD"/>
    <w:rsid w:val="007008FC"/>
    <w:rsid w:val="007009C5"/>
    <w:rsid w:val="00700C08"/>
    <w:rsid w:val="00700C21"/>
    <w:rsid w:val="00700C70"/>
    <w:rsid w:val="00700E9F"/>
    <w:rsid w:val="00700F39"/>
    <w:rsid w:val="00700FF6"/>
    <w:rsid w:val="007016FD"/>
    <w:rsid w:val="00701760"/>
    <w:rsid w:val="007017EE"/>
    <w:rsid w:val="00701AB8"/>
    <w:rsid w:val="00701BB7"/>
    <w:rsid w:val="00701D05"/>
    <w:rsid w:val="00702182"/>
    <w:rsid w:val="0070280F"/>
    <w:rsid w:val="00702867"/>
    <w:rsid w:val="00702BAB"/>
    <w:rsid w:val="00702CEF"/>
    <w:rsid w:val="007030E0"/>
    <w:rsid w:val="00703111"/>
    <w:rsid w:val="007034AC"/>
    <w:rsid w:val="00703569"/>
    <w:rsid w:val="00703781"/>
    <w:rsid w:val="0070385F"/>
    <w:rsid w:val="00703BE7"/>
    <w:rsid w:val="0070403F"/>
    <w:rsid w:val="00704398"/>
    <w:rsid w:val="00704610"/>
    <w:rsid w:val="00704973"/>
    <w:rsid w:val="00704B4D"/>
    <w:rsid w:val="00705052"/>
    <w:rsid w:val="007055BE"/>
    <w:rsid w:val="007056DA"/>
    <w:rsid w:val="00705877"/>
    <w:rsid w:val="007058B2"/>
    <w:rsid w:val="007059C6"/>
    <w:rsid w:val="00705AF1"/>
    <w:rsid w:val="00705B26"/>
    <w:rsid w:val="00705E5D"/>
    <w:rsid w:val="00705EE5"/>
    <w:rsid w:val="0070658C"/>
    <w:rsid w:val="007065DA"/>
    <w:rsid w:val="007068EE"/>
    <w:rsid w:val="00706A76"/>
    <w:rsid w:val="00706D5C"/>
    <w:rsid w:val="00706E57"/>
    <w:rsid w:val="00706E61"/>
    <w:rsid w:val="00707000"/>
    <w:rsid w:val="00707116"/>
    <w:rsid w:val="00707137"/>
    <w:rsid w:val="00707816"/>
    <w:rsid w:val="00707819"/>
    <w:rsid w:val="00707CDD"/>
    <w:rsid w:val="00707E9A"/>
    <w:rsid w:val="00707F70"/>
    <w:rsid w:val="00707F8E"/>
    <w:rsid w:val="00710110"/>
    <w:rsid w:val="00710284"/>
    <w:rsid w:val="007105DF"/>
    <w:rsid w:val="00710910"/>
    <w:rsid w:val="00710938"/>
    <w:rsid w:val="00710BD6"/>
    <w:rsid w:val="00710EEB"/>
    <w:rsid w:val="007111E4"/>
    <w:rsid w:val="007114C3"/>
    <w:rsid w:val="00711528"/>
    <w:rsid w:val="007117B7"/>
    <w:rsid w:val="00711E13"/>
    <w:rsid w:val="00711E87"/>
    <w:rsid w:val="00712080"/>
    <w:rsid w:val="0071213A"/>
    <w:rsid w:val="0071224B"/>
    <w:rsid w:val="00712287"/>
    <w:rsid w:val="00712342"/>
    <w:rsid w:val="0071249C"/>
    <w:rsid w:val="007125B3"/>
    <w:rsid w:val="007125F2"/>
    <w:rsid w:val="00712EDA"/>
    <w:rsid w:val="00712F22"/>
    <w:rsid w:val="00712FEB"/>
    <w:rsid w:val="007133D2"/>
    <w:rsid w:val="00713542"/>
    <w:rsid w:val="0071373B"/>
    <w:rsid w:val="0071376F"/>
    <w:rsid w:val="007139B0"/>
    <w:rsid w:val="00713A7B"/>
    <w:rsid w:val="00713DCD"/>
    <w:rsid w:val="007141C9"/>
    <w:rsid w:val="0071448A"/>
    <w:rsid w:val="007147FC"/>
    <w:rsid w:val="007155D3"/>
    <w:rsid w:val="00715614"/>
    <w:rsid w:val="00715639"/>
    <w:rsid w:val="00715750"/>
    <w:rsid w:val="007158F8"/>
    <w:rsid w:val="00715C11"/>
    <w:rsid w:val="00715DA6"/>
    <w:rsid w:val="00715E15"/>
    <w:rsid w:val="007160B8"/>
    <w:rsid w:val="007160DF"/>
    <w:rsid w:val="007161A7"/>
    <w:rsid w:val="00716374"/>
    <w:rsid w:val="007167FD"/>
    <w:rsid w:val="00716C01"/>
    <w:rsid w:val="0071705B"/>
    <w:rsid w:val="0071717B"/>
    <w:rsid w:val="00717412"/>
    <w:rsid w:val="0071765E"/>
    <w:rsid w:val="007176D2"/>
    <w:rsid w:val="0071780D"/>
    <w:rsid w:val="00717B52"/>
    <w:rsid w:val="00717ED1"/>
    <w:rsid w:val="00717F10"/>
    <w:rsid w:val="007202ED"/>
    <w:rsid w:val="0072067D"/>
    <w:rsid w:val="0072084C"/>
    <w:rsid w:val="00720954"/>
    <w:rsid w:val="00720BE8"/>
    <w:rsid w:val="00721590"/>
    <w:rsid w:val="0072159A"/>
    <w:rsid w:val="007217EC"/>
    <w:rsid w:val="00721857"/>
    <w:rsid w:val="00721B22"/>
    <w:rsid w:val="00721BC3"/>
    <w:rsid w:val="00721C78"/>
    <w:rsid w:val="00721D05"/>
    <w:rsid w:val="007220AC"/>
    <w:rsid w:val="007225BF"/>
    <w:rsid w:val="0072269D"/>
    <w:rsid w:val="00722910"/>
    <w:rsid w:val="00722A58"/>
    <w:rsid w:val="00722D42"/>
    <w:rsid w:val="007230AD"/>
    <w:rsid w:val="007231B5"/>
    <w:rsid w:val="00723341"/>
    <w:rsid w:val="00723427"/>
    <w:rsid w:val="007234D8"/>
    <w:rsid w:val="00723790"/>
    <w:rsid w:val="007237CB"/>
    <w:rsid w:val="00723941"/>
    <w:rsid w:val="00723F7C"/>
    <w:rsid w:val="0072467C"/>
    <w:rsid w:val="00724798"/>
    <w:rsid w:val="00724909"/>
    <w:rsid w:val="007250AD"/>
    <w:rsid w:val="007252F6"/>
    <w:rsid w:val="00725779"/>
    <w:rsid w:val="007257E2"/>
    <w:rsid w:val="00725AD5"/>
    <w:rsid w:val="00725C25"/>
    <w:rsid w:val="00725C74"/>
    <w:rsid w:val="00725C9A"/>
    <w:rsid w:val="00725D9D"/>
    <w:rsid w:val="00725EAA"/>
    <w:rsid w:val="00725FEA"/>
    <w:rsid w:val="007262C5"/>
    <w:rsid w:val="0072658F"/>
    <w:rsid w:val="00726609"/>
    <w:rsid w:val="00726737"/>
    <w:rsid w:val="007267BF"/>
    <w:rsid w:val="00726824"/>
    <w:rsid w:val="0072705D"/>
    <w:rsid w:val="007271CD"/>
    <w:rsid w:val="00727210"/>
    <w:rsid w:val="00727288"/>
    <w:rsid w:val="007273E1"/>
    <w:rsid w:val="0072756C"/>
    <w:rsid w:val="007275FE"/>
    <w:rsid w:val="00727607"/>
    <w:rsid w:val="007278AE"/>
    <w:rsid w:val="0072795E"/>
    <w:rsid w:val="007301DF"/>
    <w:rsid w:val="0073034B"/>
    <w:rsid w:val="00730401"/>
    <w:rsid w:val="00730AA6"/>
    <w:rsid w:val="00730C2B"/>
    <w:rsid w:val="00730F02"/>
    <w:rsid w:val="007312A5"/>
    <w:rsid w:val="00731356"/>
    <w:rsid w:val="0073141A"/>
    <w:rsid w:val="007315B2"/>
    <w:rsid w:val="007317A9"/>
    <w:rsid w:val="00731A02"/>
    <w:rsid w:val="00731BBD"/>
    <w:rsid w:val="00731CAE"/>
    <w:rsid w:val="00731CD8"/>
    <w:rsid w:val="00731DB7"/>
    <w:rsid w:val="00731E22"/>
    <w:rsid w:val="00731FE6"/>
    <w:rsid w:val="00732154"/>
    <w:rsid w:val="00732C33"/>
    <w:rsid w:val="00732DF7"/>
    <w:rsid w:val="0073321E"/>
    <w:rsid w:val="0073325B"/>
    <w:rsid w:val="0073375E"/>
    <w:rsid w:val="00733D1A"/>
    <w:rsid w:val="00734075"/>
    <w:rsid w:val="00734100"/>
    <w:rsid w:val="00734395"/>
    <w:rsid w:val="0073443C"/>
    <w:rsid w:val="00734602"/>
    <w:rsid w:val="0073466C"/>
    <w:rsid w:val="00734715"/>
    <w:rsid w:val="007349A0"/>
    <w:rsid w:val="00734AA6"/>
    <w:rsid w:val="00734C43"/>
    <w:rsid w:val="00734C6E"/>
    <w:rsid w:val="00734CBB"/>
    <w:rsid w:val="00734FAC"/>
    <w:rsid w:val="0073521A"/>
    <w:rsid w:val="00735234"/>
    <w:rsid w:val="0073537E"/>
    <w:rsid w:val="007354F0"/>
    <w:rsid w:val="007358DB"/>
    <w:rsid w:val="00735ABC"/>
    <w:rsid w:val="00735B47"/>
    <w:rsid w:val="007364E8"/>
    <w:rsid w:val="007365BF"/>
    <w:rsid w:val="0073674F"/>
    <w:rsid w:val="00736B0E"/>
    <w:rsid w:val="00736BFC"/>
    <w:rsid w:val="00736D25"/>
    <w:rsid w:val="00736DAF"/>
    <w:rsid w:val="00736ED4"/>
    <w:rsid w:val="00737573"/>
    <w:rsid w:val="007379B9"/>
    <w:rsid w:val="00737A53"/>
    <w:rsid w:val="00737B81"/>
    <w:rsid w:val="00737DE5"/>
    <w:rsid w:val="00737FBC"/>
    <w:rsid w:val="0074020F"/>
    <w:rsid w:val="00740430"/>
    <w:rsid w:val="0074046A"/>
    <w:rsid w:val="0074084E"/>
    <w:rsid w:val="007409B5"/>
    <w:rsid w:val="00740D14"/>
    <w:rsid w:val="00740DEF"/>
    <w:rsid w:val="00740E1E"/>
    <w:rsid w:val="00740E9F"/>
    <w:rsid w:val="0074108E"/>
    <w:rsid w:val="0074121F"/>
    <w:rsid w:val="0074138F"/>
    <w:rsid w:val="00741F7D"/>
    <w:rsid w:val="007420DB"/>
    <w:rsid w:val="007421D1"/>
    <w:rsid w:val="00742223"/>
    <w:rsid w:val="0074222E"/>
    <w:rsid w:val="007422AB"/>
    <w:rsid w:val="00742416"/>
    <w:rsid w:val="00742506"/>
    <w:rsid w:val="007425C3"/>
    <w:rsid w:val="0074282B"/>
    <w:rsid w:val="00742974"/>
    <w:rsid w:val="00742BC9"/>
    <w:rsid w:val="00742C32"/>
    <w:rsid w:val="00742CC1"/>
    <w:rsid w:val="00742CFD"/>
    <w:rsid w:val="00742E71"/>
    <w:rsid w:val="007438A9"/>
    <w:rsid w:val="00743B3F"/>
    <w:rsid w:val="00743BF4"/>
    <w:rsid w:val="00743F0F"/>
    <w:rsid w:val="00743F39"/>
    <w:rsid w:val="00744124"/>
    <w:rsid w:val="00744153"/>
    <w:rsid w:val="007441DE"/>
    <w:rsid w:val="00744543"/>
    <w:rsid w:val="00744895"/>
    <w:rsid w:val="0074491D"/>
    <w:rsid w:val="00744A3C"/>
    <w:rsid w:val="00744CF3"/>
    <w:rsid w:val="00744F49"/>
    <w:rsid w:val="00744FAB"/>
    <w:rsid w:val="00745178"/>
    <w:rsid w:val="0074532A"/>
    <w:rsid w:val="007455D0"/>
    <w:rsid w:val="00745618"/>
    <w:rsid w:val="00745635"/>
    <w:rsid w:val="0074596D"/>
    <w:rsid w:val="00745A28"/>
    <w:rsid w:val="00745AD0"/>
    <w:rsid w:val="00745BE1"/>
    <w:rsid w:val="00745EDF"/>
    <w:rsid w:val="00746020"/>
    <w:rsid w:val="00746346"/>
    <w:rsid w:val="00746408"/>
    <w:rsid w:val="0074640A"/>
    <w:rsid w:val="007465FB"/>
    <w:rsid w:val="0074663F"/>
    <w:rsid w:val="0074669B"/>
    <w:rsid w:val="00746989"/>
    <w:rsid w:val="00747176"/>
    <w:rsid w:val="007479FB"/>
    <w:rsid w:val="00747C7D"/>
    <w:rsid w:val="00747CF4"/>
    <w:rsid w:val="00750124"/>
    <w:rsid w:val="00750249"/>
    <w:rsid w:val="007502CF"/>
    <w:rsid w:val="00750576"/>
    <w:rsid w:val="007505E1"/>
    <w:rsid w:val="00750719"/>
    <w:rsid w:val="007509D4"/>
    <w:rsid w:val="00750A6B"/>
    <w:rsid w:val="00750ACC"/>
    <w:rsid w:val="00750C2F"/>
    <w:rsid w:val="00750D36"/>
    <w:rsid w:val="00750F4E"/>
    <w:rsid w:val="00750F67"/>
    <w:rsid w:val="007510D4"/>
    <w:rsid w:val="007517A9"/>
    <w:rsid w:val="007518FB"/>
    <w:rsid w:val="00751980"/>
    <w:rsid w:val="00751C7E"/>
    <w:rsid w:val="00751FB7"/>
    <w:rsid w:val="00752162"/>
    <w:rsid w:val="007521D0"/>
    <w:rsid w:val="007521EF"/>
    <w:rsid w:val="00752385"/>
    <w:rsid w:val="00752429"/>
    <w:rsid w:val="007526FB"/>
    <w:rsid w:val="007527D0"/>
    <w:rsid w:val="00752A24"/>
    <w:rsid w:val="00752BAA"/>
    <w:rsid w:val="0075353B"/>
    <w:rsid w:val="0075355A"/>
    <w:rsid w:val="007537BE"/>
    <w:rsid w:val="00753924"/>
    <w:rsid w:val="00753C86"/>
    <w:rsid w:val="007541F8"/>
    <w:rsid w:val="00754250"/>
    <w:rsid w:val="0075427D"/>
    <w:rsid w:val="007542A4"/>
    <w:rsid w:val="00754568"/>
    <w:rsid w:val="00754729"/>
    <w:rsid w:val="00754AAD"/>
    <w:rsid w:val="00754EDC"/>
    <w:rsid w:val="00754F22"/>
    <w:rsid w:val="0075501D"/>
    <w:rsid w:val="007550E6"/>
    <w:rsid w:val="007554C7"/>
    <w:rsid w:val="00755562"/>
    <w:rsid w:val="00755B23"/>
    <w:rsid w:val="00755D69"/>
    <w:rsid w:val="00755E67"/>
    <w:rsid w:val="00755EB1"/>
    <w:rsid w:val="00756271"/>
    <w:rsid w:val="007566CD"/>
    <w:rsid w:val="0075678B"/>
    <w:rsid w:val="00756832"/>
    <w:rsid w:val="00756A12"/>
    <w:rsid w:val="00756A25"/>
    <w:rsid w:val="00756AA7"/>
    <w:rsid w:val="00756BA4"/>
    <w:rsid w:val="00756D40"/>
    <w:rsid w:val="00756D69"/>
    <w:rsid w:val="00756D99"/>
    <w:rsid w:val="00756FAF"/>
    <w:rsid w:val="00757234"/>
    <w:rsid w:val="00757398"/>
    <w:rsid w:val="007576C4"/>
    <w:rsid w:val="00757907"/>
    <w:rsid w:val="00757969"/>
    <w:rsid w:val="00757981"/>
    <w:rsid w:val="00757AA6"/>
    <w:rsid w:val="00757BC0"/>
    <w:rsid w:val="00757CCA"/>
    <w:rsid w:val="0076000B"/>
    <w:rsid w:val="007602C6"/>
    <w:rsid w:val="0076031B"/>
    <w:rsid w:val="0076050B"/>
    <w:rsid w:val="00760665"/>
    <w:rsid w:val="007606E9"/>
    <w:rsid w:val="007608EE"/>
    <w:rsid w:val="00760C95"/>
    <w:rsid w:val="00760E34"/>
    <w:rsid w:val="00761184"/>
    <w:rsid w:val="007612FB"/>
    <w:rsid w:val="0076138A"/>
    <w:rsid w:val="00761517"/>
    <w:rsid w:val="00761540"/>
    <w:rsid w:val="00761759"/>
    <w:rsid w:val="0076190F"/>
    <w:rsid w:val="00761BE0"/>
    <w:rsid w:val="007625A3"/>
    <w:rsid w:val="0076266F"/>
    <w:rsid w:val="007626B1"/>
    <w:rsid w:val="00762755"/>
    <w:rsid w:val="00762832"/>
    <w:rsid w:val="00763030"/>
    <w:rsid w:val="007632E5"/>
    <w:rsid w:val="00763300"/>
    <w:rsid w:val="00763670"/>
    <w:rsid w:val="007638B4"/>
    <w:rsid w:val="007639D0"/>
    <w:rsid w:val="00763E92"/>
    <w:rsid w:val="00763F11"/>
    <w:rsid w:val="00764146"/>
    <w:rsid w:val="007644A9"/>
    <w:rsid w:val="0076473A"/>
    <w:rsid w:val="00764C90"/>
    <w:rsid w:val="00764F15"/>
    <w:rsid w:val="00765046"/>
    <w:rsid w:val="00765060"/>
    <w:rsid w:val="00765127"/>
    <w:rsid w:val="00765128"/>
    <w:rsid w:val="00765201"/>
    <w:rsid w:val="0076549E"/>
    <w:rsid w:val="00765719"/>
    <w:rsid w:val="007657C6"/>
    <w:rsid w:val="007657D0"/>
    <w:rsid w:val="00765A1E"/>
    <w:rsid w:val="00765A9A"/>
    <w:rsid w:val="00765AA5"/>
    <w:rsid w:val="00765AE0"/>
    <w:rsid w:val="00765D4B"/>
    <w:rsid w:val="00765D70"/>
    <w:rsid w:val="007663D4"/>
    <w:rsid w:val="007664CD"/>
    <w:rsid w:val="00766C0D"/>
    <w:rsid w:val="00766FAD"/>
    <w:rsid w:val="007670A5"/>
    <w:rsid w:val="007675F1"/>
    <w:rsid w:val="0076777E"/>
    <w:rsid w:val="00767820"/>
    <w:rsid w:val="0076791B"/>
    <w:rsid w:val="00767B90"/>
    <w:rsid w:val="00767C81"/>
    <w:rsid w:val="00767C97"/>
    <w:rsid w:val="00767CEC"/>
    <w:rsid w:val="00767E46"/>
    <w:rsid w:val="00770844"/>
    <w:rsid w:val="00770869"/>
    <w:rsid w:val="00770CCB"/>
    <w:rsid w:val="00770FD5"/>
    <w:rsid w:val="00771206"/>
    <w:rsid w:val="00771318"/>
    <w:rsid w:val="00771493"/>
    <w:rsid w:val="007714C6"/>
    <w:rsid w:val="007716D4"/>
    <w:rsid w:val="0077190E"/>
    <w:rsid w:val="00771C6F"/>
    <w:rsid w:val="00771D8C"/>
    <w:rsid w:val="0077227A"/>
    <w:rsid w:val="007723CE"/>
    <w:rsid w:val="00772573"/>
    <w:rsid w:val="00772A06"/>
    <w:rsid w:val="00772C84"/>
    <w:rsid w:val="00772EA4"/>
    <w:rsid w:val="00773443"/>
    <w:rsid w:val="007734E0"/>
    <w:rsid w:val="007738DC"/>
    <w:rsid w:val="00773A8F"/>
    <w:rsid w:val="00773DE4"/>
    <w:rsid w:val="00773E7B"/>
    <w:rsid w:val="0077405F"/>
    <w:rsid w:val="007744B8"/>
    <w:rsid w:val="0077463F"/>
    <w:rsid w:val="007748E0"/>
    <w:rsid w:val="0077499B"/>
    <w:rsid w:val="00774B6E"/>
    <w:rsid w:val="00774CE3"/>
    <w:rsid w:val="00774D5D"/>
    <w:rsid w:val="00775087"/>
    <w:rsid w:val="0077548E"/>
    <w:rsid w:val="007758BA"/>
    <w:rsid w:val="007759E0"/>
    <w:rsid w:val="00775A8A"/>
    <w:rsid w:val="00775C90"/>
    <w:rsid w:val="00775FEA"/>
    <w:rsid w:val="007760B9"/>
    <w:rsid w:val="00776352"/>
    <w:rsid w:val="007766B3"/>
    <w:rsid w:val="00776877"/>
    <w:rsid w:val="00776E29"/>
    <w:rsid w:val="00776E60"/>
    <w:rsid w:val="00776E87"/>
    <w:rsid w:val="00776FBA"/>
    <w:rsid w:val="0077703D"/>
    <w:rsid w:val="00777052"/>
    <w:rsid w:val="00777061"/>
    <w:rsid w:val="0077751A"/>
    <w:rsid w:val="007776CD"/>
    <w:rsid w:val="007776E2"/>
    <w:rsid w:val="0077777B"/>
    <w:rsid w:val="00777797"/>
    <w:rsid w:val="007777AF"/>
    <w:rsid w:val="007777F7"/>
    <w:rsid w:val="00777895"/>
    <w:rsid w:val="0077789B"/>
    <w:rsid w:val="007778EF"/>
    <w:rsid w:val="00777970"/>
    <w:rsid w:val="00777A8A"/>
    <w:rsid w:val="00777C82"/>
    <w:rsid w:val="00777CBF"/>
    <w:rsid w:val="00777DF5"/>
    <w:rsid w:val="00777F05"/>
    <w:rsid w:val="00780286"/>
    <w:rsid w:val="00780402"/>
    <w:rsid w:val="007805AF"/>
    <w:rsid w:val="007805B8"/>
    <w:rsid w:val="007805ED"/>
    <w:rsid w:val="007805FA"/>
    <w:rsid w:val="00780678"/>
    <w:rsid w:val="0078092F"/>
    <w:rsid w:val="007809F8"/>
    <w:rsid w:val="00780BD9"/>
    <w:rsid w:val="00780CF8"/>
    <w:rsid w:val="00780E8D"/>
    <w:rsid w:val="00780F75"/>
    <w:rsid w:val="00780FBE"/>
    <w:rsid w:val="0078110B"/>
    <w:rsid w:val="00781638"/>
    <w:rsid w:val="00781795"/>
    <w:rsid w:val="00781851"/>
    <w:rsid w:val="00781991"/>
    <w:rsid w:val="00781A4B"/>
    <w:rsid w:val="00781C47"/>
    <w:rsid w:val="00781FF7"/>
    <w:rsid w:val="007821DA"/>
    <w:rsid w:val="0078223F"/>
    <w:rsid w:val="007823A8"/>
    <w:rsid w:val="007823D0"/>
    <w:rsid w:val="00782647"/>
    <w:rsid w:val="00782BBB"/>
    <w:rsid w:val="00782C7C"/>
    <w:rsid w:val="00782DE9"/>
    <w:rsid w:val="00782E0B"/>
    <w:rsid w:val="00782E8B"/>
    <w:rsid w:val="00782FAE"/>
    <w:rsid w:val="00783045"/>
    <w:rsid w:val="00783162"/>
    <w:rsid w:val="007831D0"/>
    <w:rsid w:val="007831ED"/>
    <w:rsid w:val="007836B7"/>
    <w:rsid w:val="0078371B"/>
    <w:rsid w:val="00783A65"/>
    <w:rsid w:val="00783ACA"/>
    <w:rsid w:val="00783F7A"/>
    <w:rsid w:val="00784022"/>
    <w:rsid w:val="0078443E"/>
    <w:rsid w:val="0078456E"/>
    <w:rsid w:val="0078457B"/>
    <w:rsid w:val="007845A7"/>
    <w:rsid w:val="00784C52"/>
    <w:rsid w:val="00785656"/>
    <w:rsid w:val="00785701"/>
    <w:rsid w:val="0078584C"/>
    <w:rsid w:val="007858DF"/>
    <w:rsid w:val="007859B6"/>
    <w:rsid w:val="00785A90"/>
    <w:rsid w:val="00785B7E"/>
    <w:rsid w:val="00785BAB"/>
    <w:rsid w:val="007860E4"/>
    <w:rsid w:val="00786185"/>
    <w:rsid w:val="00786317"/>
    <w:rsid w:val="0078634C"/>
    <w:rsid w:val="00786425"/>
    <w:rsid w:val="0078648E"/>
    <w:rsid w:val="0078681B"/>
    <w:rsid w:val="00786C92"/>
    <w:rsid w:val="00786DC5"/>
    <w:rsid w:val="00786F1E"/>
    <w:rsid w:val="00787051"/>
    <w:rsid w:val="007870E3"/>
    <w:rsid w:val="00787194"/>
    <w:rsid w:val="0078738D"/>
    <w:rsid w:val="00787576"/>
    <w:rsid w:val="007877CF"/>
    <w:rsid w:val="007877FC"/>
    <w:rsid w:val="00787925"/>
    <w:rsid w:val="00787962"/>
    <w:rsid w:val="00787AB6"/>
    <w:rsid w:val="00787B21"/>
    <w:rsid w:val="00787CD1"/>
    <w:rsid w:val="00787CF3"/>
    <w:rsid w:val="00787E0E"/>
    <w:rsid w:val="00787F20"/>
    <w:rsid w:val="00790141"/>
    <w:rsid w:val="007903C5"/>
    <w:rsid w:val="007905D5"/>
    <w:rsid w:val="007906B0"/>
    <w:rsid w:val="007906DF"/>
    <w:rsid w:val="007908C8"/>
    <w:rsid w:val="007909E2"/>
    <w:rsid w:val="00790B0F"/>
    <w:rsid w:val="00790C67"/>
    <w:rsid w:val="00790F94"/>
    <w:rsid w:val="00790FC1"/>
    <w:rsid w:val="00791299"/>
    <w:rsid w:val="0079180E"/>
    <w:rsid w:val="00791B41"/>
    <w:rsid w:val="00792103"/>
    <w:rsid w:val="007922E0"/>
    <w:rsid w:val="00792A3E"/>
    <w:rsid w:val="00792D70"/>
    <w:rsid w:val="00792DE6"/>
    <w:rsid w:val="0079344D"/>
    <w:rsid w:val="007935A3"/>
    <w:rsid w:val="0079382A"/>
    <w:rsid w:val="00793DA4"/>
    <w:rsid w:val="00793E45"/>
    <w:rsid w:val="00793F92"/>
    <w:rsid w:val="0079400B"/>
    <w:rsid w:val="00794041"/>
    <w:rsid w:val="007940FA"/>
    <w:rsid w:val="00794105"/>
    <w:rsid w:val="00794435"/>
    <w:rsid w:val="007949C0"/>
    <w:rsid w:val="00794FD5"/>
    <w:rsid w:val="00794FF0"/>
    <w:rsid w:val="00795075"/>
    <w:rsid w:val="00795182"/>
    <w:rsid w:val="0079518B"/>
    <w:rsid w:val="007955CF"/>
    <w:rsid w:val="00795823"/>
    <w:rsid w:val="007958A3"/>
    <w:rsid w:val="007958DB"/>
    <w:rsid w:val="007959A1"/>
    <w:rsid w:val="00795A23"/>
    <w:rsid w:val="00795D21"/>
    <w:rsid w:val="00795D2B"/>
    <w:rsid w:val="00795F21"/>
    <w:rsid w:val="00796251"/>
    <w:rsid w:val="0079671F"/>
    <w:rsid w:val="00796886"/>
    <w:rsid w:val="00796F83"/>
    <w:rsid w:val="00797447"/>
    <w:rsid w:val="0079752D"/>
    <w:rsid w:val="007975B3"/>
    <w:rsid w:val="007976ED"/>
    <w:rsid w:val="0079790A"/>
    <w:rsid w:val="00797A9A"/>
    <w:rsid w:val="00797AF1"/>
    <w:rsid w:val="00797B9A"/>
    <w:rsid w:val="00797BA1"/>
    <w:rsid w:val="00797D75"/>
    <w:rsid w:val="007A0282"/>
    <w:rsid w:val="007A03B9"/>
    <w:rsid w:val="007A05F4"/>
    <w:rsid w:val="007A0626"/>
    <w:rsid w:val="007A0735"/>
    <w:rsid w:val="007A0BAD"/>
    <w:rsid w:val="007A0DD3"/>
    <w:rsid w:val="007A0E9C"/>
    <w:rsid w:val="007A15DF"/>
    <w:rsid w:val="007A176B"/>
    <w:rsid w:val="007A187C"/>
    <w:rsid w:val="007A1937"/>
    <w:rsid w:val="007A1AB9"/>
    <w:rsid w:val="007A1CD1"/>
    <w:rsid w:val="007A20C1"/>
    <w:rsid w:val="007A20DF"/>
    <w:rsid w:val="007A21CB"/>
    <w:rsid w:val="007A21D0"/>
    <w:rsid w:val="007A2394"/>
    <w:rsid w:val="007A2CAA"/>
    <w:rsid w:val="007A2E5A"/>
    <w:rsid w:val="007A31C4"/>
    <w:rsid w:val="007A3283"/>
    <w:rsid w:val="007A32E1"/>
    <w:rsid w:val="007A3476"/>
    <w:rsid w:val="007A3685"/>
    <w:rsid w:val="007A36AD"/>
    <w:rsid w:val="007A381F"/>
    <w:rsid w:val="007A394F"/>
    <w:rsid w:val="007A39B0"/>
    <w:rsid w:val="007A3C6D"/>
    <w:rsid w:val="007A431A"/>
    <w:rsid w:val="007A4442"/>
    <w:rsid w:val="007A4791"/>
    <w:rsid w:val="007A498C"/>
    <w:rsid w:val="007A4A4F"/>
    <w:rsid w:val="007A4BFC"/>
    <w:rsid w:val="007A4C9E"/>
    <w:rsid w:val="007A56A7"/>
    <w:rsid w:val="007A5A6B"/>
    <w:rsid w:val="007A5C25"/>
    <w:rsid w:val="007A5E76"/>
    <w:rsid w:val="007A6008"/>
    <w:rsid w:val="007A650B"/>
    <w:rsid w:val="007A6721"/>
    <w:rsid w:val="007A674D"/>
    <w:rsid w:val="007A6848"/>
    <w:rsid w:val="007A6A47"/>
    <w:rsid w:val="007A6A77"/>
    <w:rsid w:val="007A6C6E"/>
    <w:rsid w:val="007A6EC7"/>
    <w:rsid w:val="007A71A4"/>
    <w:rsid w:val="007A75E3"/>
    <w:rsid w:val="007A76D2"/>
    <w:rsid w:val="007A7C58"/>
    <w:rsid w:val="007A7C66"/>
    <w:rsid w:val="007A7D65"/>
    <w:rsid w:val="007B01FB"/>
    <w:rsid w:val="007B022E"/>
    <w:rsid w:val="007B03DF"/>
    <w:rsid w:val="007B04EC"/>
    <w:rsid w:val="007B05C5"/>
    <w:rsid w:val="007B05E2"/>
    <w:rsid w:val="007B05E9"/>
    <w:rsid w:val="007B066C"/>
    <w:rsid w:val="007B0866"/>
    <w:rsid w:val="007B09FE"/>
    <w:rsid w:val="007B0CB7"/>
    <w:rsid w:val="007B125A"/>
    <w:rsid w:val="007B1261"/>
    <w:rsid w:val="007B197C"/>
    <w:rsid w:val="007B1A08"/>
    <w:rsid w:val="007B1A43"/>
    <w:rsid w:val="007B1C1E"/>
    <w:rsid w:val="007B25D8"/>
    <w:rsid w:val="007B27F4"/>
    <w:rsid w:val="007B28AE"/>
    <w:rsid w:val="007B2DE9"/>
    <w:rsid w:val="007B32C5"/>
    <w:rsid w:val="007B338B"/>
    <w:rsid w:val="007B34E9"/>
    <w:rsid w:val="007B3C3B"/>
    <w:rsid w:val="007B3D56"/>
    <w:rsid w:val="007B3E18"/>
    <w:rsid w:val="007B3F43"/>
    <w:rsid w:val="007B3FBB"/>
    <w:rsid w:val="007B45A4"/>
    <w:rsid w:val="007B4716"/>
    <w:rsid w:val="007B4828"/>
    <w:rsid w:val="007B48A8"/>
    <w:rsid w:val="007B491A"/>
    <w:rsid w:val="007B491F"/>
    <w:rsid w:val="007B4A37"/>
    <w:rsid w:val="007B5441"/>
    <w:rsid w:val="007B550C"/>
    <w:rsid w:val="007B55EB"/>
    <w:rsid w:val="007B58AA"/>
    <w:rsid w:val="007B5DE5"/>
    <w:rsid w:val="007B5E02"/>
    <w:rsid w:val="007B61D9"/>
    <w:rsid w:val="007B640E"/>
    <w:rsid w:val="007B6423"/>
    <w:rsid w:val="007B6752"/>
    <w:rsid w:val="007B6C47"/>
    <w:rsid w:val="007B6D6E"/>
    <w:rsid w:val="007B7077"/>
    <w:rsid w:val="007B7238"/>
    <w:rsid w:val="007B7496"/>
    <w:rsid w:val="007B75CA"/>
    <w:rsid w:val="007B76BB"/>
    <w:rsid w:val="007B795F"/>
    <w:rsid w:val="007B79AC"/>
    <w:rsid w:val="007B7CB7"/>
    <w:rsid w:val="007B7EE2"/>
    <w:rsid w:val="007B7F09"/>
    <w:rsid w:val="007C0153"/>
    <w:rsid w:val="007C01AE"/>
    <w:rsid w:val="007C0294"/>
    <w:rsid w:val="007C0442"/>
    <w:rsid w:val="007C04FA"/>
    <w:rsid w:val="007C0548"/>
    <w:rsid w:val="007C0574"/>
    <w:rsid w:val="007C0A46"/>
    <w:rsid w:val="007C0A47"/>
    <w:rsid w:val="007C0F15"/>
    <w:rsid w:val="007C1112"/>
    <w:rsid w:val="007C14FD"/>
    <w:rsid w:val="007C1746"/>
    <w:rsid w:val="007C177F"/>
    <w:rsid w:val="007C1C6F"/>
    <w:rsid w:val="007C1D9E"/>
    <w:rsid w:val="007C1DD5"/>
    <w:rsid w:val="007C1DD8"/>
    <w:rsid w:val="007C1EBE"/>
    <w:rsid w:val="007C1EC0"/>
    <w:rsid w:val="007C21F8"/>
    <w:rsid w:val="007C240E"/>
    <w:rsid w:val="007C24CC"/>
    <w:rsid w:val="007C25C5"/>
    <w:rsid w:val="007C25CB"/>
    <w:rsid w:val="007C2739"/>
    <w:rsid w:val="007C27E4"/>
    <w:rsid w:val="007C2B2A"/>
    <w:rsid w:val="007C2E78"/>
    <w:rsid w:val="007C2FAA"/>
    <w:rsid w:val="007C308D"/>
    <w:rsid w:val="007C3252"/>
    <w:rsid w:val="007C3408"/>
    <w:rsid w:val="007C37FC"/>
    <w:rsid w:val="007C381F"/>
    <w:rsid w:val="007C3A61"/>
    <w:rsid w:val="007C3B2D"/>
    <w:rsid w:val="007C3B77"/>
    <w:rsid w:val="007C3BF6"/>
    <w:rsid w:val="007C3CB9"/>
    <w:rsid w:val="007C3DC3"/>
    <w:rsid w:val="007C45C7"/>
    <w:rsid w:val="007C47D2"/>
    <w:rsid w:val="007C496B"/>
    <w:rsid w:val="007C4998"/>
    <w:rsid w:val="007C49E5"/>
    <w:rsid w:val="007C4D1B"/>
    <w:rsid w:val="007C4E11"/>
    <w:rsid w:val="007C4EB4"/>
    <w:rsid w:val="007C4EFE"/>
    <w:rsid w:val="007C5060"/>
    <w:rsid w:val="007C5103"/>
    <w:rsid w:val="007C5354"/>
    <w:rsid w:val="007C553D"/>
    <w:rsid w:val="007C5639"/>
    <w:rsid w:val="007C5BA4"/>
    <w:rsid w:val="007C5D6C"/>
    <w:rsid w:val="007C5FE7"/>
    <w:rsid w:val="007C630F"/>
    <w:rsid w:val="007C66DD"/>
    <w:rsid w:val="007C6856"/>
    <w:rsid w:val="007C6905"/>
    <w:rsid w:val="007C699A"/>
    <w:rsid w:val="007C6DCB"/>
    <w:rsid w:val="007C71C0"/>
    <w:rsid w:val="007C7552"/>
    <w:rsid w:val="007C7637"/>
    <w:rsid w:val="007C7DF0"/>
    <w:rsid w:val="007D0348"/>
    <w:rsid w:val="007D03C8"/>
    <w:rsid w:val="007D07A7"/>
    <w:rsid w:val="007D0924"/>
    <w:rsid w:val="007D0A0D"/>
    <w:rsid w:val="007D0A1F"/>
    <w:rsid w:val="007D0C44"/>
    <w:rsid w:val="007D0DBC"/>
    <w:rsid w:val="007D0FB3"/>
    <w:rsid w:val="007D123E"/>
    <w:rsid w:val="007D152D"/>
    <w:rsid w:val="007D17B6"/>
    <w:rsid w:val="007D1883"/>
    <w:rsid w:val="007D18E5"/>
    <w:rsid w:val="007D1AC7"/>
    <w:rsid w:val="007D1BC0"/>
    <w:rsid w:val="007D1FCA"/>
    <w:rsid w:val="007D21B4"/>
    <w:rsid w:val="007D21B9"/>
    <w:rsid w:val="007D231C"/>
    <w:rsid w:val="007D2343"/>
    <w:rsid w:val="007D2690"/>
    <w:rsid w:val="007D275E"/>
    <w:rsid w:val="007D34B0"/>
    <w:rsid w:val="007D34B8"/>
    <w:rsid w:val="007D3905"/>
    <w:rsid w:val="007D3A15"/>
    <w:rsid w:val="007D3B33"/>
    <w:rsid w:val="007D3D4B"/>
    <w:rsid w:val="007D3E45"/>
    <w:rsid w:val="007D40BE"/>
    <w:rsid w:val="007D485E"/>
    <w:rsid w:val="007D4882"/>
    <w:rsid w:val="007D48EA"/>
    <w:rsid w:val="007D4A4C"/>
    <w:rsid w:val="007D4C3B"/>
    <w:rsid w:val="007D4DD6"/>
    <w:rsid w:val="007D5162"/>
    <w:rsid w:val="007D51E1"/>
    <w:rsid w:val="007D51FD"/>
    <w:rsid w:val="007D5431"/>
    <w:rsid w:val="007D5480"/>
    <w:rsid w:val="007D55F0"/>
    <w:rsid w:val="007D5D51"/>
    <w:rsid w:val="007D6B62"/>
    <w:rsid w:val="007D6BCC"/>
    <w:rsid w:val="007D6E0E"/>
    <w:rsid w:val="007D70EA"/>
    <w:rsid w:val="007D72E3"/>
    <w:rsid w:val="007D75AF"/>
    <w:rsid w:val="007D78C5"/>
    <w:rsid w:val="007D78D5"/>
    <w:rsid w:val="007D7A7F"/>
    <w:rsid w:val="007D7EBD"/>
    <w:rsid w:val="007E03FA"/>
    <w:rsid w:val="007E05D6"/>
    <w:rsid w:val="007E0734"/>
    <w:rsid w:val="007E0C6A"/>
    <w:rsid w:val="007E0D2E"/>
    <w:rsid w:val="007E0D66"/>
    <w:rsid w:val="007E0FDD"/>
    <w:rsid w:val="007E12D2"/>
    <w:rsid w:val="007E1430"/>
    <w:rsid w:val="007E17B2"/>
    <w:rsid w:val="007E1A87"/>
    <w:rsid w:val="007E1AB0"/>
    <w:rsid w:val="007E1B64"/>
    <w:rsid w:val="007E1F79"/>
    <w:rsid w:val="007E20CB"/>
    <w:rsid w:val="007E2110"/>
    <w:rsid w:val="007E21A0"/>
    <w:rsid w:val="007E2387"/>
    <w:rsid w:val="007E2437"/>
    <w:rsid w:val="007E2552"/>
    <w:rsid w:val="007E2588"/>
    <w:rsid w:val="007E2A9D"/>
    <w:rsid w:val="007E2AEA"/>
    <w:rsid w:val="007E2BB3"/>
    <w:rsid w:val="007E2CB5"/>
    <w:rsid w:val="007E2E0C"/>
    <w:rsid w:val="007E2FCF"/>
    <w:rsid w:val="007E333E"/>
    <w:rsid w:val="007E3464"/>
    <w:rsid w:val="007E34FA"/>
    <w:rsid w:val="007E389A"/>
    <w:rsid w:val="007E3973"/>
    <w:rsid w:val="007E39A9"/>
    <w:rsid w:val="007E3D37"/>
    <w:rsid w:val="007E3EC2"/>
    <w:rsid w:val="007E3EF0"/>
    <w:rsid w:val="007E3FA0"/>
    <w:rsid w:val="007E3FFB"/>
    <w:rsid w:val="007E4022"/>
    <w:rsid w:val="007E4107"/>
    <w:rsid w:val="007E47E3"/>
    <w:rsid w:val="007E486D"/>
    <w:rsid w:val="007E49B7"/>
    <w:rsid w:val="007E4F26"/>
    <w:rsid w:val="007E5151"/>
    <w:rsid w:val="007E5214"/>
    <w:rsid w:val="007E52E3"/>
    <w:rsid w:val="007E5357"/>
    <w:rsid w:val="007E5599"/>
    <w:rsid w:val="007E5875"/>
    <w:rsid w:val="007E58E7"/>
    <w:rsid w:val="007E594A"/>
    <w:rsid w:val="007E5974"/>
    <w:rsid w:val="007E5D8A"/>
    <w:rsid w:val="007E5FDF"/>
    <w:rsid w:val="007E60C9"/>
    <w:rsid w:val="007E612D"/>
    <w:rsid w:val="007E648C"/>
    <w:rsid w:val="007E65B4"/>
    <w:rsid w:val="007E6710"/>
    <w:rsid w:val="007E677D"/>
    <w:rsid w:val="007E68E0"/>
    <w:rsid w:val="007E6A45"/>
    <w:rsid w:val="007E6BC9"/>
    <w:rsid w:val="007E6C6E"/>
    <w:rsid w:val="007E6D5B"/>
    <w:rsid w:val="007E6E4A"/>
    <w:rsid w:val="007E6EB5"/>
    <w:rsid w:val="007E6F6B"/>
    <w:rsid w:val="007E6FAD"/>
    <w:rsid w:val="007E6FF2"/>
    <w:rsid w:val="007E70C3"/>
    <w:rsid w:val="007E71F5"/>
    <w:rsid w:val="007E74CD"/>
    <w:rsid w:val="007E74E1"/>
    <w:rsid w:val="007E7673"/>
    <w:rsid w:val="007E789B"/>
    <w:rsid w:val="007E7948"/>
    <w:rsid w:val="007E799C"/>
    <w:rsid w:val="007E7C60"/>
    <w:rsid w:val="007E7CE9"/>
    <w:rsid w:val="007E7E9F"/>
    <w:rsid w:val="007F01F9"/>
    <w:rsid w:val="007F0726"/>
    <w:rsid w:val="007F0A72"/>
    <w:rsid w:val="007F0E55"/>
    <w:rsid w:val="007F1046"/>
    <w:rsid w:val="007F1114"/>
    <w:rsid w:val="007F11D5"/>
    <w:rsid w:val="007F1346"/>
    <w:rsid w:val="007F138D"/>
    <w:rsid w:val="007F142F"/>
    <w:rsid w:val="007F1478"/>
    <w:rsid w:val="007F1638"/>
    <w:rsid w:val="007F167A"/>
    <w:rsid w:val="007F194D"/>
    <w:rsid w:val="007F19E6"/>
    <w:rsid w:val="007F1F58"/>
    <w:rsid w:val="007F2175"/>
    <w:rsid w:val="007F2426"/>
    <w:rsid w:val="007F28B8"/>
    <w:rsid w:val="007F2A0C"/>
    <w:rsid w:val="007F2D1B"/>
    <w:rsid w:val="007F2F9E"/>
    <w:rsid w:val="007F2FAD"/>
    <w:rsid w:val="007F3013"/>
    <w:rsid w:val="007F303D"/>
    <w:rsid w:val="007F3053"/>
    <w:rsid w:val="007F30C6"/>
    <w:rsid w:val="007F31F3"/>
    <w:rsid w:val="007F32DC"/>
    <w:rsid w:val="007F38AE"/>
    <w:rsid w:val="007F3D34"/>
    <w:rsid w:val="007F4053"/>
    <w:rsid w:val="007F42CD"/>
    <w:rsid w:val="007F44EB"/>
    <w:rsid w:val="007F44F0"/>
    <w:rsid w:val="007F483B"/>
    <w:rsid w:val="007F4896"/>
    <w:rsid w:val="007F4965"/>
    <w:rsid w:val="007F4BB2"/>
    <w:rsid w:val="007F4BB7"/>
    <w:rsid w:val="007F4D1C"/>
    <w:rsid w:val="007F4DDA"/>
    <w:rsid w:val="007F4E01"/>
    <w:rsid w:val="007F50AE"/>
    <w:rsid w:val="007F51AC"/>
    <w:rsid w:val="007F55DF"/>
    <w:rsid w:val="007F5827"/>
    <w:rsid w:val="007F5CA7"/>
    <w:rsid w:val="007F5D8A"/>
    <w:rsid w:val="007F5D94"/>
    <w:rsid w:val="007F5E2F"/>
    <w:rsid w:val="007F6049"/>
    <w:rsid w:val="007F60CC"/>
    <w:rsid w:val="007F60CD"/>
    <w:rsid w:val="007F6101"/>
    <w:rsid w:val="007F6380"/>
    <w:rsid w:val="007F6508"/>
    <w:rsid w:val="007F65EF"/>
    <w:rsid w:val="007F69D6"/>
    <w:rsid w:val="007F6BB9"/>
    <w:rsid w:val="007F6C09"/>
    <w:rsid w:val="007F6E31"/>
    <w:rsid w:val="007F6EB9"/>
    <w:rsid w:val="007F6FEF"/>
    <w:rsid w:val="007F70F1"/>
    <w:rsid w:val="007F71E6"/>
    <w:rsid w:val="007F7701"/>
    <w:rsid w:val="007F7801"/>
    <w:rsid w:val="007F7873"/>
    <w:rsid w:val="007F787F"/>
    <w:rsid w:val="007F7A63"/>
    <w:rsid w:val="007F7DB0"/>
    <w:rsid w:val="007F7E6E"/>
    <w:rsid w:val="008001CE"/>
    <w:rsid w:val="00800256"/>
    <w:rsid w:val="0080038D"/>
    <w:rsid w:val="00800653"/>
    <w:rsid w:val="00800943"/>
    <w:rsid w:val="00800A30"/>
    <w:rsid w:val="00800A71"/>
    <w:rsid w:val="00801084"/>
    <w:rsid w:val="00801216"/>
    <w:rsid w:val="008012A0"/>
    <w:rsid w:val="008012CC"/>
    <w:rsid w:val="008014FD"/>
    <w:rsid w:val="0080153E"/>
    <w:rsid w:val="00801940"/>
    <w:rsid w:val="0080195F"/>
    <w:rsid w:val="00801984"/>
    <w:rsid w:val="00801BDE"/>
    <w:rsid w:val="00801BEC"/>
    <w:rsid w:val="00802331"/>
    <w:rsid w:val="008024C4"/>
    <w:rsid w:val="008024EF"/>
    <w:rsid w:val="00802800"/>
    <w:rsid w:val="00802884"/>
    <w:rsid w:val="0080288A"/>
    <w:rsid w:val="00802A3B"/>
    <w:rsid w:val="00802A6D"/>
    <w:rsid w:val="00802B69"/>
    <w:rsid w:val="00802E2F"/>
    <w:rsid w:val="0080301D"/>
    <w:rsid w:val="0080309E"/>
    <w:rsid w:val="008033AB"/>
    <w:rsid w:val="008033FF"/>
    <w:rsid w:val="008034F5"/>
    <w:rsid w:val="00803700"/>
    <w:rsid w:val="008038F4"/>
    <w:rsid w:val="00804432"/>
    <w:rsid w:val="00804439"/>
    <w:rsid w:val="008047E2"/>
    <w:rsid w:val="00804EB2"/>
    <w:rsid w:val="00805253"/>
    <w:rsid w:val="00805E91"/>
    <w:rsid w:val="008063A3"/>
    <w:rsid w:val="008064B2"/>
    <w:rsid w:val="00806863"/>
    <w:rsid w:val="0080686A"/>
    <w:rsid w:val="00806BE7"/>
    <w:rsid w:val="00806E6A"/>
    <w:rsid w:val="00806F6F"/>
    <w:rsid w:val="008070D3"/>
    <w:rsid w:val="00807248"/>
    <w:rsid w:val="008074D5"/>
    <w:rsid w:val="00807A34"/>
    <w:rsid w:val="00807BD0"/>
    <w:rsid w:val="00807C00"/>
    <w:rsid w:val="00807CB4"/>
    <w:rsid w:val="00807F93"/>
    <w:rsid w:val="0081012F"/>
    <w:rsid w:val="00810149"/>
    <w:rsid w:val="00810295"/>
    <w:rsid w:val="008103A9"/>
    <w:rsid w:val="008104E6"/>
    <w:rsid w:val="00810CD1"/>
    <w:rsid w:val="00811008"/>
    <w:rsid w:val="0081104E"/>
    <w:rsid w:val="008111AA"/>
    <w:rsid w:val="008112B5"/>
    <w:rsid w:val="0081134E"/>
    <w:rsid w:val="0081153C"/>
    <w:rsid w:val="0081177E"/>
    <w:rsid w:val="00811A02"/>
    <w:rsid w:val="00811CD5"/>
    <w:rsid w:val="00811D1C"/>
    <w:rsid w:val="00811F1F"/>
    <w:rsid w:val="00812643"/>
    <w:rsid w:val="0081264B"/>
    <w:rsid w:val="0081293A"/>
    <w:rsid w:val="00812B11"/>
    <w:rsid w:val="00812B80"/>
    <w:rsid w:val="00812CC8"/>
    <w:rsid w:val="00812D11"/>
    <w:rsid w:val="00812D30"/>
    <w:rsid w:val="00812D36"/>
    <w:rsid w:val="00812D92"/>
    <w:rsid w:val="00812FFA"/>
    <w:rsid w:val="0081318C"/>
    <w:rsid w:val="00813340"/>
    <w:rsid w:val="008134CB"/>
    <w:rsid w:val="00813A6F"/>
    <w:rsid w:val="00813C41"/>
    <w:rsid w:val="00813C94"/>
    <w:rsid w:val="00813DFC"/>
    <w:rsid w:val="00813E01"/>
    <w:rsid w:val="008140B0"/>
    <w:rsid w:val="00814394"/>
    <w:rsid w:val="0081467A"/>
    <w:rsid w:val="00814832"/>
    <w:rsid w:val="00814AE5"/>
    <w:rsid w:val="00814B39"/>
    <w:rsid w:val="00814C50"/>
    <w:rsid w:val="00814DBD"/>
    <w:rsid w:val="00814DCF"/>
    <w:rsid w:val="00814E00"/>
    <w:rsid w:val="0081530F"/>
    <w:rsid w:val="008153D2"/>
    <w:rsid w:val="008154C5"/>
    <w:rsid w:val="0081595C"/>
    <w:rsid w:val="00815B45"/>
    <w:rsid w:val="00815B4C"/>
    <w:rsid w:val="00815B7C"/>
    <w:rsid w:val="00815BD4"/>
    <w:rsid w:val="00815E69"/>
    <w:rsid w:val="0081618D"/>
    <w:rsid w:val="00816330"/>
    <w:rsid w:val="008164EF"/>
    <w:rsid w:val="008167F2"/>
    <w:rsid w:val="00816C3B"/>
    <w:rsid w:val="00816E5A"/>
    <w:rsid w:val="00816EB6"/>
    <w:rsid w:val="00816F7C"/>
    <w:rsid w:val="008170C8"/>
    <w:rsid w:val="008171B2"/>
    <w:rsid w:val="0081748E"/>
    <w:rsid w:val="008177BD"/>
    <w:rsid w:val="00817871"/>
    <w:rsid w:val="00817BAE"/>
    <w:rsid w:val="00817BC2"/>
    <w:rsid w:val="00817C4F"/>
    <w:rsid w:val="0082000D"/>
    <w:rsid w:val="00820087"/>
    <w:rsid w:val="0082030A"/>
    <w:rsid w:val="00820353"/>
    <w:rsid w:val="0082079F"/>
    <w:rsid w:val="00820E4C"/>
    <w:rsid w:val="00820E7A"/>
    <w:rsid w:val="00821501"/>
    <w:rsid w:val="00821563"/>
    <w:rsid w:val="008215AD"/>
    <w:rsid w:val="00821698"/>
    <w:rsid w:val="00821814"/>
    <w:rsid w:val="008218B3"/>
    <w:rsid w:val="00821954"/>
    <w:rsid w:val="00821BCB"/>
    <w:rsid w:val="00821CCB"/>
    <w:rsid w:val="00821D29"/>
    <w:rsid w:val="00821EA6"/>
    <w:rsid w:val="008223C0"/>
    <w:rsid w:val="0082244F"/>
    <w:rsid w:val="00822570"/>
    <w:rsid w:val="0082263D"/>
    <w:rsid w:val="008228AE"/>
    <w:rsid w:val="00822B7E"/>
    <w:rsid w:val="00822BD7"/>
    <w:rsid w:val="00822BDB"/>
    <w:rsid w:val="00822EF0"/>
    <w:rsid w:val="00822F6F"/>
    <w:rsid w:val="00823345"/>
    <w:rsid w:val="00823437"/>
    <w:rsid w:val="008234AB"/>
    <w:rsid w:val="0082376A"/>
    <w:rsid w:val="00823A22"/>
    <w:rsid w:val="00823A53"/>
    <w:rsid w:val="00823C54"/>
    <w:rsid w:val="00823DAB"/>
    <w:rsid w:val="0082414C"/>
    <w:rsid w:val="00824281"/>
    <w:rsid w:val="008246DC"/>
    <w:rsid w:val="0082506A"/>
    <w:rsid w:val="008250E6"/>
    <w:rsid w:val="00825190"/>
    <w:rsid w:val="00825237"/>
    <w:rsid w:val="00825368"/>
    <w:rsid w:val="008255A9"/>
    <w:rsid w:val="00825C1C"/>
    <w:rsid w:val="00825E3F"/>
    <w:rsid w:val="00826116"/>
    <w:rsid w:val="008261DC"/>
    <w:rsid w:val="008263AB"/>
    <w:rsid w:val="008268C0"/>
    <w:rsid w:val="008269D0"/>
    <w:rsid w:val="00826B2C"/>
    <w:rsid w:val="00826DD9"/>
    <w:rsid w:val="00826DF2"/>
    <w:rsid w:val="00826EE5"/>
    <w:rsid w:val="008271B1"/>
    <w:rsid w:val="00827265"/>
    <w:rsid w:val="008274F2"/>
    <w:rsid w:val="00827555"/>
    <w:rsid w:val="00827745"/>
    <w:rsid w:val="00827751"/>
    <w:rsid w:val="008278B6"/>
    <w:rsid w:val="0082797C"/>
    <w:rsid w:val="00827BF0"/>
    <w:rsid w:val="00827C4A"/>
    <w:rsid w:val="008300AB"/>
    <w:rsid w:val="0083017E"/>
    <w:rsid w:val="0083045E"/>
    <w:rsid w:val="00830686"/>
    <w:rsid w:val="008306D6"/>
    <w:rsid w:val="008308AF"/>
    <w:rsid w:val="00830B54"/>
    <w:rsid w:val="00830DF8"/>
    <w:rsid w:val="00830E72"/>
    <w:rsid w:val="00831171"/>
    <w:rsid w:val="00831229"/>
    <w:rsid w:val="0083159D"/>
    <w:rsid w:val="00831782"/>
    <w:rsid w:val="008317E4"/>
    <w:rsid w:val="008320CF"/>
    <w:rsid w:val="00832193"/>
    <w:rsid w:val="008323FE"/>
    <w:rsid w:val="0083244F"/>
    <w:rsid w:val="008324A0"/>
    <w:rsid w:val="00832EF8"/>
    <w:rsid w:val="0083337B"/>
    <w:rsid w:val="0083344E"/>
    <w:rsid w:val="008335B0"/>
    <w:rsid w:val="0083363C"/>
    <w:rsid w:val="00833854"/>
    <w:rsid w:val="0083388F"/>
    <w:rsid w:val="008338B8"/>
    <w:rsid w:val="00833BB3"/>
    <w:rsid w:val="00833F98"/>
    <w:rsid w:val="008341CF"/>
    <w:rsid w:val="00834227"/>
    <w:rsid w:val="0083436A"/>
    <w:rsid w:val="0083464E"/>
    <w:rsid w:val="008346BC"/>
    <w:rsid w:val="008346C9"/>
    <w:rsid w:val="0083486B"/>
    <w:rsid w:val="008351E0"/>
    <w:rsid w:val="008352FA"/>
    <w:rsid w:val="00835894"/>
    <w:rsid w:val="00835906"/>
    <w:rsid w:val="00835909"/>
    <w:rsid w:val="0083599E"/>
    <w:rsid w:val="008359F1"/>
    <w:rsid w:val="00835C49"/>
    <w:rsid w:val="00835DD3"/>
    <w:rsid w:val="00835F1A"/>
    <w:rsid w:val="008366AC"/>
    <w:rsid w:val="00836B0F"/>
    <w:rsid w:val="00836F2B"/>
    <w:rsid w:val="008371C7"/>
    <w:rsid w:val="00837261"/>
    <w:rsid w:val="0083730E"/>
    <w:rsid w:val="00837372"/>
    <w:rsid w:val="00837505"/>
    <w:rsid w:val="00837796"/>
    <w:rsid w:val="00837846"/>
    <w:rsid w:val="00837AA6"/>
    <w:rsid w:val="00837F67"/>
    <w:rsid w:val="00840139"/>
    <w:rsid w:val="008401E1"/>
    <w:rsid w:val="0084035D"/>
    <w:rsid w:val="0084067B"/>
    <w:rsid w:val="0084074E"/>
    <w:rsid w:val="00840C27"/>
    <w:rsid w:val="00840FAF"/>
    <w:rsid w:val="008410AC"/>
    <w:rsid w:val="0084182C"/>
    <w:rsid w:val="0084196C"/>
    <w:rsid w:val="0084230A"/>
    <w:rsid w:val="008423A3"/>
    <w:rsid w:val="00842488"/>
    <w:rsid w:val="008425F0"/>
    <w:rsid w:val="00842954"/>
    <w:rsid w:val="00842AEA"/>
    <w:rsid w:val="00842D9F"/>
    <w:rsid w:val="00842EFF"/>
    <w:rsid w:val="00843064"/>
    <w:rsid w:val="00843072"/>
    <w:rsid w:val="00843128"/>
    <w:rsid w:val="00843196"/>
    <w:rsid w:val="008431E6"/>
    <w:rsid w:val="00843633"/>
    <w:rsid w:val="008436F2"/>
    <w:rsid w:val="008438B2"/>
    <w:rsid w:val="008438B3"/>
    <w:rsid w:val="00843D14"/>
    <w:rsid w:val="00843D24"/>
    <w:rsid w:val="00843EE2"/>
    <w:rsid w:val="00843EE9"/>
    <w:rsid w:val="00844123"/>
    <w:rsid w:val="00844254"/>
    <w:rsid w:val="008444C8"/>
    <w:rsid w:val="00844587"/>
    <w:rsid w:val="00844895"/>
    <w:rsid w:val="008448AE"/>
    <w:rsid w:val="008448ED"/>
    <w:rsid w:val="00844CD3"/>
    <w:rsid w:val="00844D84"/>
    <w:rsid w:val="00845302"/>
    <w:rsid w:val="008457DF"/>
    <w:rsid w:val="00845B15"/>
    <w:rsid w:val="00845EE5"/>
    <w:rsid w:val="00846196"/>
    <w:rsid w:val="0084698F"/>
    <w:rsid w:val="00846BD3"/>
    <w:rsid w:val="00846EBB"/>
    <w:rsid w:val="0084706C"/>
    <w:rsid w:val="00847286"/>
    <w:rsid w:val="008477A5"/>
    <w:rsid w:val="00847A3E"/>
    <w:rsid w:val="00847BF7"/>
    <w:rsid w:val="00847C5C"/>
    <w:rsid w:val="00847C62"/>
    <w:rsid w:val="00850097"/>
    <w:rsid w:val="008500F2"/>
    <w:rsid w:val="0085019B"/>
    <w:rsid w:val="008501E4"/>
    <w:rsid w:val="0085046B"/>
    <w:rsid w:val="0085074A"/>
    <w:rsid w:val="0085084B"/>
    <w:rsid w:val="0085098C"/>
    <w:rsid w:val="00850E2A"/>
    <w:rsid w:val="00850EB8"/>
    <w:rsid w:val="008513BD"/>
    <w:rsid w:val="00851B48"/>
    <w:rsid w:val="00851C67"/>
    <w:rsid w:val="00851FB3"/>
    <w:rsid w:val="0085216F"/>
    <w:rsid w:val="0085228D"/>
    <w:rsid w:val="008523A6"/>
    <w:rsid w:val="00852501"/>
    <w:rsid w:val="0085261D"/>
    <w:rsid w:val="00852987"/>
    <w:rsid w:val="00852AFD"/>
    <w:rsid w:val="0085314A"/>
    <w:rsid w:val="0085359D"/>
    <w:rsid w:val="00853741"/>
    <w:rsid w:val="00853761"/>
    <w:rsid w:val="00853ADE"/>
    <w:rsid w:val="00853C9F"/>
    <w:rsid w:val="00853CE2"/>
    <w:rsid w:val="00854096"/>
    <w:rsid w:val="0085438C"/>
    <w:rsid w:val="008543F5"/>
    <w:rsid w:val="00854913"/>
    <w:rsid w:val="00854C44"/>
    <w:rsid w:val="00854F6E"/>
    <w:rsid w:val="0085502F"/>
    <w:rsid w:val="008551BF"/>
    <w:rsid w:val="008553FE"/>
    <w:rsid w:val="00855479"/>
    <w:rsid w:val="0085572E"/>
    <w:rsid w:val="00855A4D"/>
    <w:rsid w:val="00855B23"/>
    <w:rsid w:val="00855B58"/>
    <w:rsid w:val="00855CA4"/>
    <w:rsid w:val="00855E1A"/>
    <w:rsid w:val="00855E54"/>
    <w:rsid w:val="0085604F"/>
    <w:rsid w:val="00856415"/>
    <w:rsid w:val="00856621"/>
    <w:rsid w:val="0085665F"/>
    <w:rsid w:val="00856715"/>
    <w:rsid w:val="00856761"/>
    <w:rsid w:val="00856B44"/>
    <w:rsid w:val="00856C3C"/>
    <w:rsid w:val="00856F53"/>
    <w:rsid w:val="00856FFB"/>
    <w:rsid w:val="008572EC"/>
    <w:rsid w:val="008573C1"/>
    <w:rsid w:val="008574F2"/>
    <w:rsid w:val="008575F1"/>
    <w:rsid w:val="00857794"/>
    <w:rsid w:val="0085779A"/>
    <w:rsid w:val="00857C59"/>
    <w:rsid w:val="0086002C"/>
    <w:rsid w:val="0086011B"/>
    <w:rsid w:val="00860127"/>
    <w:rsid w:val="0086016E"/>
    <w:rsid w:val="008601B1"/>
    <w:rsid w:val="00860312"/>
    <w:rsid w:val="008605D9"/>
    <w:rsid w:val="008606D8"/>
    <w:rsid w:val="008608F4"/>
    <w:rsid w:val="00861142"/>
    <w:rsid w:val="00861900"/>
    <w:rsid w:val="00862837"/>
    <w:rsid w:val="0086292A"/>
    <w:rsid w:val="00862A64"/>
    <w:rsid w:val="00862A9B"/>
    <w:rsid w:val="00862C24"/>
    <w:rsid w:val="008632F1"/>
    <w:rsid w:val="00863757"/>
    <w:rsid w:val="00863850"/>
    <w:rsid w:val="00863888"/>
    <w:rsid w:val="00863895"/>
    <w:rsid w:val="008639DD"/>
    <w:rsid w:val="008639E5"/>
    <w:rsid w:val="00863A88"/>
    <w:rsid w:val="00863B7B"/>
    <w:rsid w:val="00863CE6"/>
    <w:rsid w:val="00863ED6"/>
    <w:rsid w:val="00863FEF"/>
    <w:rsid w:val="00863FF5"/>
    <w:rsid w:val="00864093"/>
    <w:rsid w:val="008640F1"/>
    <w:rsid w:val="008641E9"/>
    <w:rsid w:val="00864243"/>
    <w:rsid w:val="00864400"/>
    <w:rsid w:val="00864901"/>
    <w:rsid w:val="00864AD5"/>
    <w:rsid w:val="00864B47"/>
    <w:rsid w:val="00864E32"/>
    <w:rsid w:val="008655D1"/>
    <w:rsid w:val="008656FC"/>
    <w:rsid w:val="00865955"/>
    <w:rsid w:val="00865B73"/>
    <w:rsid w:val="00865CC0"/>
    <w:rsid w:val="008662BF"/>
    <w:rsid w:val="008662DF"/>
    <w:rsid w:val="00866610"/>
    <w:rsid w:val="00866667"/>
    <w:rsid w:val="0086686A"/>
    <w:rsid w:val="00866ABB"/>
    <w:rsid w:val="00866EF6"/>
    <w:rsid w:val="00866F14"/>
    <w:rsid w:val="0086701E"/>
    <w:rsid w:val="00867023"/>
    <w:rsid w:val="008672D7"/>
    <w:rsid w:val="00867630"/>
    <w:rsid w:val="00867A0B"/>
    <w:rsid w:val="00867BB9"/>
    <w:rsid w:val="00867D5F"/>
    <w:rsid w:val="0087023A"/>
    <w:rsid w:val="00870449"/>
    <w:rsid w:val="0087078C"/>
    <w:rsid w:val="008707BF"/>
    <w:rsid w:val="00870B13"/>
    <w:rsid w:val="00871027"/>
    <w:rsid w:val="0087103B"/>
    <w:rsid w:val="008710B7"/>
    <w:rsid w:val="008711F6"/>
    <w:rsid w:val="00871694"/>
    <w:rsid w:val="008717C4"/>
    <w:rsid w:val="0087200B"/>
    <w:rsid w:val="0087210E"/>
    <w:rsid w:val="00872135"/>
    <w:rsid w:val="008722E7"/>
    <w:rsid w:val="008723DD"/>
    <w:rsid w:val="008729DA"/>
    <w:rsid w:val="00872DFC"/>
    <w:rsid w:val="00872E27"/>
    <w:rsid w:val="008730AA"/>
    <w:rsid w:val="008731AF"/>
    <w:rsid w:val="00873273"/>
    <w:rsid w:val="00873772"/>
    <w:rsid w:val="00873979"/>
    <w:rsid w:val="00873B47"/>
    <w:rsid w:val="00873E0A"/>
    <w:rsid w:val="00873EF2"/>
    <w:rsid w:val="00874025"/>
    <w:rsid w:val="008741F9"/>
    <w:rsid w:val="0087422B"/>
    <w:rsid w:val="0087423F"/>
    <w:rsid w:val="008742FA"/>
    <w:rsid w:val="008743F3"/>
    <w:rsid w:val="0087444A"/>
    <w:rsid w:val="008744C2"/>
    <w:rsid w:val="00874777"/>
    <w:rsid w:val="00874829"/>
    <w:rsid w:val="00874AE5"/>
    <w:rsid w:val="00874D39"/>
    <w:rsid w:val="00874E84"/>
    <w:rsid w:val="00875139"/>
    <w:rsid w:val="00875410"/>
    <w:rsid w:val="008754AE"/>
    <w:rsid w:val="00875802"/>
    <w:rsid w:val="008759DE"/>
    <w:rsid w:val="00875CB6"/>
    <w:rsid w:val="00876188"/>
    <w:rsid w:val="008761D1"/>
    <w:rsid w:val="00876386"/>
    <w:rsid w:val="008763DF"/>
    <w:rsid w:val="00876592"/>
    <w:rsid w:val="00876C3C"/>
    <w:rsid w:val="00876F73"/>
    <w:rsid w:val="00877065"/>
    <w:rsid w:val="008770D0"/>
    <w:rsid w:val="00877167"/>
    <w:rsid w:val="00877219"/>
    <w:rsid w:val="00877317"/>
    <w:rsid w:val="008773BD"/>
    <w:rsid w:val="00877452"/>
    <w:rsid w:val="00877480"/>
    <w:rsid w:val="008777D9"/>
    <w:rsid w:val="00877A1C"/>
    <w:rsid w:val="00877C98"/>
    <w:rsid w:val="00880377"/>
    <w:rsid w:val="0088062E"/>
    <w:rsid w:val="0088075F"/>
    <w:rsid w:val="008808DA"/>
    <w:rsid w:val="00880BF8"/>
    <w:rsid w:val="008813DD"/>
    <w:rsid w:val="00881569"/>
    <w:rsid w:val="0088175E"/>
    <w:rsid w:val="00881793"/>
    <w:rsid w:val="00881869"/>
    <w:rsid w:val="00881E48"/>
    <w:rsid w:val="00881EF2"/>
    <w:rsid w:val="008820D8"/>
    <w:rsid w:val="008820F0"/>
    <w:rsid w:val="008821EB"/>
    <w:rsid w:val="008823BF"/>
    <w:rsid w:val="00882468"/>
    <w:rsid w:val="00882504"/>
    <w:rsid w:val="00882512"/>
    <w:rsid w:val="0088257B"/>
    <w:rsid w:val="00882A38"/>
    <w:rsid w:val="00882A7F"/>
    <w:rsid w:val="00882BC9"/>
    <w:rsid w:val="00882BD8"/>
    <w:rsid w:val="00882F71"/>
    <w:rsid w:val="00882FDD"/>
    <w:rsid w:val="00883010"/>
    <w:rsid w:val="00883043"/>
    <w:rsid w:val="00883143"/>
    <w:rsid w:val="00883CCE"/>
    <w:rsid w:val="00883DAE"/>
    <w:rsid w:val="00883E8B"/>
    <w:rsid w:val="00883F4A"/>
    <w:rsid w:val="00884370"/>
    <w:rsid w:val="00884414"/>
    <w:rsid w:val="008845CD"/>
    <w:rsid w:val="00884678"/>
    <w:rsid w:val="008846F3"/>
    <w:rsid w:val="00884A64"/>
    <w:rsid w:val="00884B8C"/>
    <w:rsid w:val="00885056"/>
    <w:rsid w:val="00885181"/>
    <w:rsid w:val="008852FE"/>
    <w:rsid w:val="0088532F"/>
    <w:rsid w:val="008853ED"/>
    <w:rsid w:val="00885E2C"/>
    <w:rsid w:val="00886152"/>
    <w:rsid w:val="00886600"/>
    <w:rsid w:val="00886601"/>
    <w:rsid w:val="00886A93"/>
    <w:rsid w:val="00886B28"/>
    <w:rsid w:val="00886E5B"/>
    <w:rsid w:val="00886F10"/>
    <w:rsid w:val="008870AB"/>
    <w:rsid w:val="008870C6"/>
    <w:rsid w:val="00887104"/>
    <w:rsid w:val="008873C8"/>
    <w:rsid w:val="008873CD"/>
    <w:rsid w:val="00887505"/>
    <w:rsid w:val="00887515"/>
    <w:rsid w:val="00887849"/>
    <w:rsid w:val="0088799A"/>
    <w:rsid w:val="00887F07"/>
    <w:rsid w:val="008901E9"/>
    <w:rsid w:val="00890303"/>
    <w:rsid w:val="008904A2"/>
    <w:rsid w:val="008907CA"/>
    <w:rsid w:val="00890C3C"/>
    <w:rsid w:val="008910EC"/>
    <w:rsid w:val="008911A4"/>
    <w:rsid w:val="00891334"/>
    <w:rsid w:val="00891895"/>
    <w:rsid w:val="00891971"/>
    <w:rsid w:val="00891AC5"/>
    <w:rsid w:val="00891DA2"/>
    <w:rsid w:val="00891DCE"/>
    <w:rsid w:val="00892472"/>
    <w:rsid w:val="008924A6"/>
    <w:rsid w:val="00892D7C"/>
    <w:rsid w:val="00893535"/>
    <w:rsid w:val="008938AA"/>
    <w:rsid w:val="00893965"/>
    <w:rsid w:val="00893973"/>
    <w:rsid w:val="00893C53"/>
    <w:rsid w:val="00893C78"/>
    <w:rsid w:val="00893CB2"/>
    <w:rsid w:val="00893F65"/>
    <w:rsid w:val="00893F89"/>
    <w:rsid w:val="0089419F"/>
    <w:rsid w:val="0089473A"/>
    <w:rsid w:val="008947C3"/>
    <w:rsid w:val="00894861"/>
    <w:rsid w:val="008948DE"/>
    <w:rsid w:val="00894B0A"/>
    <w:rsid w:val="0089500F"/>
    <w:rsid w:val="008952F8"/>
    <w:rsid w:val="00895402"/>
    <w:rsid w:val="00895DFC"/>
    <w:rsid w:val="00895FF8"/>
    <w:rsid w:val="0089612B"/>
    <w:rsid w:val="008962B2"/>
    <w:rsid w:val="00896477"/>
    <w:rsid w:val="008966FC"/>
    <w:rsid w:val="00896709"/>
    <w:rsid w:val="0089707D"/>
    <w:rsid w:val="00897138"/>
    <w:rsid w:val="008972C4"/>
    <w:rsid w:val="0089736A"/>
    <w:rsid w:val="00897392"/>
    <w:rsid w:val="008975C1"/>
    <w:rsid w:val="0089760E"/>
    <w:rsid w:val="008977C7"/>
    <w:rsid w:val="0089793C"/>
    <w:rsid w:val="008979BE"/>
    <w:rsid w:val="008A001E"/>
    <w:rsid w:val="008A0028"/>
    <w:rsid w:val="008A02BB"/>
    <w:rsid w:val="008A0453"/>
    <w:rsid w:val="008A06EB"/>
    <w:rsid w:val="008A07DC"/>
    <w:rsid w:val="008A08D0"/>
    <w:rsid w:val="008A08F3"/>
    <w:rsid w:val="008A122E"/>
    <w:rsid w:val="008A134C"/>
    <w:rsid w:val="008A136E"/>
    <w:rsid w:val="008A1A53"/>
    <w:rsid w:val="008A1B3F"/>
    <w:rsid w:val="008A1D2F"/>
    <w:rsid w:val="008A1DCB"/>
    <w:rsid w:val="008A1E99"/>
    <w:rsid w:val="008A1F27"/>
    <w:rsid w:val="008A1F9E"/>
    <w:rsid w:val="008A2504"/>
    <w:rsid w:val="008A28C7"/>
    <w:rsid w:val="008A290D"/>
    <w:rsid w:val="008A29E9"/>
    <w:rsid w:val="008A2BD3"/>
    <w:rsid w:val="008A2DE1"/>
    <w:rsid w:val="008A303F"/>
    <w:rsid w:val="008A32F1"/>
    <w:rsid w:val="008A369E"/>
    <w:rsid w:val="008A36A8"/>
    <w:rsid w:val="008A37B2"/>
    <w:rsid w:val="008A389B"/>
    <w:rsid w:val="008A38A8"/>
    <w:rsid w:val="008A38D3"/>
    <w:rsid w:val="008A3AA5"/>
    <w:rsid w:val="008A3C8F"/>
    <w:rsid w:val="008A3F17"/>
    <w:rsid w:val="008A4168"/>
    <w:rsid w:val="008A4263"/>
    <w:rsid w:val="008A46E6"/>
    <w:rsid w:val="008A471C"/>
    <w:rsid w:val="008A4763"/>
    <w:rsid w:val="008A4771"/>
    <w:rsid w:val="008A4E57"/>
    <w:rsid w:val="008A4FD6"/>
    <w:rsid w:val="008A57ED"/>
    <w:rsid w:val="008A5A39"/>
    <w:rsid w:val="008A5B8A"/>
    <w:rsid w:val="008A5BAE"/>
    <w:rsid w:val="008A63A9"/>
    <w:rsid w:val="008A6EC4"/>
    <w:rsid w:val="008A6F24"/>
    <w:rsid w:val="008A6F62"/>
    <w:rsid w:val="008A7DC7"/>
    <w:rsid w:val="008A7E94"/>
    <w:rsid w:val="008A7EB5"/>
    <w:rsid w:val="008A7F1B"/>
    <w:rsid w:val="008B0363"/>
    <w:rsid w:val="008B07F9"/>
    <w:rsid w:val="008B0D96"/>
    <w:rsid w:val="008B0E86"/>
    <w:rsid w:val="008B125C"/>
    <w:rsid w:val="008B14D3"/>
    <w:rsid w:val="008B1774"/>
    <w:rsid w:val="008B18D4"/>
    <w:rsid w:val="008B19B8"/>
    <w:rsid w:val="008B1C36"/>
    <w:rsid w:val="008B1CA3"/>
    <w:rsid w:val="008B1DCA"/>
    <w:rsid w:val="008B231C"/>
    <w:rsid w:val="008B28DA"/>
    <w:rsid w:val="008B2D39"/>
    <w:rsid w:val="008B2D66"/>
    <w:rsid w:val="008B3046"/>
    <w:rsid w:val="008B3341"/>
    <w:rsid w:val="008B374D"/>
    <w:rsid w:val="008B3DFE"/>
    <w:rsid w:val="008B4297"/>
    <w:rsid w:val="008B43CB"/>
    <w:rsid w:val="008B467D"/>
    <w:rsid w:val="008B4864"/>
    <w:rsid w:val="008B48B4"/>
    <w:rsid w:val="008B4CE2"/>
    <w:rsid w:val="008B4EB2"/>
    <w:rsid w:val="008B4FAB"/>
    <w:rsid w:val="008B5290"/>
    <w:rsid w:val="008B552D"/>
    <w:rsid w:val="008B588E"/>
    <w:rsid w:val="008B588F"/>
    <w:rsid w:val="008B5952"/>
    <w:rsid w:val="008B597D"/>
    <w:rsid w:val="008B5A7B"/>
    <w:rsid w:val="008B5B49"/>
    <w:rsid w:val="008B61B6"/>
    <w:rsid w:val="008B6301"/>
    <w:rsid w:val="008B6526"/>
    <w:rsid w:val="008B65BD"/>
    <w:rsid w:val="008B6E6A"/>
    <w:rsid w:val="008B7133"/>
    <w:rsid w:val="008B721A"/>
    <w:rsid w:val="008B7BAB"/>
    <w:rsid w:val="008C026C"/>
    <w:rsid w:val="008C0748"/>
    <w:rsid w:val="008C0979"/>
    <w:rsid w:val="008C09F2"/>
    <w:rsid w:val="008C0BC2"/>
    <w:rsid w:val="008C0FDD"/>
    <w:rsid w:val="008C10EA"/>
    <w:rsid w:val="008C1481"/>
    <w:rsid w:val="008C185A"/>
    <w:rsid w:val="008C1985"/>
    <w:rsid w:val="008C1B02"/>
    <w:rsid w:val="008C1D50"/>
    <w:rsid w:val="008C1E19"/>
    <w:rsid w:val="008C1E74"/>
    <w:rsid w:val="008C1FB6"/>
    <w:rsid w:val="008C224D"/>
    <w:rsid w:val="008C2302"/>
    <w:rsid w:val="008C25CE"/>
    <w:rsid w:val="008C26EE"/>
    <w:rsid w:val="008C2EDC"/>
    <w:rsid w:val="008C30CA"/>
    <w:rsid w:val="008C3718"/>
    <w:rsid w:val="008C37CE"/>
    <w:rsid w:val="008C39A5"/>
    <w:rsid w:val="008C3B5D"/>
    <w:rsid w:val="008C3D5F"/>
    <w:rsid w:val="008C3E37"/>
    <w:rsid w:val="008C4127"/>
    <w:rsid w:val="008C426A"/>
    <w:rsid w:val="008C4B25"/>
    <w:rsid w:val="008C4BB0"/>
    <w:rsid w:val="008C4ED4"/>
    <w:rsid w:val="008C577F"/>
    <w:rsid w:val="008C65AF"/>
    <w:rsid w:val="008C674A"/>
    <w:rsid w:val="008C691D"/>
    <w:rsid w:val="008C69C0"/>
    <w:rsid w:val="008C6A8F"/>
    <w:rsid w:val="008C6E2F"/>
    <w:rsid w:val="008C6F1A"/>
    <w:rsid w:val="008C6F51"/>
    <w:rsid w:val="008C7979"/>
    <w:rsid w:val="008C7FCD"/>
    <w:rsid w:val="008D0059"/>
    <w:rsid w:val="008D0323"/>
    <w:rsid w:val="008D0439"/>
    <w:rsid w:val="008D0650"/>
    <w:rsid w:val="008D071E"/>
    <w:rsid w:val="008D072B"/>
    <w:rsid w:val="008D0733"/>
    <w:rsid w:val="008D0752"/>
    <w:rsid w:val="008D079D"/>
    <w:rsid w:val="008D0A3E"/>
    <w:rsid w:val="008D0AC4"/>
    <w:rsid w:val="008D0F39"/>
    <w:rsid w:val="008D1006"/>
    <w:rsid w:val="008D1024"/>
    <w:rsid w:val="008D141F"/>
    <w:rsid w:val="008D146E"/>
    <w:rsid w:val="008D147E"/>
    <w:rsid w:val="008D1BA9"/>
    <w:rsid w:val="008D1C53"/>
    <w:rsid w:val="008D23E7"/>
    <w:rsid w:val="008D28D1"/>
    <w:rsid w:val="008D28F2"/>
    <w:rsid w:val="008D2A01"/>
    <w:rsid w:val="008D2D28"/>
    <w:rsid w:val="008D2DCF"/>
    <w:rsid w:val="008D2FDF"/>
    <w:rsid w:val="008D3BE9"/>
    <w:rsid w:val="008D3C05"/>
    <w:rsid w:val="008D3F5E"/>
    <w:rsid w:val="008D411F"/>
    <w:rsid w:val="008D4254"/>
    <w:rsid w:val="008D43A1"/>
    <w:rsid w:val="008D4427"/>
    <w:rsid w:val="008D48BD"/>
    <w:rsid w:val="008D4EDE"/>
    <w:rsid w:val="008D536C"/>
    <w:rsid w:val="008D5579"/>
    <w:rsid w:val="008D586E"/>
    <w:rsid w:val="008D590B"/>
    <w:rsid w:val="008D5AF7"/>
    <w:rsid w:val="008D5F6E"/>
    <w:rsid w:val="008D6084"/>
    <w:rsid w:val="008D6209"/>
    <w:rsid w:val="008D6233"/>
    <w:rsid w:val="008D62B7"/>
    <w:rsid w:val="008D62DF"/>
    <w:rsid w:val="008D62F7"/>
    <w:rsid w:val="008D64D5"/>
    <w:rsid w:val="008D64FE"/>
    <w:rsid w:val="008D65AB"/>
    <w:rsid w:val="008D66E6"/>
    <w:rsid w:val="008D68B3"/>
    <w:rsid w:val="008D6AC4"/>
    <w:rsid w:val="008D6B81"/>
    <w:rsid w:val="008D704A"/>
    <w:rsid w:val="008D7063"/>
    <w:rsid w:val="008D70DE"/>
    <w:rsid w:val="008D71EC"/>
    <w:rsid w:val="008D775F"/>
    <w:rsid w:val="008D794B"/>
    <w:rsid w:val="008D79AF"/>
    <w:rsid w:val="008D7BDC"/>
    <w:rsid w:val="008D7C31"/>
    <w:rsid w:val="008D7D73"/>
    <w:rsid w:val="008D7F5D"/>
    <w:rsid w:val="008E03EB"/>
    <w:rsid w:val="008E0440"/>
    <w:rsid w:val="008E0E66"/>
    <w:rsid w:val="008E0F52"/>
    <w:rsid w:val="008E138B"/>
    <w:rsid w:val="008E163A"/>
    <w:rsid w:val="008E192B"/>
    <w:rsid w:val="008E1DD9"/>
    <w:rsid w:val="008E1F20"/>
    <w:rsid w:val="008E2081"/>
    <w:rsid w:val="008E2307"/>
    <w:rsid w:val="008E2686"/>
    <w:rsid w:val="008E269F"/>
    <w:rsid w:val="008E27E8"/>
    <w:rsid w:val="008E27FA"/>
    <w:rsid w:val="008E294E"/>
    <w:rsid w:val="008E2A7F"/>
    <w:rsid w:val="008E2FA2"/>
    <w:rsid w:val="008E352E"/>
    <w:rsid w:val="008E3828"/>
    <w:rsid w:val="008E4226"/>
    <w:rsid w:val="008E4598"/>
    <w:rsid w:val="008E4C63"/>
    <w:rsid w:val="008E508F"/>
    <w:rsid w:val="008E5468"/>
    <w:rsid w:val="008E54A0"/>
    <w:rsid w:val="008E5A9A"/>
    <w:rsid w:val="008E5E64"/>
    <w:rsid w:val="008E6308"/>
    <w:rsid w:val="008E6364"/>
    <w:rsid w:val="008E63D2"/>
    <w:rsid w:val="008E6635"/>
    <w:rsid w:val="008E67F2"/>
    <w:rsid w:val="008E6874"/>
    <w:rsid w:val="008E6A64"/>
    <w:rsid w:val="008E6B07"/>
    <w:rsid w:val="008E6BD7"/>
    <w:rsid w:val="008E6D91"/>
    <w:rsid w:val="008E6EFD"/>
    <w:rsid w:val="008E7262"/>
    <w:rsid w:val="008E73D6"/>
    <w:rsid w:val="008E7949"/>
    <w:rsid w:val="008E7952"/>
    <w:rsid w:val="008F00C4"/>
    <w:rsid w:val="008F00F6"/>
    <w:rsid w:val="008F044A"/>
    <w:rsid w:val="008F0487"/>
    <w:rsid w:val="008F0570"/>
    <w:rsid w:val="008F0797"/>
    <w:rsid w:val="008F083E"/>
    <w:rsid w:val="008F08B3"/>
    <w:rsid w:val="008F0B52"/>
    <w:rsid w:val="008F0BEE"/>
    <w:rsid w:val="008F0C52"/>
    <w:rsid w:val="008F1090"/>
    <w:rsid w:val="008F1165"/>
    <w:rsid w:val="008F124D"/>
    <w:rsid w:val="008F12DE"/>
    <w:rsid w:val="008F130D"/>
    <w:rsid w:val="008F144C"/>
    <w:rsid w:val="008F14E3"/>
    <w:rsid w:val="008F1501"/>
    <w:rsid w:val="008F17BC"/>
    <w:rsid w:val="008F17FC"/>
    <w:rsid w:val="008F1C1C"/>
    <w:rsid w:val="008F1D6C"/>
    <w:rsid w:val="008F1E8B"/>
    <w:rsid w:val="008F2048"/>
    <w:rsid w:val="008F22E4"/>
    <w:rsid w:val="008F22EF"/>
    <w:rsid w:val="008F24A8"/>
    <w:rsid w:val="008F27BF"/>
    <w:rsid w:val="008F298A"/>
    <w:rsid w:val="008F2A9D"/>
    <w:rsid w:val="008F2BD7"/>
    <w:rsid w:val="008F2D77"/>
    <w:rsid w:val="008F2E4F"/>
    <w:rsid w:val="008F35B7"/>
    <w:rsid w:val="008F3703"/>
    <w:rsid w:val="008F382E"/>
    <w:rsid w:val="008F3B36"/>
    <w:rsid w:val="008F3D17"/>
    <w:rsid w:val="008F3F90"/>
    <w:rsid w:val="008F40B8"/>
    <w:rsid w:val="008F424D"/>
    <w:rsid w:val="008F4500"/>
    <w:rsid w:val="008F468D"/>
    <w:rsid w:val="008F4A24"/>
    <w:rsid w:val="008F4B01"/>
    <w:rsid w:val="008F4B28"/>
    <w:rsid w:val="008F4C32"/>
    <w:rsid w:val="008F4E2E"/>
    <w:rsid w:val="008F4E88"/>
    <w:rsid w:val="008F5270"/>
    <w:rsid w:val="008F52AC"/>
    <w:rsid w:val="008F54F0"/>
    <w:rsid w:val="008F5784"/>
    <w:rsid w:val="008F57FF"/>
    <w:rsid w:val="008F5E78"/>
    <w:rsid w:val="008F5F63"/>
    <w:rsid w:val="008F6108"/>
    <w:rsid w:val="008F6140"/>
    <w:rsid w:val="008F6C13"/>
    <w:rsid w:val="008F6D14"/>
    <w:rsid w:val="008F6D98"/>
    <w:rsid w:val="008F6FE6"/>
    <w:rsid w:val="008F70E0"/>
    <w:rsid w:val="008F73C7"/>
    <w:rsid w:val="008F7570"/>
    <w:rsid w:val="008F782D"/>
    <w:rsid w:val="008F7A8D"/>
    <w:rsid w:val="008F7AAE"/>
    <w:rsid w:val="008F7E53"/>
    <w:rsid w:val="00900286"/>
    <w:rsid w:val="0090029F"/>
    <w:rsid w:val="00900473"/>
    <w:rsid w:val="009007F8"/>
    <w:rsid w:val="00900826"/>
    <w:rsid w:val="009009F3"/>
    <w:rsid w:val="00900D18"/>
    <w:rsid w:val="00900F5D"/>
    <w:rsid w:val="00901644"/>
    <w:rsid w:val="0090178A"/>
    <w:rsid w:val="00901790"/>
    <w:rsid w:val="0090188E"/>
    <w:rsid w:val="009019FE"/>
    <w:rsid w:val="00901CA8"/>
    <w:rsid w:val="00901D5D"/>
    <w:rsid w:val="00901DF4"/>
    <w:rsid w:val="00901E66"/>
    <w:rsid w:val="00901F9F"/>
    <w:rsid w:val="00901FDF"/>
    <w:rsid w:val="00902032"/>
    <w:rsid w:val="0090247F"/>
    <w:rsid w:val="009027DC"/>
    <w:rsid w:val="00902874"/>
    <w:rsid w:val="00902C3D"/>
    <w:rsid w:val="00902C51"/>
    <w:rsid w:val="00902C6C"/>
    <w:rsid w:val="00902DA9"/>
    <w:rsid w:val="009035C0"/>
    <w:rsid w:val="009035C9"/>
    <w:rsid w:val="009039A9"/>
    <w:rsid w:val="00903B9C"/>
    <w:rsid w:val="00903C8E"/>
    <w:rsid w:val="00903F01"/>
    <w:rsid w:val="00903F60"/>
    <w:rsid w:val="009042D9"/>
    <w:rsid w:val="00904678"/>
    <w:rsid w:val="00904F66"/>
    <w:rsid w:val="00904F9E"/>
    <w:rsid w:val="00905478"/>
    <w:rsid w:val="009054B6"/>
    <w:rsid w:val="009056BB"/>
    <w:rsid w:val="009057A5"/>
    <w:rsid w:val="00906297"/>
    <w:rsid w:val="00906353"/>
    <w:rsid w:val="00906617"/>
    <w:rsid w:val="00906796"/>
    <w:rsid w:val="009069C8"/>
    <w:rsid w:val="00906F11"/>
    <w:rsid w:val="0090725E"/>
    <w:rsid w:val="009074A2"/>
    <w:rsid w:val="00907518"/>
    <w:rsid w:val="00907829"/>
    <w:rsid w:val="00907B61"/>
    <w:rsid w:val="00907C99"/>
    <w:rsid w:val="00907F67"/>
    <w:rsid w:val="00910010"/>
    <w:rsid w:val="009100B8"/>
    <w:rsid w:val="00910319"/>
    <w:rsid w:val="00910415"/>
    <w:rsid w:val="009105D7"/>
    <w:rsid w:val="00910731"/>
    <w:rsid w:val="009108D1"/>
    <w:rsid w:val="00910A60"/>
    <w:rsid w:val="00910AF6"/>
    <w:rsid w:val="00910ED6"/>
    <w:rsid w:val="00911094"/>
    <w:rsid w:val="00911273"/>
    <w:rsid w:val="00911498"/>
    <w:rsid w:val="009117A7"/>
    <w:rsid w:val="00911C49"/>
    <w:rsid w:val="00911E54"/>
    <w:rsid w:val="00911FF9"/>
    <w:rsid w:val="0091208D"/>
    <w:rsid w:val="00912093"/>
    <w:rsid w:val="009120BB"/>
    <w:rsid w:val="009120DF"/>
    <w:rsid w:val="00912202"/>
    <w:rsid w:val="009123B5"/>
    <w:rsid w:val="0091244E"/>
    <w:rsid w:val="00912587"/>
    <w:rsid w:val="0091276F"/>
    <w:rsid w:val="0091298F"/>
    <w:rsid w:val="00912BED"/>
    <w:rsid w:val="00912E6D"/>
    <w:rsid w:val="00913066"/>
    <w:rsid w:val="009132DE"/>
    <w:rsid w:val="00913503"/>
    <w:rsid w:val="009137F2"/>
    <w:rsid w:val="009138E9"/>
    <w:rsid w:val="009139F8"/>
    <w:rsid w:val="00913ACB"/>
    <w:rsid w:val="00913CE0"/>
    <w:rsid w:val="00913DF9"/>
    <w:rsid w:val="00914102"/>
    <w:rsid w:val="009142C0"/>
    <w:rsid w:val="009146E3"/>
    <w:rsid w:val="009146FE"/>
    <w:rsid w:val="00914ADD"/>
    <w:rsid w:val="00914D81"/>
    <w:rsid w:val="00914FA7"/>
    <w:rsid w:val="00915083"/>
    <w:rsid w:val="009151D7"/>
    <w:rsid w:val="0091525D"/>
    <w:rsid w:val="009155F5"/>
    <w:rsid w:val="009155F8"/>
    <w:rsid w:val="009157D4"/>
    <w:rsid w:val="00915854"/>
    <w:rsid w:val="00915A7F"/>
    <w:rsid w:val="00915B81"/>
    <w:rsid w:val="00916320"/>
    <w:rsid w:val="00916956"/>
    <w:rsid w:val="00916A14"/>
    <w:rsid w:val="00916ABB"/>
    <w:rsid w:val="00916BE5"/>
    <w:rsid w:val="00916FF0"/>
    <w:rsid w:val="009174E9"/>
    <w:rsid w:val="00917552"/>
    <w:rsid w:val="0091793A"/>
    <w:rsid w:val="00917AF4"/>
    <w:rsid w:val="00917F9C"/>
    <w:rsid w:val="0092017D"/>
    <w:rsid w:val="00920208"/>
    <w:rsid w:val="00920384"/>
    <w:rsid w:val="00920435"/>
    <w:rsid w:val="00920693"/>
    <w:rsid w:val="00920BE6"/>
    <w:rsid w:val="00920D7E"/>
    <w:rsid w:val="009213D4"/>
    <w:rsid w:val="0092154F"/>
    <w:rsid w:val="00921563"/>
    <w:rsid w:val="0092163B"/>
    <w:rsid w:val="0092179E"/>
    <w:rsid w:val="0092184E"/>
    <w:rsid w:val="00921876"/>
    <w:rsid w:val="00921FCE"/>
    <w:rsid w:val="0092205E"/>
    <w:rsid w:val="0092225A"/>
    <w:rsid w:val="0092229F"/>
    <w:rsid w:val="009224A0"/>
    <w:rsid w:val="009228DE"/>
    <w:rsid w:val="009235AE"/>
    <w:rsid w:val="009238C4"/>
    <w:rsid w:val="00923A32"/>
    <w:rsid w:val="00923B0F"/>
    <w:rsid w:val="00923C5B"/>
    <w:rsid w:val="00923D63"/>
    <w:rsid w:val="00923ECD"/>
    <w:rsid w:val="00924006"/>
    <w:rsid w:val="00924086"/>
    <w:rsid w:val="009242D4"/>
    <w:rsid w:val="009244CE"/>
    <w:rsid w:val="009245B3"/>
    <w:rsid w:val="00924770"/>
    <w:rsid w:val="00924D08"/>
    <w:rsid w:val="00925697"/>
    <w:rsid w:val="00925C89"/>
    <w:rsid w:val="00925C91"/>
    <w:rsid w:val="00925CCE"/>
    <w:rsid w:val="00925CD1"/>
    <w:rsid w:val="00925F43"/>
    <w:rsid w:val="00925F5B"/>
    <w:rsid w:val="00926180"/>
    <w:rsid w:val="0092635B"/>
    <w:rsid w:val="0092668A"/>
    <w:rsid w:val="00926707"/>
    <w:rsid w:val="0092671A"/>
    <w:rsid w:val="009268CA"/>
    <w:rsid w:val="009268D2"/>
    <w:rsid w:val="00926C06"/>
    <w:rsid w:val="00926C1B"/>
    <w:rsid w:val="00926EE3"/>
    <w:rsid w:val="00926F28"/>
    <w:rsid w:val="0092728D"/>
    <w:rsid w:val="0092784A"/>
    <w:rsid w:val="00927AE0"/>
    <w:rsid w:val="00927BBC"/>
    <w:rsid w:val="00927D23"/>
    <w:rsid w:val="00927F6C"/>
    <w:rsid w:val="00930208"/>
    <w:rsid w:val="00930210"/>
    <w:rsid w:val="00930348"/>
    <w:rsid w:val="00930667"/>
    <w:rsid w:val="0093069F"/>
    <w:rsid w:val="009309FC"/>
    <w:rsid w:val="00930FE9"/>
    <w:rsid w:val="009313B9"/>
    <w:rsid w:val="00931423"/>
    <w:rsid w:val="0093166D"/>
    <w:rsid w:val="00931BC9"/>
    <w:rsid w:val="00931FBC"/>
    <w:rsid w:val="00931FCA"/>
    <w:rsid w:val="00932378"/>
    <w:rsid w:val="00932481"/>
    <w:rsid w:val="0093265D"/>
    <w:rsid w:val="00932747"/>
    <w:rsid w:val="00932781"/>
    <w:rsid w:val="0093286C"/>
    <w:rsid w:val="0093299B"/>
    <w:rsid w:val="009329C8"/>
    <w:rsid w:val="00932A58"/>
    <w:rsid w:val="00932A96"/>
    <w:rsid w:val="00932E2D"/>
    <w:rsid w:val="00932F2D"/>
    <w:rsid w:val="0093324F"/>
    <w:rsid w:val="0093326D"/>
    <w:rsid w:val="00933281"/>
    <w:rsid w:val="009332F8"/>
    <w:rsid w:val="009333F8"/>
    <w:rsid w:val="009338DF"/>
    <w:rsid w:val="009339A5"/>
    <w:rsid w:val="00933AD4"/>
    <w:rsid w:val="00933D14"/>
    <w:rsid w:val="00933DA3"/>
    <w:rsid w:val="00933F16"/>
    <w:rsid w:val="00933FB6"/>
    <w:rsid w:val="009347F2"/>
    <w:rsid w:val="00934EFD"/>
    <w:rsid w:val="00934F1B"/>
    <w:rsid w:val="009351C2"/>
    <w:rsid w:val="00935207"/>
    <w:rsid w:val="0093557B"/>
    <w:rsid w:val="0093571F"/>
    <w:rsid w:val="009357BD"/>
    <w:rsid w:val="0093597D"/>
    <w:rsid w:val="00935D88"/>
    <w:rsid w:val="00936112"/>
    <w:rsid w:val="00936332"/>
    <w:rsid w:val="009366F2"/>
    <w:rsid w:val="00936A54"/>
    <w:rsid w:val="0093789A"/>
    <w:rsid w:val="009403EB"/>
    <w:rsid w:val="0094080C"/>
    <w:rsid w:val="0094080E"/>
    <w:rsid w:val="009408EA"/>
    <w:rsid w:val="009409DD"/>
    <w:rsid w:val="00940B8A"/>
    <w:rsid w:val="00940BD1"/>
    <w:rsid w:val="00940DB2"/>
    <w:rsid w:val="009410BC"/>
    <w:rsid w:val="00941378"/>
    <w:rsid w:val="00941726"/>
    <w:rsid w:val="00941A4D"/>
    <w:rsid w:val="00941A60"/>
    <w:rsid w:val="00941AB1"/>
    <w:rsid w:val="00941B42"/>
    <w:rsid w:val="00941CA2"/>
    <w:rsid w:val="00941D52"/>
    <w:rsid w:val="00941D55"/>
    <w:rsid w:val="00941F1A"/>
    <w:rsid w:val="00941F31"/>
    <w:rsid w:val="00942193"/>
    <w:rsid w:val="00942207"/>
    <w:rsid w:val="009423F3"/>
    <w:rsid w:val="00942894"/>
    <w:rsid w:val="00942AB0"/>
    <w:rsid w:val="00942E44"/>
    <w:rsid w:val="009434D3"/>
    <w:rsid w:val="009435D7"/>
    <w:rsid w:val="0094367C"/>
    <w:rsid w:val="0094372E"/>
    <w:rsid w:val="00943BEF"/>
    <w:rsid w:val="00943F34"/>
    <w:rsid w:val="009440C0"/>
    <w:rsid w:val="009441CC"/>
    <w:rsid w:val="009444DC"/>
    <w:rsid w:val="009446DA"/>
    <w:rsid w:val="009449DC"/>
    <w:rsid w:val="00944A72"/>
    <w:rsid w:val="00944FC6"/>
    <w:rsid w:val="00945005"/>
    <w:rsid w:val="0094540B"/>
    <w:rsid w:val="009457B3"/>
    <w:rsid w:val="00945C32"/>
    <w:rsid w:val="00946066"/>
    <w:rsid w:val="00946920"/>
    <w:rsid w:val="00946D5E"/>
    <w:rsid w:val="0094739E"/>
    <w:rsid w:val="00947492"/>
    <w:rsid w:val="00950159"/>
    <w:rsid w:val="009503F5"/>
    <w:rsid w:val="009506B8"/>
    <w:rsid w:val="0095096A"/>
    <w:rsid w:val="009509C2"/>
    <w:rsid w:val="00950A03"/>
    <w:rsid w:val="00950B05"/>
    <w:rsid w:val="009513BA"/>
    <w:rsid w:val="00951485"/>
    <w:rsid w:val="0095193D"/>
    <w:rsid w:val="00951CCC"/>
    <w:rsid w:val="00951D5C"/>
    <w:rsid w:val="00951E08"/>
    <w:rsid w:val="0095235E"/>
    <w:rsid w:val="009525AB"/>
    <w:rsid w:val="00952F50"/>
    <w:rsid w:val="00952F58"/>
    <w:rsid w:val="009530D4"/>
    <w:rsid w:val="009532A1"/>
    <w:rsid w:val="009532C3"/>
    <w:rsid w:val="009532FC"/>
    <w:rsid w:val="009534F5"/>
    <w:rsid w:val="009536EF"/>
    <w:rsid w:val="00953A0A"/>
    <w:rsid w:val="00953EFF"/>
    <w:rsid w:val="00954098"/>
    <w:rsid w:val="0095443A"/>
    <w:rsid w:val="00954BA8"/>
    <w:rsid w:val="00954BBA"/>
    <w:rsid w:val="009551E5"/>
    <w:rsid w:val="00955370"/>
    <w:rsid w:val="009555F3"/>
    <w:rsid w:val="009556D0"/>
    <w:rsid w:val="00955CBC"/>
    <w:rsid w:val="00956175"/>
    <w:rsid w:val="009561C5"/>
    <w:rsid w:val="009561CD"/>
    <w:rsid w:val="009568E3"/>
    <w:rsid w:val="00956963"/>
    <w:rsid w:val="00956C21"/>
    <w:rsid w:val="00957012"/>
    <w:rsid w:val="00957152"/>
    <w:rsid w:val="00957419"/>
    <w:rsid w:val="009577DF"/>
    <w:rsid w:val="0095787D"/>
    <w:rsid w:val="00957A55"/>
    <w:rsid w:val="00957CCE"/>
    <w:rsid w:val="00957E83"/>
    <w:rsid w:val="0096029B"/>
    <w:rsid w:val="009604A4"/>
    <w:rsid w:val="009608DC"/>
    <w:rsid w:val="009608F3"/>
    <w:rsid w:val="00960BF4"/>
    <w:rsid w:val="00960C08"/>
    <w:rsid w:val="00960F6B"/>
    <w:rsid w:val="009611F0"/>
    <w:rsid w:val="0096140B"/>
    <w:rsid w:val="0096169F"/>
    <w:rsid w:val="00961A67"/>
    <w:rsid w:val="00961ACA"/>
    <w:rsid w:val="00961CB4"/>
    <w:rsid w:val="00961CD4"/>
    <w:rsid w:val="00961D6B"/>
    <w:rsid w:val="00961EA5"/>
    <w:rsid w:val="009624BF"/>
    <w:rsid w:val="00962E5B"/>
    <w:rsid w:val="0096331E"/>
    <w:rsid w:val="00963555"/>
    <w:rsid w:val="00963677"/>
    <w:rsid w:val="009636BF"/>
    <w:rsid w:val="009637C5"/>
    <w:rsid w:val="00963961"/>
    <w:rsid w:val="0096397A"/>
    <w:rsid w:val="009639B6"/>
    <w:rsid w:val="00963A17"/>
    <w:rsid w:val="009645B2"/>
    <w:rsid w:val="00964826"/>
    <w:rsid w:val="009649DA"/>
    <w:rsid w:val="00964C5C"/>
    <w:rsid w:val="00964DA5"/>
    <w:rsid w:val="00964FE4"/>
    <w:rsid w:val="0096503E"/>
    <w:rsid w:val="0096535F"/>
    <w:rsid w:val="0096537C"/>
    <w:rsid w:val="009653A2"/>
    <w:rsid w:val="009653DE"/>
    <w:rsid w:val="00965543"/>
    <w:rsid w:val="0096572E"/>
    <w:rsid w:val="00965AB7"/>
    <w:rsid w:val="00965DCE"/>
    <w:rsid w:val="00965DD2"/>
    <w:rsid w:val="0096632A"/>
    <w:rsid w:val="009665E0"/>
    <w:rsid w:val="0096685C"/>
    <w:rsid w:val="00966C44"/>
    <w:rsid w:val="00966E1E"/>
    <w:rsid w:val="00966ED2"/>
    <w:rsid w:val="00966F16"/>
    <w:rsid w:val="00966F77"/>
    <w:rsid w:val="009671C1"/>
    <w:rsid w:val="0096721A"/>
    <w:rsid w:val="00967423"/>
    <w:rsid w:val="00967429"/>
    <w:rsid w:val="00967787"/>
    <w:rsid w:val="00967A20"/>
    <w:rsid w:val="00967B0C"/>
    <w:rsid w:val="0097014B"/>
    <w:rsid w:val="0097035C"/>
    <w:rsid w:val="00970561"/>
    <w:rsid w:val="00970572"/>
    <w:rsid w:val="00970968"/>
    <w:rsid w:val="00970A02"/>
    <w:rsid w:val="00970B07"/>
    <w:rsid w:val="00970B31"/>
    <w:rsid w:val="00970BD9"/>
    <w:rsid w:val="009710AE"/>
    <w:rsid w:val="009715F7"/>
    <w:rsid w:val="0097182A"/>
    <w:rsid w:val="00971964"/>
    <w:rsid w:val="00971A27"/>
    <w:rsid w:val="00971BE6"/>
    <w:rsid w:val="00972586"/>
    <w:rsid w:val="00972720"/>
    <w:rsid w:val="00972753"/>
    <w:rsid w:val="009728F1"/>
    <w:rsid w:val="009728FC"/>
    <w:rsid w:val="00972AC2"/>
    <w:rsid w:val="00972B67"/>
    <w:rsid w:val="00972C6D"/>
    <w:rsid w:val="00973254"/>
    <w:rsid w:val="0097336B"/>
    <w:rsid w:val="009735E1"/>
    <w:rsid w:val="0097360C"/>
    <w:rsid w:val="009736C2"/>
    <w:rsid w:val="009736C6"/>
    <w:rsid w:val="009736DD"/>
    <w:rsid w:val="009737E7"/>
    <w:rsid w:val="00973A6E"/>
    <w:rsid w:val="00973B6E"/>
    <w:rsid w:val="00973EC7"/>
    <w:rsid w:val="00974145"/>
    <w:rsid w:val="0097424E"/>
    <w:rsid w:val="00974257"/>
    <w:rsid w:val="009745BF"/>
    <w:rsid w:val="00974639"/>
    <w:rsid w:val="00974976"/>
    <w:rsid w:val="00974C25"/>
    <w:rsid w:val="00974C2D"/>
    <w:rsid w:val="00974C6C"/>
    <w:rsid w:val="00974CE3"/>
    <w:rsid w:val="0097519A"/>
    <w:rsid w:val="009751B1"/>
    <w:rsid w:val="009754D9"/>
    <w:rsid w:val="0097566F"/>
    <w:rsid w:val="009756A6"/>
    <w:rsid w:val="0097574E"/>
    <w:rsid w:val="00975975"/>
    <w:rsid w:val="00975DB9"/>
    <w:rsid w:val="00976142"/>
    <w:rsid w:val="0097618B"/>
    <w:rsid w:val="009761EB"/>
    <w:rsid w:val="00976254"/>
    <w:rsid w:val="00976B13"/>
    <w:rsid w:val="00976C4C"/>
    <w:rsid w:val="00976D75"/>
    <w:rsid w:val="00976DB3"/>
    <w:rsid w:val="00976E19"/>
    <w:rsid w:val="009770A9"/>
    <w:rsid w:val="0097721B"/>
    <w:rsid w:val="009772C5"/>
    <w:rsid w:val="009772FC"/>
    <w:rsid w:val="00977359"/>
    <w:rsid w:val="009775D6"/>
    <w:rsid w:val="00977940"/>
    <w:rsid w:val="009779F9"/>
    <w:rsid w:val="00980ABB"/>
    <w:rsid w:val="00980CD4"/>
    <w:rsid w:val="00980D1C"/>
    <w:rsid w:val="009810CE"/>
    <w:rsid w:val="009812BE"/>
    <w:rsid w:val="00981349"/>
    <w:rsid w:val="0098188A"/>
    <w:rsid w:val="009819F1"/>
    <w:rsid w:val="00981B3A"/>
    <w:rsid w:val="00981CD0"/>
    <w:rsid w:val="00981CE5"/>
    <w:rsid w:val="009823A2"/>
    <w:rsid w:val="00982856"/>
    <w:rsid w:val="00982865"/>
    <w:rsid w:val="0098307D"/>
    <w:rsid w:val="009831D6"/>
    <w:rsid w:val="009835CB"/>
    <w:rsid w:val="00983629"/>
    <w:rsid w:val="00983AD8"/>
    <w:rsid w:val="00983BC9"/>
    <w:rsid w:val="00983C8D"/>
    <w:rsid w:val="00983EA4"/>
    <w:rsid w:val="00983F4F"/>
    <w:rsid w:val="00984153"/>
    <w:rsid w:val="0098417B"/>
    <w:rsid w:val="00984313"/>
    <w:rsid w:val="009847E0"/>
    <w:rsid w:val="00984903"/>
    <w:rsid w:val="00984AC4"/>
    <w:rsid w:val="00984C02"/>
    <w:rsid w:val="00984F4A"/>
    <w:rsid w:val="0098513B"/>
    <w:rsid w:val="009853A1"/>
    <w:rsid w:val="00985500"/>
    <w:rsid w:val="00985A62"/>
    <w:rsid w:val="00985ABF"/>
    <w:rsid w:val="00985D20"/>
    <w:rsid w:val="00985E21"/>
    <w:rsid w:val="00985EF7"/>
    <w:rsid w:val="00985F94"/>
    <w:rsid w:val="0098609A"/>
    <w:rsid w:val="00986204"/>
    <w:rsid w:val="0098634C"/>
    <w:rsid w:val="0098664E"/>
    <w:rsid w:val="009866D1"/>
    <w:rsid w:val="00986789"/>
    <w:rsid w:val="00986883"/>
    <w:rsid w:val="00986951"/>
    <w:rsid w:val="00986B16"/>
    <w:rsid w:val="00986FB3"/>
    <w:rsid w:val="0098728E"/>
    <w:rsid w:val="00987381"/>
    <w:rsid w:val="0098756C"/>
    <w:rsid w:val="0098760F"/>
    <w:rsid w:val="00987696"/>
    <w:rsid w:val="00987861"/>
    <w:rsid w:val="00987985"/>
    <w:rsid w:val="00987A20"/>
    <w:rsid w:val="00987B80"/>
    <w:rsid w:val="00987C09"/>
    <w:rsid w:val="00987D14"/>
    <w:rsid w:val="00987E0A"/>
    <w:rsid w:val="0099021E"/>
    <w:rsid w:val="00990394"/>
    <w:rsid w:val="009903B5"/>
    <w:rsid w:val="009904AF"/>
    <w:rsid w:val="009905F8"/>
    <w:rsid w:val="00990B54"/>
    <w:rsid w:val="0099109A"/>
    <w:rsid w:val="00991213"/>
    <w:rsid w:val="0099129F"/>
    <w:rsid w:val="00991467"/>
    <w:rsid w:val="0099171A"/>
    <w:rsid w:val="009918B5"/>
    <w:rsid w:val="009918FE"/>
    <w:rsid w:val="00991A84"/>
    <w:rsid w:val="00991B5A"/>
    <w:rsid w:val="0099213D"/>
    <w:rsid w:val="009922CB"/>
    <w:rsid w:val="00992300"/>
    <w:rsid w:val="00992425"/>
    <w:rsid w:val="009925D2"/>
    <w:rsid w:val="009925F5"/>
    <w:rsid w:val="0099271B"/>
    <w:rsid w:val="009929CA"/>
    <w:rsid w:val="00992B20"/>
    <w:rsid w:val="00992B50"/>
    <w:rsid w:val="00992DDE"/>
    <w:rsid w:val="00992EC4"/>
    <w:rsid w:val="00992F29"/>
    <w:rsid w:val="009930A2"/>
    <w:rsid w:val="0099312A"/>
    <w:rsid w:val="0099358A"/>
    <w:rsid w:val="0099358E"/>
    <w:rsid w:val="009936D7"/>
    <w:rsid w:val="00993761"/>
    <w:rsid w:val="00993DE8"/>
    <w:rsid w:val="00993E51"/>
    <w:rsid w:val="00993FB6"/>
    <w:rsid w:val="0099416F"/>
    <w:rsid w:val="00994433"/>
    <w:rsid w:val="00994969"/>
    <w:rsid w:val="00994983"/>
    <w:rsid w:val="00994A61"/>
    <w:rsid w:val="00994B5A"/>
    <w:rsid w:val="00994C05"/>
    <w:rsid w:val="00995010"/>
    <w:rsid w:val="00995017"/>
    <w:rsid w:val="0099528E"/>
    <w:rsid w:val="009954E9"/>
    <w:rsid w:val="00995A0D"/>
    <w:rsid w:val="00995F6E"/>
    <w:rsid w:val="009960DC"/>
    <w:rsid w:val="0099613E"/>
    <w:rsid w:val="009962BE"/>
    <w:rsid w:val="00996657"/>
    <w:rsid w:val="0099681E"/>
    <w:rsid w:val="00996854"/>
    <w:rsid w:val="00996880"/>
    <w:rsid w:val="00996C8D"/>
    <w:rsid w:val="00996E6F"/>
    <w:rsid w:val="00996F51"/>
    <w:rsid w:val="009973D5"/>
    <w:rsid w:val="00997448"/>
    <w:rsid w:val="009978EA"/>
    <w:rsid w:val="00997BB5"/>
    <w:rsid w:val="00997C42"/>
    <w:rsid w:val="00997E7E"/>
    <w:rsid w:val="009A0277"/>
    <w:rsid w:val="009A0299"/>
    <w:rsid w:val="009A056E"/>
    <w:rsid w:val="009A074A"/>
    <w:rsid w:val="009A0864"/>
    <w:rsid w:val="009A089D"/>
    <w:rsid w:val="009A0F96"/>
    <w:rsid w:val="009A12BE"/>
    <w:rsid w:val="009A1602"/>
    <w:rsid w:val="009A161E"/>
    <w:rsid w:val="009A16F5"/>
    <w:rsid w:val="009A1758"/>
    <w:rsid w:val="009A1864"/>
    <w:rsid w:val="009A1C8F"/>
    <w:rsid w:val="009A221A"/>
    <w:rsid w:val="009A2405"/>
    <w:rsid w:val="009A2547"/>
    <w:rsid w:val="009A2756"/>
    <w:rsid w:val="009A2A29"/>
    <w:rsid w:val="009A2D3F"/>
    <w:rsid w:val="009A3A1D"/>
    <w:rsid w:val="009A3BA4"/>
    <w:rsid w:val="009A3EA9"/>
    <w:rsid w:val="009A4114"/>
    <w:rsid w:val="009A41F7"/>
    <w:rsid w:val="009A4578"/>
    <w:rsid w:val="009A45AB"/>
    <w:rsid w:val="009A45D5"/>
    <w:rsid w:val="009A46B8"/>
    <w:rsid w:val="009A4985"/>
    <w:rsid w:val="009A4BEC"/>
    <w:rsid w:val="009A4C69"/>
    <w:rsid w:val="009A4E27"/>
    <w:rsid w:val="009A4F37"/>
    <w:rsid w:val="009A5063"/>
    <w:rsid w:val="009A50E5"/>
    <w:rsid w:val="009A5357"/>
    <w:rsid w:val="009A5572"/>
    <w:rsid w:val="009A55F7"/>
    <w:rsid w:val="009A5664"/>
    <w:rsid w:val="009A577E"/>
    <w:rsid w:val="009A59F0"/>
    <w:rsid w:val="009A5A03"/>
    <w:rsid w:val="009A5CEB"/>
    <w:rsid w:val="009A5E22"/>
    <w:rsid w:val="009A618D"/>
    <w:rsid w:val="009A638F"/>
    <w:rsid w:val="009A655B"/>
    <w:rsid w:val="009A6693"/>
    <w:rsid w:val="009A6A2E"/>
    <w:rsid w:val="009A6C1C"/>
    <w:rsid w:val="009A714B"/>
    <w:rsid w:val="009A7318"/>
    <w:rsid w:val="009A7727"/>
    <w:rsid w:val="009A77B4"/>
    <w:rsid w:val="009A797F"/>
    <w:rsid w:val="009A7B9E"/>
    <w:rsid w:val="009A7F32"/>
    <w:rsid w:val="009B0625"/>
    <w:rsid w:val="009B0833"/>
    <w:rsid w:val="009B086A"/>
    <w:rsid w:val="009B0A99"/>
    <w:rsid w:val="009B0B64"/>
    <w:rsid w:val="009B0C7F"/>
    <w:rsid w:val="009B0EE1"/>
    <w:rsid w:val="009B1043"/>
    <w:rsid w:val="009B13D9"/>
    <w:rsid w:val="009B1426"/>
    <w:rsid w:val="009B1643"/>
    <w:rsid w:val="009B1687"/>
    <w:rsid w:val="009B1732"/>
    <w:rsid w:val="009B18E1"/>
    <w:rsid w:val="009B20E7"/>
    <w:rsid w:val="009B23B1"/>
    <w:rsid w:val="009B23D7"/>
    <w:rsid w:val="009B2667"/>
    <w:rsid w:val="009B2B8D"/>
    <w:rsid w:val="009B2BE6"/>
    <w:rsid w:val="009B2BF1"/>
    <w:rsid w:val="009B3040"/>
    <w:rsid w:val="009B312F"/>
    <w:rsid w:val="009B3267"/>
    <w:rsid w:val="009B3601"/>
    <w:rsid w:val="009B40AC"/>
    <w:rsid w:val="009B40DC"/>
    <w:rsid w:val="009B412C"/>
    <w:rsid w:val="009B41B8"/>
    <w:rsid w:val="009B444A"/>
    <w:rsid w:val="009B4757"/>
    <w:rsid w:val="009B4786"/>
    <w:rsid w:val="009B4851"/>
    <w:rsid w:val="009B4A6B"/>
    <w:rsid w:val="009B4C7C"/>
    <w:rsid w:val="009B4D3C"/>
    <w:rsid w:val="009B571B"/>
    <w:rsid w:val="009B5A40"/>
    <w:rsid w:val="009B5A42"/>
    <w:rsid w:val="009B5D25"/>
    <w:rsid w:val="009B5FAB"/>
    <w:rsid w:val="009B607C"/>
    <w:rsid w:val="009B6334"/>
    <w:rsid w:val="009B6735"/>
    <w:rsid w:val="009B676D"/>
    <w:rsid w:val="009B67EA"/>
    <w:rsid w:val="009B6C3C"/>
    <w:rsid w:val="009B6E87"/>
    <w:rsid w:val="009B6F09"/>
    <w:rsid w:val="009B717B"/>
    <w:rsid w:val="009B718F"/>
    <w:rsid w:val="009B72D4"/>
    <w:rsid w:val="009B7A62"/>
    <w:rsid w:val="009C004C"/>
    <w:rsid w:val="009C026D"/>
    <w:rsid w:val="009C02DD"/>
    <w:rsid w:val="009C03BD"/>
    <w:rsid w:val="009C04B2"/>
    <w:rsid w:val="009C0539"/>
    <w:rsid w:val="009C0584"/>
    <w:rsid w:val="009C0CB3"/>
    <w:rsid w:val="009C0D73"/>
    <w:rsid w:val="009C10C6"/>
    <w:rsid w:val="009C1122"/>
    <w:rsid w:val="009C1146"/>
    <w:rsid w:val="009C135F"/>
    <w:rsid w:val="009C182E"/>
    <w:rsid w:val="009C1FFB"/>
    <w:rsid w:val="009C215F"/>
    <w:rsid w:val="009C2220"/>
    <w:rsid w:val="009C23F0"/>
    <w:rsid w:val="009C27E3"/>
    <w:rsid w:val="009C28BC"/>
    <w:rsid w:val="009C2BF4"/>
    <w:rsid w:val="009C2CEE"/>
    <w:rsid w:val="009C2DD2"/>
    <w:rsid w:val="009C2FF0"/>
    <w:rsid w:val="009C34B3"/>
    <w:rsid w:val="009C34D8"/>
    <w:rsid w:val="009C3776"/>
    <w:rsid w:val="009C3BF2"/>
    <w:rsid w:val="009C3FA3"/>
    <w:rsid w:val="009C4059"/>
    <w:rsid w:val="009C4235"/>
    <w:rsid w:val="009C43B8"/>
    <w:rsid w:val="009C4607"/>
    <w:rsid w:val="009C4746"/>
    <w:rsid w:val="009C4890"/>
    <w:rsid w:val="009C4A9D"/>
    <w:rsid w:val="009C50D6"/>
    <w:rsid w:val="009C5183"/>
    <w:rsid w:val="009C51D5"/>
    <w:rsid w:val="009C5664"/>
    <w:rsid w:val="009C57DA"/>
    <w:rsid w:val="009C58B5"/>
    <w:rsid w:val="009C5D01"/>
    <w:rsid w:val="009C5D41"/>
    <w:rsid w:val="009C5E95"/>
    <w:rsid w:val="009C629E"/>
    <w:rsid w:val="009C62C6"/>
    <w:rsid w:val="009C6511"/>
    <w:rsid w:val="009C651F"/>
    <w:rsid w:val="009C6957"/>
    <w:rsid w:val="009C69C3"/>
    <w:rsid w:val="009C6CBC"/>
    <w:rsid w:val="009C6FFA"/>
    <w:rsid w:val="009C71DE"/>
    <w:rsid w:val="009C734F"/>
    <w:rsid w:val="009C73F7"/>
    <w:rsid w:val="009C743B"/>
    <w:rsid w:val="009C7676"/>
    <w:rsid w:val="009C78AE"/>
    <w:rsid w:val="009C7B75"/>
    <w:rsid w:val="009C7D91"/>
    <w:rsid w:val="009D0082"/>
    <w:rsid w:val="009D03A2"/>
    <w:rsid w:val="009D0409"/>
    <w:rsid w:val="009D0436"/>
    <w:rsid w:val="009D056A"/>
    <w:rsid w:val="009D0798"/>
    <w:rsid w:val="009D0A20"/>
    <w:rsid w:val="009D0C56"/>
    <w:rsid w:val="009D0F48"/>
    <w:rsid w:val="009D155E"/>
    <w:rsid w:val="009D1829"/>
    <w:rsid w:val="009D190C"/>
    <w:rsid w:val="009D1A27"/>
    <w:rsid w:val="009D1AAA"/>
    <w:rsid w:val="009D241E"/>
    <w:rsid w:val="009D2575"/>
    <w:rsid w:val="009D2690"/>
    <w:rsid w:val="009D27AF"/>
    <w:rsid w:val="009D2A07"/>
    <w:rsid w:val="009D3559"/>
    <w:rsid w:val="009D3696"/>
    <w:rsid w:val="009D37C3"/>
    <w:rsid w:val="009D3924"/>
    <w:rsid w:val="009D3BE2"/>
    <w:rsid w:val="009D3C94"/>
    <w:rsid w:val="009D3CBE"/>
    <w:rsid w:val="009D3EBA"/>
    <w:rsid w:val="009D3FDA"/>
    <w:rsid w:val="009D408A"/>
    <w:rsid w:val="009D40D4"/>
    <w:rsid w:val="009D414B"/>
    <w:rsid w:val="009D4285"/>
    <w:rsid w:val="009D48A8"/>
    <w:rsid w:val="009D4C31"/>
    <w:rsid w:val="009D4EEA"/>
    <w:rsid w:val="009D4F87"/>
    <w:rsid w:val="009D50FF"/>
    <w:rsid w:val="009D510D"/>
    <w:rsid w:val="009D52D2"/>
    <w:rsid w:val="009D5689"/>
    <w:rsid w:val="009D5705"/>
    <w:rsid w:val="009D577E"/>
    <w:rsid w:val="009D5B19"/>
    <w:rsid w:val="009D5CF4"/>
    <w:rsid w:val="009D5D03"/>
    <w:rsid w:val="009D5F85"/>
    <w:rsid w:val="009D5FE3"/>
    <w:rsid w:val="009D61EC"/>
    <w:rsid w:val="009D6283"/>
    <w:rsid w:val="009D6296"/>
    <w:rsid w:val="009D63B6"/>
    <w:rsid w:val="009D64B1"/>
    <w:rsid w:val="009D654E"/>
    <w:rsid w:val="009D66DC"/>
    <w:rsid w:val="009D694D"/>
    <w:rsid w:val="009D6C33"/>
    <w:rsid w:val="009D6EE5"/>
    <w:rsid w:val="009D721B"/>
    <w:rsid w:val="009D7765"/>
    <w:rsid w:val="009D7A6F"/>
    <w:rsid w:val="009D7EF8"/>
    <w:rsid w:val="009D7F8F"/>
    <w:rsid w:val="009E0015"/>
    <w:rsid w:val="009E0148"/>
    <w:rsid w:val="009E016A"/>
    <w:rsid w:val="009E06B4"/>
    <w:rsid w:val="009E0766"/>
    <w:rsid w:val="009E08D5"/>
    <w:rsid w:val="009E0ECB"/>
    <w:rsid w:val="009E1193"/>
    <w:rsid w:val="009E166D"/>
    <w:rsid w:val="009E1735"/>
    <w:rsid w:val="009E187A"/>
    <w:rsid w:val="009E1DED"/>
    <w:rsid w:val="009E1ED1"/>
    <w:rsid w:val="009E20BF"/>
    <w:rsid w:val="009E2189"/>
    <w:rsid w:val="009E22EC"/>
    <w:rsid w:val="009E2395"/>
    <w:rsid w:val="009E2580"/>
    <w:rsid w:val="009E2584"/>
    <w:rsid w:val="009E29C8"/>
    <w:rsid w:val="009E2B06"/>
    <w:rsid w:val="009E2B0A"/>
    <w:rsid w:val="009E2BC8"/>
    <w:rsid w:val="009E2BF8"/>
    <w:rsid w:val="009E2CE3"/>
    <w:rsid w:val="009E300A"/>
    <w:rsid w:val="009E301D"/>
    <w:rsid w:val="009E35B8"/>
    <w:rsid w:val="009E3601"/>
    <w:rsid w:val="009E36FD"/>
    <w:rsid w:val="009E37B5"/>
    <w:rsid w:val="009E3859"/>
    <w:rsid w:val="009E3A92"/>
    <w:rsid w:val="009E3B6C"/>
    <w:rsid w:val="009E3C7E"/>
    <w:rsid w:val="009E4118"/>
    <w:rsid w:val="009E413A"/>
    <w:rsid w:val="009E4846"/>
    <w:rsid w:val="009E4890"/>
    <w:rsid w:val="009E48E4"/>
    <w:rsid w:val="009E4976"/>
    <w:rsid w:val="009E4D9A"/>
    <w:rsid w:val="009E4F5A"/>
    <w:rsid w:val="009E4FD2"/>
    <w:rsid w:val="009E4FE6"/>
    <w:rsid w:val="009E503D"/>
    <w:rsid w:val="009E52C3"/>
    <w:rsid w:val="009E5632"/>
    <w:rsid w:val="009E58F4"/>
    <w:rsid w:val="009E5A53"/>
    <w:rsid w:val="009E5AF5"/>
    <w:rsid w:val="009E5B64"/>
    <w:rsid w:val="009E62E0"/>
    <w:rsid w:val="009E64D0"/>
    <w:rsid w:val="009E65CC"/>
    <w:rsid w:val="009E6B62"/>
    <w:rsid w:val="009E6CB6"/>
    <w:rsid w:val="009E6CD9"/>
    <w:rsid w:val="009E6FD5"/>
    <w:rsid w:val="009E718D"/>
    <w:rsid w:val="009E740E"/>
    <w:rsid w:val="009E7482"/>
    <w:rsid w:val="009E77B8"/>
    <w:rsid w:val="009E784D"/>
    <w:rsid w:val="009E7896"/>
    <w:rsid w:val="009E7A18"/>
    <w:rsid w:val="009E7AF5"/>
    <w:rsid w:val="009E7BA2"/>
    <w:rsid w:val="009E7CC9"/>
    <w:rsid w:val="009E7D9A"/>
    <w:rsid w:val="009F0047"/>
    <w:rsid w:val="009F0174"/>
    <w:rsid w:val="009F077B"/>
    <w:rsid w:val="009F09F0"/>
    <w:rsid w:val="009F0A00"/>
    <w:rsid w:val="009F0D41"/>
    <w:rsid w:val="009F1059"/>
    <w:rsid w:val="009F10A8"/>
    <w:rsid w:val="009F12BA"/>
    <w:rsid w:val="009F1367"/>
    <w:rsid w:val="009F1537"/>
    <w:rsid w:val="009F1843"/>
    <w:rsid w:val="009F1A77"/>
    <w:rsid w:val="009F1A8D"/>
    <w:rsid w:val="009F2188"/>
    <w:rsid w:val="009F2268"/>
    <w:rsid w:val="009F232D"/>
    <w:rsid w:val="009F25D3"/>
    <w:rsid w:val="009F2648"/>
    <w:rsid w:val="009F270F"/>
    <w:rsid w:val="009F2E12"/>
    <w:rsid w:val="009F3025"/>
    <w:rsid w:val="009F3129"/>
    <w:rsid w:val="009F345D"/>
    <w:rsid w:val="009F3510"/>
    <w:rsid w:val="009F3A8B"/>
    <w:rsid w:val="009F3BFD"/>
    <w:rsid w:val="009F3CE1"/>
    <w:rsid w:val="009F4384"/>
    <w:rsid w:val="009F43AE"/>
    <w:rsid w:val="009F46DA"/>
    <w:rsid w:val="009F476E"/>
    <w:rsid w:val="009F4F1B"/>
    <w:rsid w:val="009F544E"/>
    <w:rsid w:val="009F54BA"/>
    <w:rsid w:val="009F54FF"/>
    <w:rsid w:val="009F56AC"/>
    <w:rsid w:val="009F5838"/>
    <w:rsid w:val="009F59C1"/>
    <w:rsid w:val="009F5B91"/>
    <w:rsid w:val="009F61BB"/>
    <w:rsid w:val="009F67DF"/>
    <w:rsid w:val="009F6832"/>
    <w:rsid w:val="009F68B4"/>
    <w:rsid w:val="009F6A23"/>
    <w:rsid w:val="009F7049"/>
    <w:rsid w:val="009F7412"/>
    <w:rsid w:val="009F7A88"/>
    <w:rsid w:val="009F7AE7"/>
    <w:rsid w:val="009F7B00"/>
    <w:rsid w:val="009F7B22"/>
    <w:rsid w:val="009F7C63"/>
    <w:rsid w:val="009F7D66"/>
    <w:rsid w:val="00A000B5"/>
    <w:rsid w:val="00A000B9"/>
    <w:rsid w:val="00A0019F"/>
    <w:rsid w:val="00A0062C"/>
    <w:rsid w:val="00A00665"/>
    <w:rsid w:val="00A007F6"/>
    <w:rsid w:val="00A00C99"/>
    <w:rsid w:val="00A00E7B"/>
    <w:rsid w:val="00A010A8"/>
    <w:rsid w:val="00A01334"/>
    <w:rsid w:val="00A0140B"/>
    <w:rsid w:val="00A015AA"/>
    <w:rsid w:val="00A01818"/>
    <w:rsid w:val="00A018CE"/>
    <w:rsid w:val="00A01D10"/>
    <w:rsid w:val="00A022E1"/>
    <w:rsid w:val="00A022FE"/>
    <w:rsid w:val="00A024DD"/>
    <w:rsid w:val="00A02694"/>
    <w:rsid w:val="00A027A1"/>
    <w:rsid w:val="00A0284B"/>
    <w:rsid w:val="00A02960"/>
    <w:rsid w:val="00A02B66"/>
    <w:rsid w:val="00A02FA6"/>
    <w:rsid w:val="00A03024"/>
    <w:rsid w:val="00A03037"/>
    <w:rsid w:val="00A030EB"/>
    <w:rsid w:val="00A03368"/>
    <w:rsid w:val="00A03443"/>
    <w:rsid w:val="00A03C22"/>
    <w:rsid w:val="00A03D7C"/>
    <w:rsid w:val="00A04019"/>
    <w:rsid w:val="00A0463D"/>
    <w:rsid w:val="00A04B59"/>
    <w:rsid w:val="00A04DB7"/>
    <w:rsid w:val="00A04EA9"/>
    <w:rsid w:val="00A05038"/>
    <w:rsid w:val="00A050DC"/>
    <w:rsid w:val="00A05150"/>
    <w:rsid w:val="00A052EC"/>
    <w:rsid w:val="00A05614"/>
    <w:rsid w:val="00A05A98"/>
    <w:rsid w:val="00A05E83"/>
    <w:rsid w:val="00A0615E"/>
    <w:rsid w:val="00A06360"/>
    <w:rsid w:val="00A0697D"/>
    <w:rsid w:val="00A06A9A"/>
    <w:rsid w:val="00A06B0A"/>
    <w:rsid w:val="00A06DB9"/>
    <w:rsid w:val="00A06F96"/>
    <w:rsid w:val="00A07146"/>
    <w:rsid w:val="00A073B7"/>
    <w:rsid w:val="00A07579"/>
    <w:rsid w:val="00A07B6A"/>
    <w:rsid w:val="00A07D26"/>
    <w:rsid w:val="00A07F2D"/>
    <w:rsid w:val="00A100AB"/>
    <w:rsid w:val="00A106B3"/>
    <w:rsid w:val="00A10871"/>
    <w:rsid w:val="00A10A26"/>
    <w:rsid w:val="00A110A4"/>
    <w:rsid w:val="00A11611"/>
    <w:rsid w:val="00A11745"/>
    <w:rsid w:val="00A11A37"/>
    <w:rsid w:val="00A11A54"/>
    <w:rsid w:val="00A11C33"/>
    <w:rsid w:val="00A11DAF"/>
    <w:rsid w:val="00A11EF0"/>
    <w:rsid w:val="00A120C6"/>
    <w:rsid w:val="00A1217E"/>
    <w:rsid w:val="00A123F6"/>
    <w:rsid w:val="00A12416"/>
    <w:rsid w:val="00A12DCD"/>
    <w:rsid w:val="00A12ED0"/>
    <w:rsid w:val="00A1307A"/>
    <w:rsid w:val="00A1324C"/>
    <w:rsid w:val="00A132F9"/>
    <w:rsid w:val="00A134BC"/>
    <w:rsid w:val="00A13AB6"/>
    <w:rsid w:val="00A13CF6"/>
    <w:rsid w:val="00A13E0F"/>
    <w:rsid w:val="00A1435D"/>
    <w:rsid w:val="00A14499"/>
    <w:rsid w:val="00A147FE"/>
    <w:rsid w:val="00A1495F"/>
    <w:rsid w:val="00A14F14"/>
    <w:rsid w:val="00A15052"/>
    <w:rsid w:val="00A1528A"/>
    <w:rsid w:val="00A155F2"/>
    <w:rsid w:val="00A157B7"/>
    <w:rsid w:val="00A15D2C"/>
    <w:rsid w:val="00A15FB3"/>
    <w:rsid w:val="00A16084"/>
    <w:rsid w:val="00A1663D"/>
    <w:rsid w:val="00A1681F"/>
    <w:rsid w:val="00A16B23"/>
    <w:rsid w:val="00A16B6A"/>
    <w:rsid w:val="00A16B88"/>
    <w:rsid w:val="00A16BEB"/>
    <w:rsid w:val="00A16DAA"/>
    <w:rsid w:val="00A16E3B"/>
    <w:rsid w:val="00A1700B"/>
    <w:rsid w:val="00A1701D"/>
    <w:rsid w:val="00A17021"/>
    <w:rsid w:val="00A1709A"/>
    <w:rsid w:val="00A170F0"/>
    <w:rsid w:val="00A1712A"/>
    <w:rsid w:val="00A171E1"/>
    <w:rsid w:val="00A17539"/>
    <w:rsid w:val="00A1757F"/>
    <w:rsid w:val="00A17680"/>
    <w:rsid w:val="00A1791D"/>
    <w:rsid w:val="00A179F2"/>
    <w:rsid w:val="00A17ADD"/>
    <w:rsid w:val="00A17B9D"/>
    <w:rsid w:val="00A17C8B"/>
    <w:rsid w:val="00A17D04"/>
    <w:rsid w:val="00A17E7B"/>
    <w:rsid w:val="00A20066"/>
    <w:rsid w:val="00A2009A"/>
    <w:rsid w:val="00A20144"/>
    <w:rsid w:val="00A203C9"/>
    <w:rsid w:val="00A205A4"/>
    <w:rsid w:val="00A205D4"/>
    <w:rsid w:val="00A20666"/>
    <w:rsid w:val="00A206E9"/>
    <w:rsid w:val="00A20A0D"/>
    <w:rsid w:val="00A20ED8"/>
    <w:rsid w:val="00A20FF6"/>
    <w:rsid w:val="00A2126D"/>
    <w:rsid w:val="00A21311"/>
    <w:rsid w:val="00A213D6"/>
    <w:rsid w:val="00A21591"/>
    <w:rsid w:val="00A216DB"/>
    <w:rsid w:val="00A218F0"/>
    <w:rsid w:val="00A21A5C"/>
    <w:rsid w:val="00A21A78"/>
    <w:rsid w:val="00A21CBA"/>
    <w:rsid w:val="00A21FBB"/>
    <w:rsid w:val="00A221C6"/>
    <w:rsid w:val="00A225F4"/>
    <w:rsid w:val="00A22A3E"/>
    <w:rsid w:val="00A22B98"/>
    <w:rsid w:val="00A22FCB"/>
    <w:rsid w:val="00A230DD"/>
    <w:rsid w:val="00A232E8"/>
    <w:rsid w:val="00A233E3"/>
    <w:rsid w:val="00A23557"/>
    <w:rsid w:val="00A23738"/>
    <w:rsid w:val="00A2395B"/>
    <w:rsid w:val="00A23D66"/>
    <w:rsid w:val="00A23DE1"/>
    <w:rsid w:val="00A23F06"/>
    <w:rsid w:val="00A23FA1"/>
    <w:rsid w:val="00A241E1"/>
    <w:rsid w:val="00A242D8"/>
    <w:rsid w:val="00A24575"/>
    <w:rsid w:val="00A247A7"/>
    <w:rsid w:val="00A24934"/>
    <w:rsid w:val="00A24A83"/>
    <w:rsid w:val="00A24E91"/>
    <w:rsid w:val="00A24FE2"/>
    <w:rsid w:val="00A25291"/>
    <w:rsid w:val="00A252A4"/>
    <w:rsid w:val="00A25440"/>
    <w:rsid w:val="00A25486"/>
    <w:rsid w:val="00A254F8"/>
    <w:rsid w:val="00A255C5"/>
    <w:rsid w:val="00A2566B"/>
    <w:rsid w:val="00A25816"/>
    <w:rsid w:val="00A25F05"/>
    <w:rsid w:val="00A25F2F"/>
    <w:rsid w:val="00A260A2"/>
    <w:rsid w:val="00A26521"/>
    <w:rsid w:val="00A26626"/>
    <w:rsid w:val="00A26886"/>
    <w:rsid w:val="00A26E08"/>
    <w:rsid w:val="00A2705D"/>
    <w:rsid w:val="00A276B0"/>
    <w:rsid w:val="00A27823"/>
    <w:rsid w:val="00A27BF1"/>
    <w:rsid w:val="00A27DE9"/>
    <w:rsid w:val="00A27E57"/>
    <w:rsid w:val="00A3035A"/>
    <w:rsid w:val="00A30502"/>
    <w:rsid w:val="00A305FC"/>
    <w:rsid w:val="00A30643"/>
    <w:rsid w:val="00A308D9"/>
    <w:rsid w:val="00A30929"/>
    <w:rsid w:val="00A30A8A"/>
    <w:rsid w:val="00A30F26"/>
    <w:rsid w:val="00A312DB"/>
    <w:rsid w:val="00A319BE"/>
    <w:rsid w:val="00A31CF3"/>
    <w:rsid w:val="00A31FB8"/>
    <w:rsid w:val="00A31FF3"/>
    <w:rsid w:val="00A321B1"/>
    <w:rsid w:val="00A323E1"/>
    <w:rsid w:val="00A3279F"/>
    <w:rsid w:val="00A32905"/>
    <w:rsid w:val="00A329E3"/>
    <w:rsid w:val="00A32CF7"/>
    <w:rsid w:val="00A32E90"/>
    <w:rsid w:val="00A32F02"/>
    <w:rsid w:val="00A3306F"/>
    <w:rsid w:val="00A330B1"/>
    <w:rsid w:val="00A33255"/>
    <w:rsid w:val="00A33460"/>
    <w:rsid w:val="00A33603"/>
    <w:rsid w:val="00A33EE1"/>
    <w:rsid w:val="00A33F0E"/>
    <w:rsid w:val="00A341FA"/>
    <w:rsid w:val="00A3473D"/>
    <w:rsid w:val="00A34895"/>
    <w:rsid w:val="00A352FB"/>
    <w:rsid w:val="00A35382"/>
    <w:rsid w:val="00A353D7"/>
    <w:rsid w:val="00A3555D"/>
    <w:rsid w:val="00A35697"/>
    <w:rsid w:val="00A35962"/>
    <w:rsid w:val="00A3596D"/>
    <w:rsid w:val="00A35A48"/>
    <w:rsid w:val="00A35BD7"/>
    <w:rsid w:val="00A35C7F"/>
    <w:rsid w:val="00A36139"/>
    <w:rsid w:val="00A363C8"/>
    <w:rsid w:val="00A36475"/>
    <w:rsid w:val="00A3672C"/>
    <w:rsid w:val="00A367C7"/>
    <w:rsid w:val="00A36803"/>
    <w:rsid w:val="00A36A46"/>
    <w:rsid w:val="00A36A63"/>
    <w:rsid w:val="00A36B3B"/>
    <w:rsid w:val="00A36E3D"/>
    <w:rsid w:val="00A36FF4"/>
    <w:rsid w:val="00A37192"/>
    <w:rsid w:val="00A3735B"/>
    <w:rsid w:val="00A37395"/>
    <w:rsid w:val="00A3782C"/>
    <w:rsid w:val="00A37AFB"/>
    <w:rsid w:val="00A37C36"/>
    <w:rsid w:val="00A37F8D"/>
    <w:rsid w:val="00A40082"/>
    <w:rsid w:val="00A4011D"/>
    <w:rsid w:val="00A4044F"/>
    <w:rsid w:val="00A404C0"/>
    <w:rsid w:val="00A404E3"/>
    <w:rsid w:val="00A4071F"/>
    <w:rsid w:val="00A40F07"/>
    <w:rsid w:val="00A411F5"/>
    <w:rsid w:val="00A412A4"/>
    <w:rsid w:val="00A41432"/>
    <w:rsid w:val="00A41634"/>
    <w:rsid w:val="00A41763"/>
    <w:rsid w:val="00A41D42"/>
    <w:rsid w:val="00A41D91"/>
    <w:rsid w:val="00A42267"/>
    <w:rsid w:val="00A42329"/>
    <w:rsid w:val="00A42410"/>
    <w:rsid w:val="00A42496"/>
    <w:rsid w:val="00A42867"/>
    <w:rsid w:val="00A429E9"/>
    <w:rsid w:val="00A42C7C"/>
    <w:rsid w:val="00A42CD9"/>
    <w:rsid w:val="00A42FFB"/>
    <w:rsid w:val="00A43478"/>
    <w:rsid w:val="00A43716"/>
    <w:rsid w:val="00A43B1B"/>
    <w:rsid w:val="00A43B3D"/>
    <w:rsid w:val="00A43DBC"/>
    <w:rsid w:val="00A43DD4"/>
    <w:rsid w:val="00A43E60"/>
    <w:rsid w:val="00A43EA1"/>
    <w:rsid w:val="00A43FA5"/>
    <w:rsid w:val="00A44356"/>
    <w:rsid w:val="00A4455D"/>
    <w:rsid w:val="00A449D5"/>
    <w:rsid w:val="00A449FA"/>
    <w:rsid w:val="00A44C2D"/>
    <w:rsid w:val="00A44E79"/>
    <w:rsid w:val="00A45046"/>
    <w:rsid w:val="00A450F4"/>
    <w:rsid w:val="00A454DA"/>
    <w:rsid w:val="00A45CF7"/>
    <w:rsid w:val="00A4631B"/>
    <w:rsid w:val="00A4677C"/>
    <w:rsid w:val="00A46871"/>
    <w:rsid w:val="00A46912"/>
    <w:rsid w:val="00A46A0F"/>
    <w:rsid w:val="00A46A86"/>
    <w:rsid w:val="00A46AE9"/>
    <w:rsid w:val="00A46BD8"/>
    <w:rsid w:val="00A46CCE"/>
    <w:rsid w:val="00A46F99"/>
    <w:rsid w:val="00A471DA"/>
    <w:rsid w:val="00A47249"/>
    <w:rsid w:val="00A4727F"/>
    <w:rsid w:val="00A473D5"/>
    <w:rsid w:val="00A47570"/>
    <w:rsid w:val="00A47729"/>
    <w:rsid w:val="00A478A2"/>
    <w:rsid w:val="00A47CB4"/>
    <w:rsid w:val="00A47D4C"/>
    <w:rsid w:val="00A47DF5"/>
    <w:rsid w:val="00A50257"/>
    <w:rsid w:val="00A5043A"/>
    <w:rsid w:val="00A508A7"/>
    <w:rsid w:val="00A50BC7"/>
    <w:rsid w:val="00A50C58"/>
    <w:rsid w:val="00A50CD2"/>
    <w:rsid w:val="00A50CF1"/>
    <w:rsid w:val="00A5102B"/>
    <w:rsid w:val="00A51118"/>
    <w:rsid w:val="00A51B04"/>
    <w:rsid w:val="00A51CF2"/>
    <w:rsid w:val="00A51D23"/>
    <w:rsid w:val="00A52237"/>
    <w:rsid w:val="00A523C6"/>
    <w:rsid w:val="00A52E9C"/>
    <w:rsid w:val="00A532C6"/>
    <w:rsid w:val="00A53933"/>
    <w:rsid w:val="00A53AE4"/>
    <w:rsid w:val="00A53B26"/>
    <w:rsid w:val="00A53C3D"/>
    <w:rsid w:val="00A53D17"/>
    <w:rsid w:val="00A53D5A"/>
    <w:rsid w:val="00A53D69"/>
    <w:rsid w:val="00A53DE1"/>
    <w:rsid w:val="00A5405E"/>
    <w:rsid w:val="00A540FD"/>
    <w:rsid w:val="00A54518"/>
    <w:rsid w:val="00A545FE"/>
    <w:rsid w:val="00A5462F"/>
    <w:rsid w:val="00A54799"/>
    <w:rsid w:val="00A54BDC"/>
    <w:rsid w:val="00A54E6A"/>
    <w:rsid w:val="00A555AE"/>
    <w:rsid w:val="00A55771"/>
    <w:rsid w:val="00A557AA"/>
    <w:rsid w:val="00A55BAC"/>
    <w:rsid w:val="00A55C5E"/>
    <w:rsid w:val="00A56276"/>
    <w:rsid w:val="00A5693D"/>
    <w:rsid w:val="00A56DA3"/>
    <w:rsid w:val="00A56EBD"/>
    <w:rsid w:val="00A56FB0"/>
    <w:rsid w:val="00A57001"/>
    <w:rsid w:val="00A57602"/>
    <w:rsid w:val="00A57874"/>
    <w:rsid w:val="00A57949"/>
    <w:rsid w:val="00A57B4F"/>
    <w:rsid w:val="00A57E1A"/>
    <w:rsid w:val="00A6005F"/>
    <w:rsid w:val="00A60227"/>
    <w:rsid w:val="00A604A6"/>
    <w:rsid w:val="00A6057B"/>
    <w:rsid w:val="00A60B8B"/>
    <w:rsid w:val="00A60BF1"/>
    <w:rsid w:val="00A60D89"/>
    <w:rsid w:val="00A60E92"/>
    <w:rsid w:val="00A60FD1"/>
    <w:rsid w:val="00A61190"/>
    <w:rsid w:val="00A6143D"/>
    <w:rsid w:val="00A61A3A"/>
    <w:rsid w:val="00A620E0"/>
    <w:rsid w:val="00A6221D"/>
    <w:rsid w:val="00A624DD"/>
    <w:rsid w:val="00A6262B"/>
    <w:rsid w:val="00A626BE"/>
    <w:rsid w:val="00A62AA1"/>
    <w:rsid w:val="00A62CF0"/>
    <w:rsid w:val="00A62EF8"/>
    <w:rsid w:val="00A62F47"/>
    <w:rsid w:val="00A630BE"/>
    <w:rsid w:val="00A63347"/>
    <w:rsid w:val="00A63510"/>
    <w:rsid w:val="00A6361B"/>
    <w:rsid w:val="00A638A8"/>
    <w:rsid w:val="00A64140"/>
    <w:rsid w:val="00A64163"/>
    <w:rsid w:val="00A64236"/>
    <w:rsid w:val="00A6433D"/>
    <w:rsid w:val="00A6492E"/>
    <w:rsid w:val="00A64EBB"/>
    <w:rsid w:val="00A64EF9"/>
    <w:rsid w:val="00A6504B"/>
    <w:rsid w:val="00A654D4"/>
    <w:rsid w:val="00A6566B"/>
    <w:rsid w:val="00A657A3"/>
    <w:rsid w:val="00A6593A"/>
    <w:rsid w:val="00A65976"/>
    <w:rsid w:val="00A659BD"/>
    <w:rsid w:val="00A659CB"/>
    <w:rsid w:val="00A659D5"/>
    <w:rsid w:val="00A65B6E"/>
    <w:rsid w:val="00A65BE9"/>
    <w:rsid w:val="00A65CAE"/>
    <w:rsid w:val="00A65EEC"/>
    <w:rsid w:val="00A65F29"/>
    <w:rsid w:val="00A6613C"/>
    <w:rsid w:val="00A664F2"/>
    <w:rsid w:val="00A666EB"/>
    <w:rsid w:val="00A66729"/>
    <w:rsid w:val="00A67428"/>
    <w:rsid w:val="00A674CE"/>
    <w:rsid w:val="00A67765"/>
    <w:rsid w:val="00A678FD"/>
    <w:rsid w:val="00A7002F"/>
    <w:rsid w:val="00A70207"/>
    <w:rsid w:val="00A70439"/>
    <w:rsid w:val="00A7057F"/>
    <w:rsid w:val="00A70A83"/>
    <w:rsid w:val="00A70BB1"/>
    <w:rsid w:val="00A70BDE"/>
    <w:rsid w:val="00A70F16"/>
    <w:rsid w:val="00A71098"/>
    <w:rsid w:val="00A717ED"/>
    <w:rsid w:val="00A71920"/>
    <w:rsid w:val="00A7193A"/>
    <w:rsid w:val="00A7195A"/>
    <w:rsid w:val="00A71DB1"/>
    <w:rsid w:val="00A71DE0"/>
    <w:rsid w:val="00A71E4D"/>
    <w:rsid w:val="00A71FF6"/>
    <w:rsid w:val="00A72058"/>
    <w:rsid w:val="00A72224"/>
    <w:rsid w:val="00A7253E"/>
    <w:rsid w:val="00A725DE"/>
    <w:rsid w:val="00A72647"/>
    <w:rsid w:val="00A72898"/>
    <w:rsid w:val="00A72CCF"/>
    <w:rsid w:val="00A72DEC"/>
    <w:rsid w:val="00A73414"/>
    <w:rsid w:val="00A7347B"/>
    <w:rsid w:val="00A73493"/>
    <w:rsid w:val="00A734A7"/>
    <w:rsid w:val="00A7374F"/>
    <w:rsid w:val="00A738F0"/>
    <w:rsid w:val="00A73948"/>
    <w:rsid w:val="00A73A2A"/>
    <w:rsid w:val="00A73BAB"/>
    <w:rsid w:val="00A73BD0"/>
    <w:rsid w:val="00A73EDE"/>
    <w:rsid w:val="00A73F21"/>
    <w:rsid w:val="00A73FAF"/>
    <w:rsid w:val="00A73FB9"/>
    <w:rsid w:val="00A742EA"/>
    <w:rsid w:val="00A7432A"/>
    <w:rsid w:val="00A74374"/>
    <w:rsid w:val="00A74D74"/>
    <w:rsid w:val="00A75142"/>
    <w:rsid w:val="00A751DC"/>
    <w:rsid w:val="00A7569B"/>
    <w:rsid w:val="00A75A46"/>
    <w:rsid w:val="00A75A83"/>
    <w:rsid w:val="00A75F7C"/>
    <w:rsid w:val="00A763C7"/>
    <w:rsid w:val="00A7663C"/>
    <w:rsid w:val="00A76900"/>
    <w:rsid w:val="00A772A2"/>
    <w:rsid w:val="00A779F8"/>
    <w:rsid w:val="00A77D25"/>
    <w:rsid w:val="00A77DF2"/>
    <w:rsid w:val="00A80002"/>
    <w:rsid w:val="00A80160"/>
    <w:rsid w:val="00A80736"/>
    <w:rsid w:val="00A809DF"/>
    <w:rsid w:val="00A80BC6"/>
    <w:rsid w:val="00A80C07"/>
    <w:rsid w:val="00A81163"/>
    <w:rsid w:val="00A81344"/>
    <w:rsid w:val="00A81657"/>
    <w:rsid w:val="00A81999"/>
    <w:rsid w:val="00A81C56"/>
    <w:rsid w:val="00A8218E"/>
    <w:rsid w:val="00A824ED"/>
    <w:rsid w:val="00A82568"/>
    <w:rsid w:val="00A826AC"/>
    <w:rsid w:val="00A829E4"/>
    <w:rsid w:val="00A82AC3"/>
    <w:rsid w:val="00A82D9C"/>
    <w:rsid w:val="00A82EC2"/>
    <w:rsid w:val="00A82F57"/>
    <w:rsid w:val="00A836B9"/>
    <w:rsid w:val="00A836F1"/>
    <w:rsid w:val="00A83923"/>
    <w:rsid w:val="00A839AD"/>
    <w:rsid w:val="00A83B55"/>
    <w:rsid w:val="00A83EC8"/>
    <w:rsid w:val="00A84030"/>
    <w:rsid w:val="00A8413E"/>
    <w:rsid w:val="00A8432A"/>
    <w:rsid w:val="00A84AF0"/>
    <w:rsid w:val="00A84C06"/>
    <w:rsid w:val="00A84D58"/>
    <w:rsid w:val="00A84E3C"/>
    <w:rsid w:val="00A85195"/>
    <w:rsid w:val="00A8552E"/>
    <w:rsid w:val="00A85965"/>
    <w:rsid w:val="00A85B7C"/>
    <w:rsid w:val="00A85B84"/>
    <w:rsid w:val="00A85B93"/>
    <w:rsid w:val="00A8626B"/>
    <w:rsid w:val="00A8630C"/>
    <w:rsid w:val="00A86D1F"/>
    <w:rsid w:val="00A86D94"/>
    <w:rsid w:val="00A87110"/>
    <w:rsid w:val="00A874AE"/>
    <w:rsid w:val="00A8759F"/>
    <w:rsid w:val="00A876FF"/>
    <w:rsid w:val="00A877F3"/>
    <w:rsid w:val="00A8799E"/>
    <w:rsid w:val="00A879A6"/>
    <w:rsid w:val="00A879CC"/>
    <w:rsid w:val="00A87A81"/>
    <w:rsid w:val="00A87AE4"/>
    <w:rsid w:val="00A87C53"/>
    <w:rsid w:val="00A87D5D"/>
    <w:rsid w:val="00A87F3C"/>
    <w:rsid w:val="00A900E6"/>
    <w:rsid w:val="00A90116"/>
    <w:rsid w:val="00A9039A"/>
    <w:rsid w:val="00A903EA"/>
    <w:rsid w:val="00A90813"/>
    <w:rsid w:val="00A90C35"/>
    <w:rsid w:val="00A90DCF"/>
    <w:rsid w:val="00A90F62"/>
    <w:rsid w:val="00A91040"/>
    <w:rsid w:val="00A91799"/>
    <w:rsid w:val="00A91A22"/>
    <w:rsid w:val="00A91BEC"/>
    <w:rsid w:val="00A91C2D"/>
    <w:rsid w:val="00A91CDD"/>
    <w:rsid w:val="00A91F23"/>
    <w:rsid w:val="00A922F1"/>
    <w:rsid w:val="00A924ED"/>
    <w:rsid w:val="00A92625"/>
    <w:rsid w:val="00A926AF"/>
    <w:rsid w:val="00A92971"/>
    <w:rsid w:val="00A92A65"/>
    <w:rsid w:val="00A92A88"/>
    <w:rsid w:val="00A92BC3"/>
    <w:rsid w:val="00A934B4"/>
    <w:rsid w:val="00A937AE"/>
    <w:rsid w:val="00A938E6"/>
    <w:rsid w:val="00A938F9"/>
    <w:rsid w:val="00A93D15"/>
    <w:rsid w:val="00A93E59"/>
    <w:rsid w:val="00A9421C"/>
    <w:rsid w:val="00A94616"/>
    <w:rsid w:val="00A94781"/>
    <w:rsid w:val="00A94B45"/>
    <w:rsid w:val="00A94CF5"/>
    <w:rsid w:val="00A94ED9"/>
    <w:rsid w:val="00A95382"/>
    <w:rsid w:val="00A957E6"/>
    <w:rsid w:val="00A95B53"/>
    <w:rsid w:val="00A95B5B"/>
    <w:rsid w:val="00A95BB1"/>
    <w:rsid w:val="00A95D60"/>
    <w:rsid w:val="00A95FFC"/>
    <w:rsid w:val="00A961D9"/>
    <w:rsid w:val="00A9646E"/>
    <w:rsid w:val="00A9654B"/>
    <w:rsid w:val="00A96673"/>
    <w:rsid w:val="00A966A3"/>
    <w:rsid w:val="00A96768"/>
    <w:rsid w:val="00A96A1D"/>
    <w:rsid w:val="00A96AE0"/>
    <w:rsid w:val="00A96BB9"/>
    <w:rsid w:val="00A97266"/>
    <w:rsid w:val="00A975A4"/>
    <w:rsid w:val="00A97761"/>
    <w:rsid w:val="00A97889"/>
    <w:rsid w:val="00A978B4"/>
    <w:rsid w:val="00A97958"/>
    <w:rsid w:val="00A97A90"/>
    <w:rsid w:val="00A97AF0"/>
    <w:rsid w:val="00A97D1D"/>
    <w:rsid w:val="00A97E6A"/>
    <w:rsid w:val="00A97F25"/>
    <w:rsid w:val="00A97F97"/>
    <w:rsid w:val="00AA0067"/>
    <w:rsid w:val="00AA00EE"/>
    <w:rsid w:val="00AA0A73"/>
    <w:rsid w:val="00AA0A7B"/>
    <w:rsid w:val="00AA0B9B"/>
    <w:rsid w:val="00AA0D42"/>
    <w:rsid w:val="00AA1079"/>
    <w:rsid w:val="00AA1159"/>
    <w:rsid w:val="00AA128D"/>
    <w:rsid w:val="00AA1651"/>
    <w:rsid w:val="00AA1836"/>
    <w:rsid w:val="00AA18C0"/>
    <w:rsid w:val="00AA1AD7"/>
    <w:rsid w:val="00AA1EDE"/>
    <w:rsid w:val="00AA2481"/>
    <w:rsid w:val="00AA28E1"/>
    <w:rsid w:val="00AA2C07"/>
    <w:rsid w:val="00AA2CA2"/>
    <w:rsid w:val="00AA2E5F"/>
    <w:rsid w:val="00AA3236"/>
    <w:rsid w:val="00AA32CE"/>
    <w:rsid w:val="00AA34B2"/>
    <w:rsid w:val="00AA359C"/>
    <w:rsid w:val="00AA35CD"/>
    <w:rsid w:val="00AA3671"/>
    <w:rsid w:val="00AA3792"/>
    <w:rsid w:val="00AA39B4"/>
    <w:rsid w:val="00AA3C3B"/>
    <w:rsid w:val="00AA3D43"/>
    <w:rsid w:val="00AA44F4"/>
    <w:rsid w:val="00AA44F9"/>
    <w:rsid w:val="00AA485B"/>
    <w:rsid w:val="00AA4C6B"/>
    <w:rsid w:val="00AA4FE6"/>
    <w:rsid w:val="00AA5529"/>
    <w:rsid w:val="00AA5625"/>
    <w:rsid w:val="00AA5AA3"/>
    <w:rsid w:val="00AA601E"/>
    <w:rsid w:val="00AA6026"/>
    <w:rsid w:val="00AA62A3"/>
    <w:rsid w:val="00AA64F2"/>
    <w:rsid w:val="00AA6882"/>
    <w:rsid w:val="00AA6A6D"/>
    <w:rsid w:val="00AA6D10"/>
    <w:rsid w:val="00AA700B"/>
    <w:rsid w:val="00AA7485"/>
    <w:rsid w:val="00AA75D0"/>
    <w:rsid w:val="00AA7835"/>
    <w:rsid w:val="00AA78A8"/>
    <w:rsid w:val="00AA7EDB"/>
    <w:rsid w:val="00AA7F1F"/>
    <w:rsid w:val="00AB0388"/>
    <w:rsid w:val="00AB106A"/>
    <w:rsid w:val="00AB1130"/>
    <w:rsid w:val="00AB114C"/>
    <w:rsid w:val="00AB1BBA"/>
    <w:rsid w:val="00AB1C37"/>
    <w:rsid w:val="00AB1C8B"/>
    <w:rsid w:val="00AB1E0F"/>
    <w:rsid w:val="00AB1E8D"/>
    <w:rsid w:val="00AB1F22"/>
    <w:rsid w:val="00AB202C"/>
    <w:rsid w:val="00AB20E8"/>
    <w:rsid w:val="00AB2250"/>
    <w:rsid w:val="00AB22C2"/>
    <w:rsid w:val="00AB271A"/>
    <w:rsid w:val="00AB275D"/>
    <w:rsid w:val="00AB2761"/>
    <w:rsid w:val="00AB2800"/>
    <w:rsid w:val="00AB29FE"/>
    <w:rsid w:val="00AB2CB0"/>
    <w:rsid w:val="00AB2CE0"/>
    <w:rsid w:val="00AB2D5D"/>
    <w:rsid w:val="00AB2D68"/>
    <w:rsid w:val="00AB2DC8"/>
    <w:rsid w:val="00AB2E5C"/>
    <w:rsid w:val="00AB338F"/>
    <w:rsid w:val="00AB346B"/>
    <w:rsid w:val="00AB3521"/>
    <w:rsid w:val="00AB372E"/>
    <w:rsid w:val="00AB3908"/>
    <w:rsid w:val="00AB3A30"/>
    <w:rsid w:val="00AB3B48"/>
    <w:rsid w:val="00AB3C3F"/>
    <w:rsid w:val="00AB3E2F"/>
    <w:rsid w:val="00AB3EC0"/>
    <w:rsid w:val="00AB3FF0"/>
    <w:rsid w:val="00AB401A"/>
    <w:rsid w:val="00AB41D5"/>
    <w:rsid w:val="00AB41F5"/>
    <w:rsid w:val="00AB4200"/>
    <w:rsid w:val="00AB4277"/>
    <w:rsid w:val="00AB450C"/>
    <w:rsid w:val="00AB47F6"/>
    <w:rsid w:val="00AB491B"/>
    <w:rsid w:val="00AB4995"/>
    <w:rsid w:val="00AB4A16"/>
    <w:rsid w:val="00AB4BFF"/>
    <w:rsid w:val="00AB4C63"/>
    <w:rsid w:val="00AB4DAF"/>
    <w:rsid w:val="00AB4EC8"/>
    <w:rsid w:val="00AB505D"/>
    <w:rsid w:val="00AB50B4"/>
    <w:rsid w:val="00AB539A"/>
    <w:rsid w:val="00AB5424"/>
    <w:rsid w:val="00AB5501"/>
    <w:rsid w:val="00AB555A"/>
    <w:rsid w:val="00AB5A40"/>
    <w:rsid w:val="00AB5C51"/>
    <w:rsid w:val="00AB5CEC"/>
    <w:rsid w:val="00AB5DA4"/>
    <w:rsid w:val="00AB64C4"/>
    <w:rsid w:val="00AB72A8"/>
    <w:rsid w:val="00AB72F1"/>
    <w:rsid w:val="00AB75D1"/>
    <w:rsid w:val="00AB7776"/>
    <w:rsid w:val="00AB7B35"/>
    <w:rsid w:val="00AB7E19"/>
    <w:rsid w:val="00AC0054"/>
    <w:rsid w:val="00AC0237"/>
    <w:rsid w:val="00AC02C1"/>
    <w:rsid w:val="00AC0321"/>
    <w:rsid w:val="00AC072C"/>
    <w:rsid w:val="00AC0830"/>
    <w:rsid w:val="00AC0894"/>
    <w:rsid w:val="00AC099E"/>
    <w:rsid w:val="00AC0A76"/>
    <w:rsid w:val="00AC0AB6"/>
    <w:rsid w:val="00AC122B"/>
    <w:rsid w:val="00AC134C"/>
    <w:rsid w:val="00AC1478"/>
    <w:rsid w:val="00AC1547"/>
    <w:rsid w:val="00AC165D"/>
    <w:rsid w:val="00AC17E0"/>
    <w:rsid w:val="00AC18E7"/>
    <w:rsid w:val="00AC1C35"/>
    <w:rsid w:val="00AC1C3F"/>
    <w:rsid w:val="00AC1C7F"/>
    <w:rsid w:val="00AC1ECB"/>
    <w:rsid w:val="00AC210B"/>
    <w:rsid w:val="00AC22D5"/>
    <w:rsid w:val="00AC22D9"/>
    <w:rsid w:val="00AC26E0"/>
    <w:rsid w:val="00AC27DB"/>
    <w:rsid w:val="00AC2805"/>
    <w:rsid w:val="00AC2870"/>
    <w:rsid w:val="00AC2937"/>
    <w:rsid w:val="00AC2A7A"/>
    <w:rsid w:val="00AC2C3E"/>
    <w:rsid w:val="00AC2CEA"/>
    <w:rsid w:val="00AC2D42"/>
    <w:rsid w:val="00AC2D74"/>
    <w:rsid w:val="00AC2E56"/>
    <w:rsid w:val="00AC3009"/>
    <w:rsid w:val="00AC366B"/>
    <w:rsid w:val="00AC375D"/>
    <w:rsid w:val="00AC37F8"/>
    <w:rsid w:val="00AC392B"/>
    <w:rsid w:val="00AC3CA6"/>
    <w:rsid w:val="00AC3FE4"/>
    <w:rsid w:val="00AC441E"/>
    <w:rsid w:val="00AC49CD"/>
    <w:rsid w:val="00AC4A09"/>
    <w:rsid w:val="00AC4F5E"/>
    <w:rsid w:val="00AC4FD3"/>
    <w:rsid w:val="00AC508C"/>
    <w:rsid w:val="00AC512A"/>
    <w:rsid w:val="00AC5188"/>
    <w:rsid w:val="00AC5259"/>
    <w:rsid w:val="00AC5918"/>
    <w:rsid w:val="00AC5E9E"/>
    <w:rsid w:val="00AC5F65"/>
    <w:rsid w:val="00AC5F70"/>
    <w:rsid w:val="00AC659A"/>
    <w:rsid w:val="00AC6866"/>
    <w:rsid w:val="00AC6BB3"/>
    <w:rsid w:val="00AC6BE9"/>
    <w:rsid w:val="00AC6CE3"/>
    <w:rsid w:val="00AC6F96"/>
    <w:rsid w:val="00AC708B"/>
    <w:rsid w:val="00AC72B2"/>
    <w:rsid w:val="00AC739B"/>
    <w:rsid w:val="00AC7614"/>
    <w:rsid w:val="00AC77E6"/>
    <w:rsid w:val="00AC7B64"/>
    <w:rsid w:val="00AC7BC4"/>
    <w:rsid w:val="00AC7BEE"/>
    <w:rsid w:val="00AC7C56"/>
    <w:rsid w:val="00AC7E77"/>
    <w:rsid w:val="00AC7E82"/>
    <w:rsid w:val="00AD045D"/>
    <w:rsid w:val="00AD04BB"/>
    <w:rsid w:val="00AD06C7"/>
    <w:rsid w:val="00AD0727"/>
    <w:rsid w:val="00AD0969"/>
    <w:rsid w:val="00AD0B82"/>
    <w:rsid w:val="00AD0B9D"/>
    <w:rsid w:val="00AD0C9A"/>
    <w:rsid w:val="00AD0D7E"/>
    <w:rsid w:val="00AD0DFF"/>
    <w:rsid w:val="00AD0FFC"/>
    <w:rsid w:val="00AD1173"/>
    <w:rsid w:val="00AD12A6"/>
    <w:rsid w:val="00AD1512"/>
    <w:rsid w:val="00AD1691"/>
    <w:rsid w:val="00AD1736"/>
    <w:rsid w:val="00AD1920"/>
    <w:rsid w:val="00AD1D67"/>
    <w:rsid w:val="00AD1D94"/>
    <w:rsid w:val="00AD1E30"/>
    <w:rsid w:val="00AD20E9"/>
    <w:rsid w:val="00AD27F3"/>
    <w:rsid w:val="00AD281C"/>
    <w:rsid w:val="00AD2FAD"/>
    <w:rsid w:val="00AD3040"/>
    <w:rsid w:val="00AD32DF"/>
    <w:rsid w:val="00AD35DB"/>
    <w:rsid w:val="00AD371E"/>
    <w:rsid w:val="00AD3ADF"/>
    <w:rsid w:val="00AD3B56"/>
    <w:rsid w:val="00AD3CAD"/>
    <w:rsid w:val="00AD3D82"/>
    <w:rsid w:val="00AD3F43"/>
    <w:rsid w:val="00AD3F9B"/>
    <w:rsid w:val="00AD42A2"/>
    <w:rsid w:val="00AD4727"/>
    <w:rsid w:val="00AD4C4F"/>
    <w:rsid w:val="00AD4CF0"/>
    <w:rsid w:val="00AD4DDC"/>
    <w:rsid w:val="00AD54C5"/>
    <w:rsid w:val="00AD55A6"/>
    <w:rsid w:val="00AD5683"/>
    <w:rsid w:val="00AD59E2"/>
    <w:rsid w:val="00AD5A15"/>
    <w:rsid w:val="00AD5B37"/>
    <w:rsid w:val="00AD5CF2"/>
    <w:rsid w:val="00AD6036"/>
    <w:rsid w:val="00AD631B"/>
    <w:rsid w:val="00AD6358"/>
    <w:rsid w:val="00AD6368"/>
    <w:rsid w:val="00AD63ED"/>
    <w:rsid w:val="00AD640F"/>
    <w:rsid w:val="00AD6962"/>
    <w:rsid w:val="00AD72CA"/>
    <w:rsid w:val="00AD7313"/>
    <w:rsid w:val="00AD7611"/>
    <w:rsid w:val="00AD76C5"/>
    <w:rsid w:val="00AD7998"/>
    <w:rsid w:val="00AD7BD3"/>
    <w:rsid w:val="00AD7D66"/>
    <w:rsid w:val="00AD7EB0"/>
    <w:rsid w:val="00AE004A"/>
    <w:rsid w:val="00AE0118"/>
    <w:rsid w:val="00AE03EC"/>
    <w:rsid w:val="00AE061C"/>
    <w:rsid w:val="00AE0949"/>
    <w:rsid w:val="00AE0D52"/>
    <w:rsid w:val="00AE0D84"/>
    <w:rsid w:val="00AE0E8D"/>
    <w:rsid w:val="00AE0EFF"/>
    <w:rsid w:val="00AE10FA"/>
    <w:rsid w:val="00AE125C"/>
    <w:rsid w:val="00AE13CE"/>
    <w:rsid w:val="00AE17B0"/>
    <w:rsid w:val="00AE19A3"/>
    <w:rsid w:val="00AE1E7E"/>
    <w:rsid w:val="00AE2266"/>
    <w:rsid w:val="00AE245B"/>
    <w:rsid w:val="00AE2E3F"/>
    <w:rsid w:val="00AE2FD1"/>
    <w:rsid w:val="00AE2FEB"/>
    <w:rsid w:val="00AE34A6"/>
    <w:rsid w:val="00AE3610"/>
    <w:rsid w:val="00AE3740"/>
    <w:rsid w:val="00AE37C9"/>
    <w:rsid w:val="00AE38B9"/>
    <w:rsid w:val="00AE395A"/>
    <w:rsid w:val="00AE3977"/>
    <w:rsid w:val="00AE3B5F"/>
    <w:rsid w:val="00AE3E03"/>
    <w:rsid w:val="00AE46B1"/>
    <w:rsid w:val="00AE46E4"/>
    <w:rsid w:val="00AE4816"/>
    <w:rsid w:val="00AE48C9"/>
    <w:rsid w:val="00AE4972"/>
    <w:rsid w:val="00AE4B70"/>
    <w:rsid w:val="00AE4DC5"/>
    <w:rsid w:val="00AE4FB3"/>
    <w:rsid w:val="00AE4FC7"/>
    <w:rsid w:val="00AE51A6"/>
    <w:rsid w:val="00AE5277"/>
    <w:rsid w:val="00AE5388"/>
    <w:rsid w:val="00AE574E"/>
    <w:rsid w:val="00AE58F6"/>
    <w:rsid w:val="00AE59B5"/>
    <w:rsid w:val="00AE5C65"/>
    <w:rsid w:val="00AE60FA"/>
    <w:rsid w:val="00AE61D9"/>
    <w:rsid w:val="00AE67B2"/>
    <w:rsid w:val="00AE682B"/>
    <w:rsid w:val="00AE68A6"/>
    <w:rsid w:val="00AE6960"/>
    <w:rsid w:val="00AE6B3B"/>
    <w:rsid w:val="00AE704E"/>
    <w:rsid w:val="00AE70F1"/>
    <w:rsid w:val="00AE773E"/>
    <w:rsid w:val="00AE78B8"/>
    <w:rsid w:val="00AE79B5"/>
    <w:rsid w:val="00AE7BAE"/>
    <w:rsid w:val="00AF036C"/>
    <w:rsid w:val="00AF05CD"/>
    <w:rsid w:val="00AF06E8"/>
    <w:rsid w:val="00AF079A"/>
    <w:rsid w:val="00AF099C"/>
    <w:rsid w:val="00AF0DDF"/>
    <w:rsid w:val="00AF113C"/>
    <w:rsid w:val="00AF1466"/>
    <w:rsid w:val="00AF1614"/>
    <w:rsid w:val="00AF178D"/>
    <w:rsid w:val="00AF18C1"/>
    <w:rsid w:val="00AF1DC2"/>
    <w:rsid w:val="00AF23A5"/>
    <w:rsid w:val="00AF2624"/>
    <w:rsid w:val="00AF2B4C"/>
    <w:rsid w:val="00AF2C8D"/>
    <w:rsid w:val="00AF2D9C"/>
    <w:rsid w:val="00AF30ED"/>
    <w:rsid w:val="00AF329B"/>
    <w:rsid w:val="00AF3A33"/>
    <w:rsid w:val="00AF3B39"/>
    <w:rsid w:val="00AF3F7C"/>
    <w:rsid w:val="00AF3F7E"/>
    <w:rsid w:val="00AF3FE8"/>
    <w:rsid w:val="00AF459B"/>
    <w:rsid w:val="00AF4A0E"/>
    <w:rsid w:val="00AF4FB6"/>
    <w:rsid w:val="00AF500C"/>
    <w:rsid w:val="00AF514C"/>
    <w:rsid w:val="00AF51CA"/>
    <w:rsid w:val="00AF5282"/>
    <w:rsid w:val="00AF52DC"/>
    <w:rsid w:val="00AF54FC"/>
    <w:rsid w:val="00AF58C8"/>
    <w:rsid w:val="00AF59F8"/>
    <w:rsid w:val="00AF5B68"/>
    <w:rsid w:val="00AF5DBA"/>
    <w:rsid w:val="00AF64CE"/>
    <w:rsid w:val="00AF6738"/>
    <w:rsid w:val="00AF6A7A"/>
    <w:rsid w:val="00AF6C73"/>
    <w:rsid w:val="00AF7480"/>
    <w:rsid w:val="00AF75A0"/>
    <w:rsid w:val="00AF76B2"/>
    <w:rsid w:val="00AF77DB"/>
    <w:rsid w:val="00AF793C"/>
    <w:rsid w:val="00AF7D4B"/>
    <w:rsid w:val="00AF7E78"/>
    <w:rsid w:val="00AF7F04"/>
    <w:rsid w:val="00B0030D"/>
    <w:rsid w:val="00B003AA"/>
    <w:rsid w:val="00B008BB"/>
    <w:rsid w:val="00B008FF"/>
    <w:rsid w:val="00B00B59"/>
    <w:rsid w:val="00B00B6F"/>
    <w:rsid w:val="00B01057"/>
    <w:rsid w:val="00B01194"/>
    <w:rsid w:val="00B012F2"/>
    <w:rsid w:val="00B0140A"/>
    <w:rsid w:val="00B02028"/>
    <w:rsid w:val="00B02215"/>
    <w:rsid w:val="00B026D7"/>
    <w:rsid w:val="00B02794"/>
    <w:rsid w:val="00B0288F"/>
    <w:rsid w:val="00B02919"/>
    <w:rsid w:val="00B02A1A"/>
    <w:rsid w:val="00B02F89"/>
    <w:rsid w:val="00B03230"/>
    <w:rsid w:val="00B0332B"/>
    <w:rsid w:val="00B0352D"/>
    <w:rsid w:val="00B0354D"/>
    <w:rsid w:val="00B0355D"/>
    <w:rsid w:val="00B037F5"/>
    <w:rsid w:val="00B03AA1"/>
    <w:rsid w:val="00B03B8E"/>
    <w:rsid w:val="00B03C7D"/>
    <w:rsid w:val="00B0411F"/>
    <w:rsid w:val="00B04506"/>
    <w:rsid w:val="00B04531"/>
    <w:rsid w:val="00B0453E"/>
    <w:rsid w:val="00B04551"/>
    <w:rsid w:val="00B045CA"/>
    <w:rsid w:val="00B04906"/>
    <w:rsid w:val="00B05054"/>
    <w:rsid w:val="00B052E3"/>
    <w:rsid w:val="00B0532A"/>
    <w:rsid w:val="00B05586"/>
    <w:rsid w:val="00B0569E"/>
    <w:rsid w:val="00B05735"/>
    <w:rsid w:val="00B057D0"/>
    <w:rsid w:val="00B0586F"/>
    <w:rsid w:val="00B0589E"/>
    <w:rsid w:val="00B05948"/>
    <w:rsid w:val="00B059E9"/>
    <w:rsid w:val="00B05CF7"/>
    <w:rsid w:val="00B05FD6"/>
    <w:rsid w:val="00B0632D"/>
    <w:rsid w:val="00B06B18"/>
    <w:rsid w:val="00B06BA8"/>
    <w:rsid w:val="00B06C2F"/>
    <w:rsid w:val="00B070EA"/>
    <w:rsid w:val="00B07272"/>
    <w:rsid w:val="00B07401"/>
    <w:rsid w:val="00B07504"/>
    <w:rsid w:val="00B0759D"/>
    <w:rsid w:val="00B0776C"/>
    <w:rsid w:val="00B07C24"/>
    <w:rsid w:val="00B1013E"/>
    <w:rsid w:val="00B10189"/>
    <w:rsid w:val="00B10479"/>
    <w:rsid w:val="00B10A67"/>
    <w:rsid w:val="00B10E89"/>
    <w:rsid w:val="00B11018"/>
    <w:rsid w:val="00B1102A"/>
    <w:rsid w:val="00B1144D"/>
    <w:rsid w:val="00B11AD9"/>
    <w:rsid w:val="00B12018"/>
    <w:rsid w:val="00B12149"/>
    <w:rsid w:val="00B12152"/>
    <w:rsid w:val="00B12180"/>
    <w:rsid w:val="00B122F4"/>
    <w:rsid w:val="00B1272B"/>
    <w:rsid w:val="00B12B78"/>
    <w:rsid w:val="00B12C3F"/>
    <w:rsid w:val="00B131DB"/>
    <w:rsid w:val="00B132D6"/>
    <w:rsid w:val="00B134D1"/>
    <w:rsid w:val="00B135A7"/>
    <w:rsid w:val="00B136CE"/>
    <w:rsid w:val="00B137B0"/>
    <w:rsid w:val="00B13848"/>
    <w:rsid w:val="00B13B61"/>
    <w:rsid w:val="00B13CEA"/>
    <w:rsid w:val="00B14129"/>
    <w:rsid w:val="00B142AE"/>
    <w:rsid w:val="00B1477D"/>
    <w:rsid w:val="00B1485C"/>
    <w:rsid w:val="00B14A04"/>
    <w:rsid w:val="00B14A96"/>
    <w:rsid w:val="00B14C04"/>
    <w:rsid w:val="00B14C71"/>
    <w:rsid w:val="00B1513F"/>
    <w:rsid w:val="00B153F3"/>
    <w:rsid w:val="00B1546F"/>
    <w:rsid w:val="00B15C74"/>
    <w:rsid w:val="00B16137"/>
    <w:rsid w:val="00B16275"/>
    <w:rsid w:val="00B162A2"/>
    <w:rsid w:val="00B16465"/>
    <w:rsid w:val="00B16DCB"/>
    <w:rsid w:val="00B170CF"/>
    <w:rsid w:val="00B170E0"/>
    <w:rsid w:val="00B172EE"/>
    <w:rsid w:val="00B17916"/>
    <w:rsid w:val="00B17AC9"/>
    <w:rsid w:val="00B17B47"/>
    <w:rsid w:val="00B17C27"/>
    <w:rsid w:val="00B17E18"/>
    <w:rsid w:val="00B17F04"/>
    <w:rsid w:val="00B201FA"/>
    <w:rsid w:val="00B20222"/>
    <w:rsid w:val="00B2037D"/>
    <w:rsid w:val="00B20447"/>
    <w:rsid w:val="00B205B0"/>
    <w:rsid w:val="00B2061D"/>
    <w:rsid w:val="00B2081B"/>
    <w:rsid w:val="00B208F2"/>
    <w:rsid w:val="00B20983"/>
    <w:rsid w:val="00B20BAE"/>
    <w:rsid w:val="00B213AA"/>
    <w:rsid w:val="00B21594"/>
    <w:rsid w:val="00B2186F"/>
    <w:rsid w:val="00B218DF"/>
    <w:rsid w:val="00B21E55"/>
    <w:rsid w:val="00B21EB4"/>
    <w:rsid w:val="00B2208E"/>
    <w:rsid w:val="00B2224C"/>
    <w:rsid w:val="00B222C9"/>
    <w:rsid w:val="00B227D4"/>
    <w:rsid w:val="00B22833"/>
    <w:rsid w:val="00B22933"/>
    <w:rsid w:val="00B2295D"/>
    <w:rsid w:val="00B22A23"/>
    <w:rsid w:val="00B22C15"/>
    <w:rsid w:val="00B23692"/>
    <w:rsid w:val="00B23900"/>
    <w:rsid w:val="00B23A27"/>
    <w:rsid w:val="00B23FD7"/>
    <w:rsid w:val="00B2469E"/>
    <w:rsid w:val="00B247EA"/>
    <w:rsid w:val="00B24A1D"/>
    <w:rsid w:val="00B24CA5"/>
    <w:rsid w:val="00B251C2"/>
    <w:rsid w:val="00B257EF"/>
    <w:rsid w:val="00B25821"/>
    <w:rsid w:val="00B2591C"/>
    <w:rsid w:val="00B25DE4"/>
    <w:rsid w:val="00B25F74"/>
    <w:rsid w:val="00B26609"/>
    <w:rsid w:val="00B26615"/>
    <w:rsid w:val="00B26856"/>
    <w:rsid w:val="00B268B0"/>
    <w:rsid w:val="00B26AF6"/>
    <w:rsid w:val="00B26C31"/>
    <w:rsid w:val="00B26C32"/>
    <w:rsid w:val="00B26E0B"/>
    <w:rsid w:val="00B271C0"/>
    <w:rsid w:val="00B274BE"/>
    <w:rsid w:val="00B27A5F"/>
    <w:rsid w:val="00B27DF0"/>
    <w:rsid w:val="00B3000E"/>
    <w:rsid w:val="00B30139"/>
    <w:rsid w:val="00B3048A"/>
    <w:rsid w:val="00B30517"/>
    <w:rsid w:val="00B3054D"/>
    <w:rsid w:val="00B30A24"/>
    <w:rsid w:val="00B314B9"/>
    <w:rsid w:val="00B315E4"/>
    <w:rsid w:val="00B31693"/>
    <w:rsid w:val="00B3169B"/>
    <w:rsid w:val="00B3199E"/>
    <w:rsid w:val="00B31A20"/>
    <w:rsid w:val="00B31A68"/>
    <w:rsid w:val="00B31B65"/>
    <w:rsid w:val="00B31B7C"/>
    <w:rsid w:val="00B3206E"/>
    <w:rsid w:val="00B321F6"/>
    <w:rsid w:val="00B32660"/>
    <w:rsid w:val="00B3291F"/>
    <w:rsid w:val="00B32A8F"/>
    <w:rsid w:val="00B32D27"/>
    <w:rsid w:val="00B33558"/>
    <w:rsid w:val="00B336A9"/>
    <w:rsid w:val="00B33827"/>
    <w:rsid w:val="00B33AB6"/>
    <w:rsid w:val="00B33C36"/>
    <w:rsid w:val="00B33EC4"/>
    <w:rsid w:val="00B3406C"/>
    <w:rsid w:val="00B341A0"/>
    <w:rsid w:val="00B34B14"/>
    <w:rsid w:val="00B34CAF"/>
    <w:rsid w:val="00B34EC6"/>
    <w:rsid w:val="00B3511A"/>
    <w:rsid w:val="00B35192"/>
    <w:rsid w:val="00B3519F"/>
    <w:rsid w:val="00B35680"/>
    <w:rsid w:val="00B3574A"/>
    <w:rsid w:val="00B359CA"/>
    <w:rsid w:val="00B35A63"/>
    <w:rsid w:val="00B35A91"/>
    <w:rsid w:val="00B35B55"/>
    <w:rsid w:val="00B35B5C"/>
    <w:rsid w:val="00B362BE"/>
    <w:rsid w:val="00B3640C"/>
    <w:rsid w:val="00B364A5"/>
    <w:rsid w:val="00B366C2"/>
    <w:rsid w:val="00B36E34"/>
    <w:rsid w:val="00B36F04"/>
    <w:rsid w:val="00B37160"/>
    <w:rsid w:val="00B373B7"/>
    <w:rsid w:val="00B376F8"/>
    <w:rsid w:val="00B37C9C"/>
    <w:rsid w:val="00B37DC9"/>
    <w:rsid w:val="00B37E47"/>
    <w:rsid w:val="00B401A7"/>
    <w:rsid w:val="00B4032D"/>
    <w:rsid w:val="00B403A3"/>
    <w:rsid w:val="00B4074D"/>
    <w:rsid w:val="00B409DC"/>
    <w:rsid w:val="00B40A5B"/>
    <w:rsid w:val="00B40E08"/>
    <w:rsid w:val="00B40EFD"/>
    <w:rsid w:val="00B4104F"/>
    <w:rsid w:val="00B411EA"/>
    <w:rsid w:val="00B411F9"/>
    <w:rsid w:val="00B416C7"/>
    <w:rsid w:val="00B417B6"/>
    <w:rsid w:val="00B418A7"/>
    <w:rsid w:val="00B418BC"/>
    <w:rsid w:val="00B419B5"/>
    <w:rsid w:val="00B41A62"/>
    <w:rsid w:val="00B41DBC"/>
    <w:rsid w:val="00B420D6"/>
    <w:rsid w:val="00B42427"/>
    <w:rsid w:val="00B428A6"/>
    <w:rsid w:val="00B42E55"/>
    <w:rsid w:val="00B42F88"/>
    <w:rsid w:val="00B43103"/>
    <w:rsid w:val="00B4322E"/>
    <w:rsid w:val="00B432BE"/>
    <w:rsid w:val="00B43558"/>
    <w:rsid w:val="00B438E7"/>
    <w:rsid w:val="00B4392D"/>
    <w:rsid w:val="00B43A93"/>
    <w:rsid w:val="00B43B5F"/>
    <w:rsid w:val="00B43D17"/>
    <w:rsid w:val="00B43DEA"/>
    <w:rsid w:val="00B43EB6"/>
    <w:rsid w:val="00B43F6B"/>
    <w:rsid w:val="00B44131"/>
    <w:rsid w:val="00B441FB"/>
    <w:rsid w:val="00B442E7"/>
    <w:rsid w:val="00B44533"/>
    <w:rsid w:val="00B448A5"/>
    <w:rsid w:val="00B449CD"/>
    <w:rsid w:val="00B44C05"/>
    <w:rsid w:val="00B44CDF"/>
    <w:rsid w:val="00B44DD3"/>
    <w:rsid w:val="00B44E45"/>
    <w:rsid w:val="00B44EE9"/>
    <w:rsid w:val="00B4514B"/>
    <w:rsid w:val="00B45197"/>
    <w:rsid w:val="00B452C4"/>
    <w:rsid w:val="00B462C4"/>
    <w:rsid w:val="00B463B6"/>
    <w:rsid w:val="00B46639"/>
    <w:rsid w:val="00B4685E"/>
    <w:rsid w:val="00B46975"/>
    <w:rsid w:val="00B470A9"/>
    <w:rsid w:val="00B47492"/>
    <w:rsid w:val="00B47955"/>
    <w:rsid w:val="00B479BE"/>
    <w:rsid w:val="00B479D1"/>
    <w:rsid w:val="00B47A25"/>
    <w:rsid w:val="00B47A51"/>
    <w:rsid w:val="00B50089"/>
    <w:rsid w:val="00B500BE"/>
    <w:rsid w:val="00B5044C"/>
    <w:rsid w:val="00B5060D"/>
    <w:rsid w:val="00B50828"/>
    <w:rsid w:val="00B50846"/>
    <w:rsid w:val="00B50A7E"/>
    <w:rsid w:val="00B50ADC"/>
    <w:rsid w:val="00B50BA0"/>
    <w:rsid w:val="00B50F01"/>
    <w:rsid w:val="00B5103B"/>
    <w:rsid w:val="00B510F1"/>
    <w:rsid w:val="00B51388"/>
    <w:rsid w:val="00B5140D"/>
    <w:rsid w:val="00B51C62"/>
    <w:rsid w:val="00B51DB3"/>
    <w:rsid w:val="00B51E8D"/>
    <w:rsid w:val="00B52364"/>
    <w:rsid w:val="00B5250B"/>
    <w:rsid w:val="00B525C3"/>
    <w:rsid w:val="00B525DA"/>
    <w:rsid w:val="00B52770"/>
    <w:rsid w:val="00B52830"/>
    <w:rsid w:val="00B5286D"/>
    <w:rsid w:val="00B52B0A"/>
    <w:rsid w:val="00B52BA6"/>
    <w:rsid w:val="00B52DE0"/>
    <w:rsid w:val="00B52FB0"/>
    <w:rsid w:val="00B530AC"/>
    <w:rsid w:val="00B531DA"/>
    <w:rsid w:val="00B532A2"/>
    <w:rsid w:val="00B5373F"/>
    <w:rsid w:val="00B53786"/>
    <w:rsid w:val="00B537D0"/>
    <w:rsid w:val="00B53A3D"/>
    <w:rsid w:val="00B53CE9"/>
    <w:rsid w:val="00B53EE5"/>
    <w:rsid w:val="00B54176"/>
    <w:rsid w:val="00B54A25"/>
    <w:rsid w:val="00B54CC2"/>
    <w:rsid w:val="00B550BE"/>
    <w:rsid w:val="00B55B40"/>
    <w:rsid w:val="00B55CE3"/>
    <w:rsid w:val="00B55FB1"/>
    <w:rsid w:val="00B56152"/>
    <w:rsid w:val="00B562B0"/>
    <w:rsid w:val="00B5647A"/>
    <w:rsid w:val="00B568AB"/>
    <w:rsid w:val="00B56AB5"/>
    <w:rsid w:val="00B56ACF"/>
    <w:rsid w:val="00B56C6F"/>
    <w:rsid w:val="00B56D19"/>
    <w:rsid w:val="00B56F40"/>
    <w:rsid w:val="00B574B6"/>
    <w:rsid w:val="00B57AE4"/>
    <w:rsid w:val="00B6060A"/>
    <w:rsid w:val="00B607C7"/>
    <w:rsid w:val="00B60A1B"/>
    <w:rsid w:val="00B60A8F"/>
    <w:rsid w:val="00B60C2F"/>
    <w:rsid w:val="00B60E11"/>
    <w:rsid w:val="00B60FE8"/>
    <w:rsid w:val="00B61472"/>
    <w:rsid w:val="00B61762"/>
    <w:rsid w:val="00B61995"/>
    <w:rsid w:val="00B61BEE"/>
    <w:rsid w:val="00B61C2D"/>
    <w:rsid w:val="00B61CED"/>
    <w:rsid w:val="00B61F05"/>
    <w:rsid w:val="00B624CF"/>
    <w:rsid w:val="00B6250F"/>
    <w:rsid w:val="00B6254E"/>
    <w:rsid w:val="00B628D8"/>
    <w:rsid w:val="00B62AC1"/>
    <w:rsid w:val="00B62B93"/>
    <w:rsid w:val="00B62BC6"/>
    <w:rsid w:val="00B63016"/>
    <w:rsid w:val="00B632A9"/>
    <w:rsid w:val="00B632C3"/>
    <w:rsid w:val="00B63337"/>
    <w:rsid w:val="00B6344A"/>
    <w:rsid w:val="00B634D4"/>
    <w:rsid w:val="00B6374A"/>
    <w:rsid w:val="00B638FD"/>
    <w:rsid w:val="00B63A5D"/>
    <w:rsid w:val="00B63E76"/>
    <w:rsid w:val="00B641CF"/>
    <w:rsid w:val="00B644AC"/>
    <w:rsid w:val="00B645BA"/>
    <w:rsid w:val="00B648A3"/>
    <w:rsid w:val="00B64915"/>
    <w:rsid w:val="00B64C32"/>
    <w:rsid w:val="00B6599C"/>
    <w:rsid w:val="00B65CEF"/>
    <w:rsid w:val="00B65FB1"/>
    <w:rsid w:val="00B65FF9"/>
    <w:rsid w:val="00B6616F"/>
    <w:rsid w:val="00B6626F"/>
    <w:rsid w:val="00B66422"/>
    <w:rsid w:val="00B66760"/>
    <w:rsid w:val="00B66971"/>
    <w:rsid w:val="00B66A2C"/>
    <w:rsid w:val="00B66B50"/>
    <w:rsid w:val="00B66B6F"/>
    <w:rsid w:val="00B66D19"/>
    <w:rsid w:val="00B67221"/>
    <w:rsid w:val="00B67639"/>
    <w:rsid w:val="00B6776C"/>
    <w:rsid w:val="00B67B96"/>
    <w:rsid w:val="00B67C18"/>
    <w:rsid w:val="00B67C5F"/>
    <w:rsid w:val="00B67C74"/>
    <w:rsid w:val="00B67CD7"/>
    <w:rsid w:val="00B67DB3"/>
    <w:rsid w:val="00B67EA9"/>
    <w:rsid w:val="00B67F89"/>
    <w:rsid w:val="00B7023F"/>
    <w:rsid w:val="00B702AF"/>
    <w:rsid w:val="00B705E7"/>
    <w:rsid w:val="00B70613"/>
    <w:rsid w:val="00B70771"/>
    <w:rsid w:val="00B709B9"/>
    <w:rsid w:val="00B70C91"/>
    <w:rsid w:val="00B70CE2"/>
    <w:rsid w:val="00B70F00"/>
    <w:rsid w:val="00B70FF7"/>
    <w:rsid w:val="00B710BA"/>
    <w:rsid w:val="00B71105"/>
    <w:rsid w:val="00B71135"/>
    <w:rsid w:val="00B71489"/>
    <w:rsid w:val="00B71782"/>
    <w:rsid w:val="00B71976"/>
    <w:rsid w:val="00B71E62"/>
    <w:rsid w:val="00B71EE6"/>
    <w:rsid w:val="00B72152"/>
    <w:rsid w:val="00B7232B"/>
    <w:rsid w:val="00B7261D"/>
    <w:rsid w:val="00B7267A"/>
    <w:rsid w:val="00B72D9B"/>
    <w:rsid w:val="00B732E4"/>
    <w:rsid w:val="00B73B35"/>
    <w:rsid w:val="00B73C14"/>
    <w:rsid w:val="00B73D43"/>
    <w:rsid w:val="00B73DFF"/>
    <w:rsid w:val="00B73E69"/>
    <w:rsid w:val="00B74120"/>
    <w:rsid w:val="00B74207"/>
    <w:rsid w:val="00B74293"/>
    <w:rsid w:val="00B743F3"/>
    <w:rsid w:val="00B745A9"/>
    <w:rsid w:val="00B746E2"/>
    <w:rsid w:val="00B74745"/>
    <w:rsid w:val="00B74887"/>
    <w:rsid w:val="00B74EC2"/>
    <w:rsid w:val="00B74EE7"/>
    <w:rsid w:val="00B75306"/>
    <w:rsid w:val="00B75383"/>
    <w:rsid w:val="00B754F2"/>
    <w:rsid w:val="00B756B4"/>
    <w:rsid w:val="00B75834"/>
    <w:rsid w:val="00B75C24"/>
    <w:rsid w:val="00B75C95"/>
    <w:rsid w:val="00B7610A"/>
    <w:rsid w:val="00B7655F"/>
    <w:rsid w:val="00B7675C"/>
    <w:rsid w:val="00B76776"/>
    <w:rsid w:val="00B767EE"/>
    <w:rsid w:val="00B76962"/>
    <w:rsid w:val="00B76BBF"/>
    <w:rsid w:val="00B76EA6"/>
    <w:rsid w:val="00B77966"/>
    <w:rsid w:val="00B77CD5"/>
    <w:rsid w:val="00B77F13"/>
    <w:rsid w:val="00B8008D"/>
    <w:rsid w:val="00B801F4"/>
    <w:rsid w:val="00B8029D"/>
    <w:rsid w:val="00B80347"/>
    <w:rsid w:val="00B803E4"/>
    <w:rsid w:val="00B80494"/>
    <w:rsid w:val="00B804DA"/>
    <w:rsid w:val="00B806FB"/>
    <w:rsid w:val="00B8070C"/>
    <w:rsid w:val="00B808AE"/>
    <w:rsid w:val="00B80D1F"/>
    <w:rsid w:val="00B80DDD"/>
    <w:rsid w:val="00B80FD3"/>
    <w:rsid w:val="00B81222"/>
    <w:rsid w:val="00B813B1"/>
    <w:rsid w:val="00B81409"/>
    <w:rsid w:val="00B814F8"/>
    <w:rsid w:val="00B81917"/>
    <w:rsid w:val="00B81D34"/>
    <w:rsid w:val="00B81D69"/>
    <w:rsid w:val="00B81DD5"/>
    <w:rsid w:val="00B81E95"/>
    <w:rsid w:val="00B82048"/>
    <w:rsid w:val="00B82075"/>
    <w:rsid w:val="00B82167"/>
    <w:rsid w:val="00B821EB"/>
    <w:rsid w:val="00B82319"/>
    <w:rsid w:val="00B825EE"/>
    <w:rsid w:val="00B82613"/>
    <w:rsid w:val="00B828D8"/>
    <w:rsid w:val="00B82A4C"/>
    <w:rsid w:val="00B82D47"/>
    <w:rsid w:val="00B82D4D"/>
    <w:rsid w:val="00B82DC4"/>
    <w:rsid w:val="00B82E20"/>
    <w:rsid w:val="00B82F11"/>
    <w:rsid w:val="00B8311C"/>
    <w:rsid w:val="00B83520"/>
    <w:rsid w:val="00B83783"/>
    <w:rsid w:val="00B8385A"/>
    <w:rsid w:val="00B83878"/>
    <w:rsid w:val="00B83963"/>
    <w:rsid w:val="00B83C13"/>
    <w:rsid w:val="00B83D2F"/>
    <w:rsid w:val="00B83F6D"/>
    <w:rsid w:val="00B83F75"/>
    <w:rsid w:val="00B841EE"/>
    <w:rsid w:val="00B84680"/>
    <w:rsid w:val="00B8492C"/>
    <w:rsid w:val="00B84B91"/>
    <w:rsid w:val="00B84DA9"/>
    <w:rsid w:val="00B84E0A"/>
    <w:rsid w:val="00B84EF8"/>
    <w:rsid w:val="00B85001"/>
    <w:rsid w:val="00B85016"/>
    <w:rsid w:val="00B851E4"/>
    <w:rsid w:val="00B85303"/>
    <w:rsid w:val="00B855C5"/>
    <w:rsid w:val="00B85C57"/>
    <w:rsid w:val="00B85EB9"/>
    <w:rsid w:val="00B860AB"/>
    <w:rsid w:val="00B86233"/>
    <w:rsid w:val="00B8680C"/>
    <w:rsid w:val="00B86A22"/>
    <w:rsid w:val="00B86C61"/>
    <w:rsid w:val="00B86D4A"/>
    <w:rsid w:val="00B86D56"/>
    <w:rsid w:val="00B871C3"/>
    <w:rsid w:val="00B872D6"/>
    <w:rsid w:val="00B8788C"/>
    <w:rsid w:val="00B87E88"/>
    <w:rsid w:val="00B87FE0"/>
    <w:rsid w:val="00B90041"/>
    <w:rsid w:val="00B90354"/>
    <w:rsid w:val="00B9060D"/>
    <w:rsid w:val="00B90819"/>
    <w:rsid w:val="00B90B47"/>
    <w:rsid w:val="00B90E79"/>
    <w:rsid w:val="00B9133A"/>
    <w:rsid w:val="00B91675"/>
    <w:rsid w:val="00B916A2"/>
    <w:rsid w:val="00B916B5"/>
    <w:rsid w:val="00B91786"/>
    <w:rsid w:val="00B917C3"/>
    <w:rsid w:val="00B9199B"/>
    <w:rsid w:val="00B91A59"/>
    <w:rsid w:val="00B91BC1"/>
    <w:rsid w:val="00B91CCA"/>
    <w:rsid w:val="00B91FA8"/>
    <w:rsid w:val="00B9262B"/>
    <w:rsid w:val="00B92723"/>
    <w:rsid w:val="00B929E5"/>
    <w:rsid w:val="00B92A19"/>
    <w:rsid w:val="00B93008"/>
    <w:rsid w:val="00B93253"/>
    <w:rsid w:val="00B93430"/>
    <w:rsid w:val="00B9367D"/>
    <w:rsid w:val="00B93687"/>
    <w:rsid w:val="00B9388B"/>
    <w:rsid w:val="00B93D79"/>
    <w:rsid w:val="00B93DF8"/>
    <w:rsid w:val="00B93F36"/>
    <w:rsid w:val="00B93FE9"/>
    <w:rsid w:val="00B94231"/>
    <w:rsid w:val="00B94296"/>
    <w:rsid w:val="00B94447"/>
    <w:rsid w:val="00B94690"/>
    <w:rsid w:val="00B94BED"/>
    <w:rsid w:val="00B94DAF"/>
    <w:rsid w:val="00B94E0E"/>
    <w:rsid w:val="00B94F4A"/>
    <w:rsid w:val="00B95002"/>
    <w:rsid w:val="00B95404"/>
    <w:rsid w:val="00B9543A"/>
    <w:rsid w:val="00B957D6"/>
    <w:rsid w:val="00B958A9"/>
    <w:rsid w:val="00B959A0"/>
    <w:rsid w:val="00B95BA7"/>
    <w:rsid w:val="00B96072"/>
    <w:rsid w:val="00B961B3"/>
    <w:rsid w:val="00B964C6"/>
    <w:rsid w:val="00B964D2"/>
    <w:rsid w:val="00B9678B"/>
    <w:rsid w:val="00B969B1"/>
    <w:rsid w:val="00B96E30"/>
    <w:rsid w:val="00B97367"/>
    <w:rsid w:val="00B975E8"/>
    <w:rsid w:val="00B9776D"/>
    <w:rsid w:val="00B977A9"/>
    <w:rsid w:val="00B9793D"/>
    <w:rsid w:val="00B97CCF"/>
    <w:rsid w:val="00BA0308"/>
    <w:rsid w:val="00BA0350"/>
    <w:rsid w:val="00BA0AB0"/>
    <w:rsid w:val="00BA0BF2"/>
    <w:rsid w:val="00BA0FE9"/>
    <w:rsid w:val="00BA10C1"/>
    <w:rsid w:val="00BA1124"/>
    <w:rsid w:val="00BA1D31"/>
    <w:rsid w:val="00BA1F5B"/>
    <w:rsid w:val="00BA1FCA"/>
    <w:rsid w:val="00BA2356"/>
    <w:rsid w:val="00BA265B"/>
    <w:rsid w:val="00BA2B11"/>
    <w:rsid w:val="00BA2E35"/>
    <w:rsid w:val="00BA34D0"/>
    <w:rsid w:val="00BA37B4"/>
    <w:rsid w:val="00BA3D64"/>
    <w:rsid w:val="00BA3F9A"/>
    <w:rsid w:val="00BA414A"/>
    <w:rsid w:val="00BA44F2"/>
    <w:rsid w:val="00BA487D"/>
    <w:rsid w:val="00BA4887"/>
    <w:rsid w:val="00BA488F"/>
    <w:rsid w:val="00BA4CDC"/>
    <w:rsid w:val="00BA4E02"/>
    <w:rsid w:val="00BA4E8E"/>
    <w:rsid w:val="00BA513A"/>
    <w:rsid w:val="00BA55B2"/>
    <w:rsid w:val="00BA567F"/>
    <w:rsid w:val="00BA59EC"/>
    <w:rsid w:val="00BA59F8"/>
    <w:rsid w:val="00BA5A0F"/>
    <w:rsid w:val="00BA5DB1"/>
    <w:rsid w:val="00BA5E66"/>
    <w:rsid w:val="00BA5F37"/>
    <w:rsid w:val="00BA5FE8"/>
    <w:rsid w:val="00BA616C"/>
    <w:rsid w:val="00BA634D"/>
    <w:rsid w:val="00BA6652"/>
    <w:rsid w:val="00BA686F"/>
    <w:rsid w:val="00BA68BD"/>
    <w:rsid w:val="00BA6A3E"/>
    <w:rsid w:val="00BA6B82"/>
    <w:rsid w:val="00BA6D61"/>
    <w:rsid w:val="00BA6D6B"/>
    <w:rsid w:val="00BA6DA4"/>
    <w:rsid w:val="00BA6F44"/>
    <w:rsid w:val="00BA6FD8"/>
    <w:rsid w:val="00BA7544"/>
    <w:rsid w:val="00BA75DB"/>
    <w:rsid w:val="00BA7A5C"/>
    <w:rsid w:val="00BA7AA6"/>
    <w:rsid w:val="00BA7E0D"/>
    <w:rsid w:val="00BA7EFE"/>
    <w:rsid w:val="00BA7F1C"/>
    <w:rsid w:val="00BB009B"/>
    <w:rsid w:val="00BB01B2"/>
    <w:rsid w:val="00BB01F4"/>
    <w:rsid w:val="00BB0293"/>
    <w:rsid w:val="00BB02B8"/>
    <w:rsid w:val="00BB03DB"/>
    <w:rsid w:val="00BB0461"/>
    <w:rsid w:val="00BB06F2"/>
    <w:rsid w:val="00BB091F"/>
    <w:rsid w:val="00BB09DB"/>
    <w:rsid w:val="00BB09EB"/>
    <w:rsid w:val="00BB0B0C"/>
    <w:rsid w:val="00BB10DE"/>
    <w:rsid w:val="00BB127E"/>
    <w:rsid w:val="00BB1645"/>
    <w:rsid w:val="00BB1694"/>
    <w:rsid w:val="00BB1D50"/>
    <w:rsid w:val="00BB1D95"/>
    <w:rsid w:val="00BB1E21"/>
    <w:rsid w:val="00BB1FEE"/>
    <w:rsid w:val="00BB20FB"/>
    <w:rsid w:val="00BB24E3"/>
    <w:rsid w:val="00BB25B1"/>
    <w:rsid w:val="00BB25C7"/>
    <w:rsid w:val="00BB31B9"/>
    <w:rsid w:val="00BB3259"/>
    <w:rsid w:val="00BB35CB"/>
    <w:rsid w:val="00BB3640"/>
    <w:rsid w:val="00BB3765"/>
    <w:rsid w:val="00BB387D"/>
    <w:rsid w:val="00BB3AA2"/>
    <w:rsid w:val="00BB3CBB"/>
    <w:rsid w:val="00BB3D46"/>
    <w:rsid w:val="00BB3E2B"/>
    <w:rsid w:val="00BB3F11"/>
    <w:rsid w:val="00BB4077"/>
    <w:rsid w:val="00BB4468"/>
    <w:rsid w:val="00BB466A"/>
    <w:rsid w:val="00BB4BEE"/>
    <w:rsid w:val="00BB4D80"/>
    <w:rsid w:val="00BB5040"/>
    <w:rsid w:val="00BB5063"/>
    <w:rsid w:val="00BB53ED"/>
    <w:rsid w:val="00BB5473"/>
    <w:rsid w:val="00BB560A"/>
    <w:rsid w:val="00BB575F"/>
    <w:rsid w:val="00BB5B9A"/>
    <w:rsid w:val="00BB5D22"/>
    <w:rsid w:val="00BB5E4B"/>
    <w:rsid w:val="00BB5E91"/>
    <w:rsid w:val="00BB601F"/>
    <w:rsid w:val="00BB60F6"/>
    <w:rsid w:val="00BB60F9"/>
    <w:rsid w:val="00BB6224"/>
    <w:rsid w:val="00BB667F"/>
    <w:rsid w:val="00BB6735"/>
    <w:rsid w:val="00BB67A7"/>
    <w:rsid w:val="00BB6977"/>
    <w:rsid w:val="00BB6B69"/>
    <w:rsid w:val="00BB6BBD"/>
    <w:rsid w:val="00BB6D3C"/>
    <w:rsid w:val="00BB6D47"/>
    <w:rsid w:val="00BB6DDF"/>
    <w:rsid w:val="00BB6FFD"/>
    <w:rsid w:val="00BB7057"/>
    <w:rsid w:val="00BB707B"/>
    <w:rsid w:val="00BB7165"/>
    <w:rsid w:val="00BB722B"/>
    <w:rsid w:val="00BB7AE7"/>
    <w:rsid w:val="00BB7F43"/>
    <w:rsid w:val="00BC00FB"/>
    <w:rsid w:val="00BC0384"/>
    <w:rsid w:val="00BC0606"/>
    <w:rsid w:val="00BC0B81"/>
    <w:rsid w:val="00BC0DCC"/>
    <w:rsid w:val="00BC1138"/>
    <w:rsid w:val="00BC14B0"/>
    <w:rsid w:val="00BC169A"/>
    <w:rsid w:val="00BC1795"/>
    <w:rsid w:val="00BC190A"/>
    <w:rsid w:val="00BC1969"/>
    <w:rsid w:val="00BC21FB"/>
    <w:rsid w:val="00BC22DF"/>
    <w:rsid w:val="00BC2476"/>
    <w:rsid w:val="00BC27BB"/>
    <w:rsid w:val="00BC2913"/>
    <w:rsid w:val="00BC298E"/>
    <w:rsid w:val="00BC2ABA"/>
    <w:rsid w:val="00BC2C15"/>
    <w:rsid w:val="00BC2C1C"/>
    <w:rsid w:val="00BC2D17"/>
    <w:rsid w:val="00BC2D40"/>
    <w:rsid w:val="00BC300D"/>
    <w:rsid w:val="00BC307B"/>
    <w:rsid w:val="00BC311C"/>
    <w:rsid w:val="00BC3615"/>
    <w:rsid w:val="00BC3F34"/>
    <w:rsid w:val="00BC414F"/>
    <w:rsid w:val="00BC4320"/>
    <w:rsid w:val="00BC4463"/>
    <w:rsid w:val="00BC481A"/>
    <w:rsid w:val="00BC4A73"/>
    <w:rsid w:val="00BC5005"/>
    <w:rsid w:val="00BC50C7"/>
    <w:rsid w:val="00BC514C"/>
    <w:rsid w:val="00BC5424"/>
    <w:rsid w:val="00BC556B"/>
    <w:rsid w:val="00BC5C85"/>
    <w:rsid w:val="00BC5E22"/>
    <w:rsid w:val="00BC5E32"/>
    <w:rsid w:val="00BC5E6D"/>
    <w:rsid w:val="00BC5ECE"/>
    <w:rsid w:val="00BC5FE7"/>
    <w:rsid w:val="00BC61F0"/>
    <w:rsid w:val="00BC64AB"/>
    <w:rsid w:val="00BC652B"/>
    <w:rsid w:val="00BC6641"/>
    <w:rsid w:val="00BC688C"/>
    <w:rsid w:val="00BC6921"/>
    <w:rsid w:val="00BC6BDD"/>
    <w:rsid w:val="00BC6D11"/>
    <w:rsid w:val="00BC71D7"/>
    <w:rsid w:val="00BC739E"/>
    <w:rsid w:val="00BC7433"/>
    <w:rsid w:val="00BC75D1"/>
    <w:rsid w:val="00BC7A43"/>
    <w:rsid w:val="00BC7A8A"/>
    <w:rsid w:val="00BC7AB2"/>
    <w:rsid w:val="00BC7C45"/>
    <w:rsid w:val="00BC7C7F"/>
    <w:rsid w:val="00BD002B"/>
    <w:rsid w:val="00BD0770"/>
    <w:rsid w:val="00BD0800"/>
    <w:rsid w:val="00BD0987"/>
    <w:rsid w:val="00BD0CCD"/>
    <w:rsid w:val="00BD16B8"/>
    <w:rsid w:val="00BD1825"/>
    <w:rsid w:val="00BD1A3E"/>
    <w:rsid w:val="00BD1D3C"/>
    <w:rsid w:val="00BD1DDA"/>
    <w:rsid w:val="00BD1F60"/>
    <w:rsid w:val="00BD1F67"/>
    <w:rsid w:val="00BD2397"/>
    <w:rsid w:val="00BD25F7"/>
    <w:rsid w:val="00BD283D"/>
    <w:rsid w:val="00BD2A8A"/>
    <w:rsid w:val="00BD2ABE"/>
    <w:rsid w:val="00BD2DF0"/>
    <w:rsid w:val="00BD2E98"/>
    <w:rsid w:val="00BD2F4D"/>
    <w:rsid w:val="00BD31FA"/>
    <w:rsid w:val="00BD349E"/>
    <w:rsid w:val="00BD366C"/>
    <w:rsid w:val="00BD3960"/>
    <w:rsid w:val="00BD3AE1"/>
    <w:rsid w:val="00BD3CF9"/>
    <w:rsid w:val="00BD3E79"/>
    <w:rsid w:val="00BD404D"/>
    <w:rsid w:val="00BD4565"/>
    <w:rsid w:val="00BD46AC"/>
    <w:rsid w:val="00BD49C4"/>
    <w:rsid w:val="00BD4A2D"/>
    <w:rsid w:val="00BD4B91"/>
    <w:rsid w:val="00BD4E8D"/>
    <w:rsid w:val="00BD50DF"/>
    <w:rsid w:val="00BD5161"/>
    <w:rsid w:val="00BD51A7"/>
    <w:rsid w:val="00BD58F2"/>
    <w:rsid w:val="00BD5E46"/>
    <w:rsid w:val="00BD5F42"/>
    <w:rsid w:val="00BD65C4"/>
    <w:rsid w:val="00BD678B"/>
    <w:rsid w:val="00BD68BE"/>
    <w:rsid w:val="00BD6969"/>
    <w:rsid w:val="00BD6D0E"/>
    <w:rsid w:val="00BD6E47"/>
    <w:rsid w:val="00BD71C5"/>
    <w:rsid w:val="00BD729C"/>
    <w:rsid w:val="00BD7485"/>
    <w:rsid w:val="00BD759F"/>
    <w:rsid w:val="00BD78CE"/>
    <w:rsid w:val="00BD7E2E"/>
    <w:rsid w:val="00BE02B4"/>
    <w:rsid w:val="00BE037B"/>
    <w:rsid w:val="00BE0636"/>
    <w:rsid w:val="00BE06C3"/>
    <w:rsid w:val="00BE07C4"/>
    <w:rsid w:val="00BE07EA"/>
    <w:rsid w:val="00BE07FD"/>
    <w:rsid w:val="00BE089B"/>
    <w:rsid w:val="00BE0A05"/>
    <w:rsid w:val="00BE0DD3"/>
    <w:rsid w:val="00BE0E93"/>
    <w:rsid w:val="00BE1151"/>
    <w:rsid w:val="00BE121C"/>
    <w:rsid w:val="00BE12C5"/>
    <w:rsid w:val="00BE15A0"/>
    <w:rsid w:val="00BE15E1"/>
    <w:rsid w:val="00BE1C12"/>
    <w:rsid w:val="00BE1F6C"/>
    <w:rsid w:val="00BE1FA9"/>
    <w:rsid w:val="00BE2451"/>
    <w:rsid w:val="00BE2723"/>
    <w:rsid w:val="00BE2A7E"/>
    <w:rsid w:val="00BE2C85"/>
    <w:rsid w:val="00BE2F37"/>
    <w:rsid w:val="00BE3045"/>
    <w:rsid w:val="00BE3372"/>
    <w:rsid w:val="00BE34AA"/>
    <w:rsid w:val="00BE3AA3"/>
    <w:rsid w:val="00BE3AA5"/>
    <w:rsid w:val="00BE3B6E"/>
    <w:rsid w:val="00BE41F1"/>
    <w:rsid w:val="00BE4D7E"/>
    <w:rsid w:val="00BE4DB4"/>
    <w:rsid w:val="00BE4F2B"/>
    <w:rsid w:val="00BE5138"/>
    <w:rsid w:val="00BE54AD"/>
    <w:rsid w:val="00BE587E"/>
    <w:rsid w:val="00BE5C61"/>
    <w:rsid w:val="00BE5F8A"/>
    <w:rsid w:val="00BE61C1"/>
    <w:rsid w:val="00BE62A8"/>
    <w:rsid w:val="00BE63D4"/>
    <w:rsid w:val="00BE6592"/>
    <w:rsid w:val="00BE6626"/>
    <w:rsid w:val="00BE687A"/>
    <w:rsid w:val="00BE6958"/>
    <w:rsid w:val="00BE6B34"/>
    <w:rsid w:val="00BE6B40"/>
    <w:rsid w:val="00BE6F65"/>
    <w:rsid w:val="00BE7007"/>
    <w:rsid w:val="00BE7273"/>
    <w:rsid w:val="00BE73B9"/>
    <w:rsid w:val="00BE73DC"/>
    <w:rsid w:val="00BE77F7"/>
    <w:rsid w:val="00BF02C2"/>
    <w:rsid w:val="00BF0846"/>
    <w:rsid w:val="00BF0AB0"/>
    <w:rsid w:val="00BF0FFB"/>
    <w:rsid w:val="00BF10BC"/>
    <w:rsid w:val="00BF11CA"/>
    <w:rsid w:val="00BF1241"/>
    <w:rsid w:val="00BF1256"/>
    <w:rsid w:val="00BF12DB"/>
    <w:rsid w:val="00BF17E7"/>
    <w:rsid w:val="00BF19BC"/>
    <w:rsid w:val="00BF1A6B"/>
    <w:rsid w:val="00BF1ACA"/>
    <w:rsid w:val="00BF1D2B"/>
    <w:rsid w:val="00BF1D42"/>
    <w:rsid w:val="00BF1D5F"/>
    <w:rsid w:val="00BF1D97"/>
    <w:rsid w:val="00BF1FB3"/>
    <w:rsid w:val="00BF1FF5"/>
    <w:rsid w:val="00BF20DD"/>
    <w:rsid w:val="00BF20F0"/>
    <w:rsid w:val="00BF219B"/>
    <w:rsid w:val="00BF232D"/>
    <w:rsid w:val="00BF2425"/>
    <w:rsid w:val="00BF2535"/>
    <w:rsid w:val="00BF2645"/>
    <w:rsid w:val="00BF268E"/>
    <w:rsid w:val="00BF26EF"/>
    <w:rsid w:val="00BF27AE"/>
    <w:rsid w:val="00BF2844"/>
    <w:rsid w:val="00BF2CAC"/>
    <w:rsid w:val="00BF31C3"/>
    <w:rsid w:val="00BF326B"/>
    <w:rsid w:val="00BF337C"/>
    <w:rsid w:val="00BF33E3"/>
    <w:rsid w:val="00BF33FD"/>
    <w:rsid w:val="00BF36CC"/>
    <w:rsid w:val="00BF38C6"/>
    <w:rsid w:val="00BF3980"/>
    <w:rsid w:val="00BF3AC5"/>
    <w:rsid w:val="00BF40A1"/>
    <w:rsid w:val="00BF46D3"/>
    <w:rsid w:val="00BF472A"/>
    <w:rsid w:val="00BF473B"/>
    <w:rsid w:val="00BF4A7D"/>
    <w:rsid w:val="00BF5381"/>
    <w:rsid w:val="00BF53F1"/>
    <w:rsid w:val="00BF55A5"/>
    <w:rsid w:val="00BF595C"/>
    <w:rsid w:val="00BF5CE8"/>
    <w:rsid w:val="00BF5D85"/>
    <w:rsid w:val="00BF5F28"/>
    <w:rsid w:val="00BF5FD8"/>
    <w:rsid w:val="00BF6195"/>
    <w:rsid w:val="00BF61E5"/>
    <w:rsid w:val="00BF64F4"/>
    <w:rsid w:val="00BF6BC5"/>
    <w:rsid w:val="00BF6EFA"/>
    <w:rsid w:val="00BF704E"/>
    <w:rsid w:val="00BF707A"/>
    <w:rsid w:val="00BF766D"/>
    <w:rsid w:val="00BF76BB"/>
    <w:rsid w:val="00BF776A"/>
    <w:rsid w:val="00BF77EF"/>
    <w:rsid w:val="00BF7D19"/>
    <w:rsid w:val="00BF7F47"/>
    <w:rsid w:val="00C00211"/>
    <w:rsid w:val="00C0043E"/>
    <w:rsid w:val="00C0067B"/>
    <w:rsid w:val="00C00776"/>
    <w:rsid w:val="00C008DD"/>
    <w:rsid w:val="00C00BB4"/>
    <w:rsid w:val="00C0148B"/>
    <w:rsid w:val="00C014D0"/>
    <w:rsid w:val="00C01760"/>
    <w:rsid w:val="00C01A16"/>
    <w:rsid w:val="00C01A53"/>
    <w:rsid w:val="00C01F4F"/>
    <w:rsid w:val="00C01FF1"/>
    <w:rsid w:val="00C020EE"/>
    <w:rsid w:val="00C02369"/>
    <w:rsid w:val="00C02477"/>
    <w:rsid w:val="00C0260C"/>
    <w:rsid w:val="00C028AA"/>
    <w:rsid w:val="00C02A0D"/>
    <w:rsid w:val="00C03386"/>
    <w:rsid w:val="00C0338C"/>
    <w:rsid w:val="00C03414"/>
    <w:rsid w:val="00C035AA"/>
    <w:rsid w:val="00C03CB3"/>
    <w:rsid w:val="00C03D4E"/>
    <w:rsid w:val="00C03F7A"/>
    <w:rsid w:val="00C0409A"/>
    <w:rsid w:val="00C040DE"/>
    <w:rsid w:val="00C041B3"/>
    <w:rsid w:val="00C04F5A"/>
    <w:rsid w:val="00C04F5D"/>
    <w:rsid w:val="00C05105"/>
    <w:rsid w:val="00C0518F"/>
    <w:rsid w:val="00C0523F"/>
    <w:rsid w:val="00C052F0"/>
    <w:rsid w:val="00C0591E"/>
    <w:rsid w:val="00C0598D"/>
    <w:rsid w:val="00C05C67"/>
    <w:rsid w:val="00C05E17"/>
    <w:rsid w:val="00C05E54"/>
    <w:rsid w:val="00C0614D"/>
    <w:rsid w:val="00C06567"/>
    <w:rsid w:val="00C06640"/>
    <w:rsid w:val="00C066FD"/>
    <w:rsid w:val="00C0683D"/>
    <w:rsid w:val="00C06D90"/>
    <w:rsid w:val="00C0712D"/>
    <w:rsid w:val="00C0718E"/>
    <w:rsid w:val="00C072B2"/>
    <w:rsid w:val="00C07BA8"/>
    <w:rsid w:val="00C07BCD"/>
    <w:rsid w:val="00C07FA0"/>
    <w:rsid w:val="00C107DA"/>
    <w:rsid w:val="00C108B8"/>
    <w:rsid w:val="00C109A9"/>
    <w:rsid w:val="00C10A8B"/>
    <w:rsid w:val="00C10E59"/>
    <w:rsid w:val="00C10FA0"/>
    <w:rsid w:val="00C113BB"/>
    <w:rsid w:val="00C11BF5"/>
    <w:rsid w:val="00C11C64"/>
    <w:rsid w:val="00C11F8A"/>
    <w:rsid w:val="00C11F9A"/>
    <w:rsid w:val="00C11FA8"/>
    <w:rsid w:val="00C1249C"/>
    <w:rsid w:val="00C125CC"/>
    <w:rsid w:val="00C126FD"/>
    <w:rsid w:val="00C1272F"/>
    <w:rsid w:val="00C12945"/>
    <w:rsid w:val="00C12A80"/>
    <w:rsid w:val="00C12DB6"/>
    <w:rsid w:val="00C132FE"/>
    <w:rsid w:val="00C1336C"/>
    <w:rsid w:val="00C13450"/>
    <w:rsid w:val="00C13625"/>
    <w:rsid w:val="00C136C4"/>
    <w:rsid w:val="00C13907"/>
    <w:rsid w:val="00C13E5C"/>
    <w:rsid w:val="00C14171"/>
    <w:rsid w:val="00C14638"/>
    <w:rsid w:val="00C14824"/>
    <w:rsid w:val="00C148E6"/>
    <w:rsid w:val="00C149EA"/>
    <w:rsid w:val="00C14B55"/>
    <w:rsid w:val="00C14D0D"/>
    <w:rsid w:val="00C14E78"/>
    <w:rsid w:val="00C14FE2"/>
    <w:rsid w:val="00C1563A"/>
    <w:rsid w:val="00C156C4"/>
    <w:rsid w:val="00C156F9"/>
    <w:rsid w:val="00C15A79"/>
    <w:rsid w:val="00C15A82"/>
    <w:rsid w:val="00C15C4A"/>
    <w:rsid w:val="00C15CC3"/>
    <w:rsid w:val="00C15D77"/>
    <w:rsid w:val="00C15D84"/>
    <w:rsid w:val="00C15F63"/>
    <w:rsid w:val="00C16813"/>
    <w:rsid w:val="00C16824"/>
    <w:rsid w:val="00C16924"/>
    <w:rsid w:val="00C16B21"/>
    <w:rsid w:val="00C16B9F"/>
    <w:rsid w:val="00C171F9"/>
    <w:rsid w:val="00C1797F"/>
    <w:rsid w:val="00C17ADD"/>
    <w:rsid w:val="00C17B4C"/>
    <w:rsid w:val="00C2017A"/>
    <w:rsid w:val="00C20347"/>
    <w:rsid w:val="00C20376"/>
    <w:rsid w:val="00C20406"/>
    <w:rsid w:val="00C204A3"/>
    <w:rsid w:val="00C20652"/>
    <w:rsid w:val="00C209E0"/>
    <w:rsid w:val="00C20AB4"/>
    <w:rsid w:val="00C20D0B"/>
    <w:rsid w:val="00C20D74"/>
    <w:rsid w:val="00C20D8F"/>
    <w:rsid w:val="00C20F8D"/>
    <w:rsid w:val="00C2102E"/>
    <w:rsid w:val="00C2123D"/>
    <w:rsid w:val="00C21529"/>
    <w:rsid w:val="00C21F9D"/>
    <w:rsid w:val="00C21FC2"/>
    <w:rsid w:val="00C2212E"/>
    <w:rsid w:val="00C22421"/>
    <w:rsid w:val="00C22570"/>
    <w:rsid w:val="00C225FC"/>
    <w:rsid w:val="00C22940"/>
    <w:rsid w:val="00C22C70"/>
    <w:rsid w:val="00C23139"/>
    <w:rsid w:val="00C23664"/>
    <w:rsid w:val="00C238E3"/>
    <w:rsid w:val="00C23E52"/>
    <w:rsid w:val="00C24206"/>
    <w:rsid w:val="00C2428C"/>
    <w:rsid w:val="00C24392"/>
    <w:rsid w:val="00C2487A"/>
    <w:rsid w:val="00C24913"/>
    <w:rsid w:val="00C24962"/>
    <w:rsid w:val="00C24AD6"/>
    <w:rsid w:val="00C24E96"/>
    <w:rsid w:val="00C25161"/>
    <w:rsid w:val="00C25377"/>
    <w:rsid w:val="00C25530"/>
    <w:rsid w:val="00C25624"/>
    <w:rsid w:val="00C25714"/>
    <w:rsid w:val="00C25C73"/>
    <w:rsid w:val="00C25D43"/>
    <w:rsid w:val="00C25ECD"/>
    <w:rsid w:val="00C261AB"/>
    <w:rsid w:val="00C26313"/>
    <w:rsid w:val="00C26443"/>
    <w:rsid w:val="00C26583"/>
    <w:rsid w:val="00C267AA"/>
    <w:rsid w:val="00C267D0"/>
    <w:rsid w:val="00C26913"/>
    <w:rsid w:val="00C26A6B"/>
    <w:rsid w:val="00C26F9A"/>
    <w:rsid w:val="00C26FA0"/>
    <w:rsid w:val="00C270E7"/>
    <w:rsid w:val="00C271D6"/>
    <w:rsid w:val="00C27235"/>
    <w:rsid w:val="00C2727F"/>
    <w:rsid w:val="00C2777F"/>
    <w:rsid w:val="00C2781F"/>
    <w:rsid w:val="00C27A11"/>
    <w:rsid w:val="00C27C17"/>
    <w:rsid w:val="00C3017D"/>
    <w:rsid w:val="00C303E0"/>
    <w:rsid w:val="00C303F3"/>
    <w:rsid w:val="00C305A0"/>
    <w:rsid w:val="00C30923"/>
    <w:rsid w:val="00C30D23"/>
    <w:rsid w:val="00C31099"/>
    <w:rsid w:val="00C31510"/>
    <w:rsid w:val="00C318B1"/>
    <w:rsid w:val="00C319FD"/>
    <w:rsid w:val="00C31A9E"/>
    <w:rsid w:val="00C31B7F"/>
    <w:rsid w:val="00C31EFC"/>
    <w:rsid w:val="00C32042"/>
    <w:rsid w:val="00C322F7"/>
    <w:rsid w:val="00C32530"/>
    <w:rsid w:val="00C32632"/>
    <w:rsid w:val="00C32751"/>
    <w:rsid w:val="00C328A3"/>
    <w:rsid w:val="00C328AE"/>
    <w:rsid w:val="00C329D7"/>
    <w:rsid w:val="00C32E73"/>
    <w:rsid w:val="00C3346D"/>
    <w:rsid w:val="00C33584"/>
    <w:rsid w:val="00C33599"/>
    <w:rsid w:val="00C33672"/>
    <w:rsid w:val="00C33786"/>
    <w:rsid w:val="00C337F6"/>
    <w:rsid w:val="00C33A5C"/>
    <w:rsid w:val="00C33E7E"/>
    <w:rsid w:val="00C33ECA"/>
    <w:rsid w:val="00C33F9D"/>
    <w:rsid w:val="00C341A9"/>
    <w:rsid w:val="00C34227"/>
    <w:rsid w:val="00C3440F"/>
    <w:rsid w:val="00C3458F"/>
    <w:rsid w:val="00C345C6"/>
    <w:rsid w:val="00C346A4"/>
    <w:rsid w:val="00C34913"/>
    <w:rsid w:val="00C3492D"/>
    <w:rsid w:val="00C34AB3"/>
    <w:rsid w:val="00C34B01"/>
    <w:rsid w:val="00C34B39"/>
    <w:rsid w:val="00C34BEB"/>
    <w:rsid w:val="00C34BF3"/>
    <w:rsid w:val="00C34E11"/>
    <w:rsid w:val="00C34EFF"/>
    <w:rsid w:val="00C35065"/>
    <w:rsid w:val="00C3523F"/>
    <w:rsid w:val="00C3525E"/>
    <w:rsid w:val="00C35604"/>
    <w:rsid w:val="00C35673"/>
    <w:rsid w:val="00C35AD5"/>
    <w:rsid w:val="00C35C23"/>
    <w:rsid w:val="00C35C51"/>
    <w:rsid w:val="00C35CF5"/>
    <w:rsid w:val="00C3616F"/>
    <w:rsid w:val="00C3625D"/>
    <w:rsid w:val="00C363C5"/>
    <w:rsid w:val="00C3640F"/>
    <w:rsid w:val="00C366CE"/>
    <w:rsid w:val="00C36722"/>
    <w:rsid w:val="00C37211"/>
    <w:rsid w:val="00C3729F"/>
    <w:rsid w:val="00C3739E"/>
    <w:rsid w:val="00C37B4B"/>
    <w:rsid w:val="00C37CD1"/>
    <w:rsid w:val="00C37F46"/>
    <w:rsid w:val="00C40222"/>
    <w:rsid w:val="00C40303"/>
    <w:rsid w:val="00C40452"/>
    <w:rsid w:val="00C40616"/>
    <w:rsid w:val="00C40805"/>
    <w:rsid w:val="00C40D9F"/>
    <w:rsid w:val="00C411CE"/>
    <w:rsid w:val="00C41373"/>
    <w:rsid w:val="00C42187"/>
    <w:rsid w:val="00C42201"/>
    <w:rsid w:val="00C422F7"/>
    <w:rsid w:val="00C425D8"/>
    <w:rsid w:val="00C42753"/>
    <w:rsid w:val="00C427D9"/>
    <w:rsid w:val="00C427EC"/>
    <w:rsid w:val="00C42875"/>
    <w:rsid w:val="00C42AE4"/>
    <w:rsid w:val="00C42E86"/>
    <w:rsid w:val="00C42FDE"/>
    <w:rsid w:val="00C43179"/>
    <w:rsid w:val="00C43283"/>
    <w:rsid w:val="00C4328C"/>
    <w:rsid w:val="00C432EB"/>
    <w:rsid w:val="00C434C1"/>
    <w:rsid w:val="00C435F1"/>
    <w:rsid w:val="00C436F6"/>
    <w:rsid w:val="00C43C74"/>
    <w:rsid w:val="00C43F30"/>
    <w:rsid w:val="00C43FE3"/>
    <w:rsid w:val="00C43FF0"/>
    <w:rsid w:val="00C44002"/>
    <w:rsid w:val="00C4415C"/>
    <w:rsid w:val="00C44529"/>
    <w:rsid w:val="00C445AD"/>
    <w:rsid w:val="00C4476C"/>
    <w:rsid w:val="00C4485C"/>
    <w:rsid w:val="00C44B4F"/>
    <w:rsid w:val="00C44C26"/>
    <w:rsid w:val="00C44EA4"/>
    <w:rsid w:val="00C454DF"/>
    <w:rsid w:val="00C459D2"/>
    <w:rsid w:val="00C45B09"/>
    <w:rsid w:val="00C4650A"/>
    <w:rsid w:val="00C468EE"/>
    <w:rsid w:val="00C46B6B"/>
    <w:rsid w:val="00C46C24"/>
    <w:rsid w:val="00C46C9F"/>
    <w:rsid w:val="00C46CC0"/>
    <w:rsid w:val="00C46D5C"/>
    <w:rsid w:val="00C46F50"/>
    <w:rsid w:val="00C4715C"/>
    <w:rsid w:val="00C47471"/>
    <w:rsid w:val="00C47566"/>
    <w:rsid w:val="00C478F5"/>
    <w:rsid w:val="00C47C32"/>
    <w:rsid w:val="00C500CA"/>
    <w:rsid w:val="00C500DD"/>
    <w:rsid w:val="00C500F8"/>
    <w:rsid w:val="00C502BB"/>
    <w:rsid w:val="00C5076A"/>
    <w:rsid w:val="00C507EF"/>
    <w:rsid w:val="00C5089F"/>
    <w:rsid w:val="00C50B6A"/>
    <w:rsid w:val="00C50BAE"/>
    <w:rsid w:val="00C51134"/>
    <w:rsid w:val="00C512A1"/>
    <w:rsid w:val="00C516D4"/>
    <w:rsid w:val="00C5177D"/>
    <w:rsid w:val="00C517AD"/>
    <w:rsid w:val="00C51847"/>
    <w:rsid w:val="00C518C2"/>
    <w:rsid w:val="00C51AAD"/>
    <w:rsid w:val="00C51C4A"/>
    <w:rsid w:val="00C51CF2"/>
    <w:rsid w:val="00C51D7F"/>
    <w:rsid w:val="00C5222B"/>
    <w:rsid w:val="00C5227C"/>
    <w:rsid w:val="00C52314"/>
    <w:rsid w:val="00C52627"/>
    <w:rsid w:val="00C52634"/>
    <w:rsid w:val="00C52857"/>
    <w:rsid w:val="00C52C4D"/>
    <w:rsid w:val="00C52DC4"/>
    <w:rsid w:val="00C52EAC"/>
    <w:rsid w:val="00C52F77"/>
    <w:rsid w:val="00C530B3"/>
    <w:rsid w:val="00C53341"/>
    <w:rsid w:val="00C533C9"/>
    <w:rsid w:val="00C536AF"/>
    <w:rsid w:val="00C536BB"/>
    <w:rsid w:val="00C53B2F"/>
    <w:rsid w:val="00C53E85"/>
    <w:rsid w:val="00C53E9C"/>
    <w:rsid w:val="00C54141"/>
    <w:rsid w:val="00C542B9"/>
    <w:rsid w:val="00C54845"/>
    <w:rsid w:val="00C54A29"/>
    <w:rsid w:val="00C54E3F"/>
    <w:rsid w:val="00C553C0"/>
    <w:rsid w:val="00C55494"/>
    <w:rsid w:val="00C556A0"/>
    <w:rsid w:val="00C556F6"/>
    <w:rsid w:val="00C55ECA"/>
    <w:rsid w:val="00C56115"/>
    <w:rsid w:val="00C56557"/>
    <w:rsid w:val="00C5679B"/>
    <w:rsid w:val="00C56BE9"/>
    <w:rsid w:val="00C56FB7"/>
    <w:rsid w:val="00C56FE8"/>
    <w:rsid w:val="00C5703E"/>
    <w:rsid w:val="00C570E8"/>
    <w:rsid w:val="00C5712D"/>
    <w:rsid w:val="00C57825"/>
    <w:rsid w:val="00C57A8A"/>
    <w:rsid w:val="00C57D05"/>
    <w:rsid w:val="00C57E08"/>
    <w:rsid w:val="00C603D8"/>
    <w:rsid w:val="00C6072D"/>
    <w:rsid w:val="00C60CB0"/>
    <w:rsid w:val="00C60DF5"/>
    <w:rsid w:val="00C614D1"/>
    <w:rsid w:val="00C61540"/>
    <w:rsid w:val="00C61668"/>
    <w:rsid w:val="00C618FA"/>
    <w:rsid w:val="00C61A08"/>
    <w:rsid w:val="00C61C5D"/>
    <w:rsid w:val="00C61DF7"/>
    <w:rsid w:val="00C61F6D"/>
    <w:rsid w:val="00C624F0"/>
    <w:rsid w:val="00C6254F"/>
    <w:rsid w:val="00C62622"/>
    <w:rsid w:val="00C62712"/>
    <w:rsid w:val="00C627CB"/>
    <w:rsid w:val="00C62A0F"/>
    <w:rsid w:val="00C62D65"/>
    <w:rsid w:val="00C62E22"/>
    <w:rsid w:val="00C62EFC"/>
    <w:rsid w:val="00C63051"/>
    <w:rsid w:val="00C63378"/>
    <w:rsid w:val="00C6357D"/>
    <w:rsid w:val="00C638F5"/>
    <w:rsid w:val="00C63C24"/>
    <w:rsid w:val="00C63C27"/>
    <w:rsid w:val="00C63C35"/>
    <w:rsid w:val="00C64619"/>
    <w:rsid w:val="00C648E3"/>
    <w:rsid w:val="00C64934"/>
    <w:rsid w:val="00C6499F"/>
    <w:rsid w:val="00C64B2D"/>
    <w:rsid w:val="00C64B50"/>
    <w:rsid w:val="00C64CAD"/>
    <w:rsid w:val="00C64D99"/>
    <w:rsid w:val="00C65525"/>
    <w:rsid w:val="00C65631"/>
    <w:rsid w:val="00C656CB"/>
    <w:rsid w:val="00C657A1"/>
    <w:rsid w:val="00C65A7A"/>
    <w:rsid w:val="00C65D4C"/>
    <w:rsid w:val="00C65E1D"/>
    <w:rsid w:val="00C65FB4"/>
    <w:rsid w:val="00C65FC8"/>
    <w:rsid w:val="00C66290"/>
    <w:rsid w:val="00C665CE"/>
    <w:rsid w:val="00C667F2"/>
    <w:rsid w:val="00C668B5"/>
    <w:rsid w:val="00C66986"/>
    <w:rsid w:val="00C66C7E"/>
    <w:rsid w:val="00C66C8E"/>
    <w:rsid w:val="00C66DC6"/>
    <w:rsid w:val="00C66F0B"/>
    <w:rsid w:val="00C67076"/>
    <w:rsid w:val="00C671B1"/>
    <w:rsid w:val="00C6729B"/>
    <w:rsid w:val="00C674C7"/>
    <w:rsid w:val="00C67911"/>
    <w:rsid w:val="00C6792A"/>
    <w:rsid w:val="00C67969"/>
    <w:rsid w:val="00C67C41"/>
    <w:rsid w:val="00C67F6F"/>
    <w:rsid w:val="00C67F96"/>
    <w:rsid w:val="00C701EE"/>
    <w:rsid w:val="00C705FA"/>
    <w:rsid w:val="00C707FB"/>
    <w:rsid w:val="00C709C5"/>
    <w:rsid w:val="00C70C93"/>
    <w:rsid w:val="00C7115B"/>
    <w:rsid w:val="00C71CFE"/>
    <w:rsid w:val="00C71DC3"/>
    <w:rsid w:val="00C7228E"/>
    <w:rsid w:val="00C72308"/>
    <w:rsid w:val="00C723D7"/>
    <w:rsid w:val="00C724FB"/>
    <w:rsid w:val="00C728B2"/>
    <w:rsid w:val="00C72A5D"/>
    <w:rsid w:val="00C72C0D"/>
    <w:rsid w:val="00C72CD2"/>
    <w:rsid w:val="00C72F52"/>
    <w:rsid w:val="00C73212"/>
    <w:rsid w:val="00C733A8"/>
    <w:rsid w:val="00C7354F"/>
    <w:rsid w:val="00C735FD"/>
    <w:rsid w:val="00C7384F"/>
    <w:rsid w:val="00C738F4"/>
    <w:rsid w:val="00C73CF5"/>
    <w:rsid w:val="00C73D0C"/>
    <w:rsid w:val="00C740D5"/>
    <w:rsid w:val="00C740EB"/>
    <w:rsid w:val="00C744BA"/>
    <w:rsid w:val="00C74BD4"/>
    <w:rsid w:val="00C74C2E"/>
    <w:rsid w:val="00C74C93"/>
    <w:rsid w:val="00C74E54"/>
    <w:rsid w:val="00C750AE"/>
    <w:rsid w:val="00C75450"/>
    <w:rsid w:val="00C7549E"/>
    <w:rsid w:val="00C75B12"/>
    <w:rsid w:val="00C75B7C"/>
    <w:rsid w:val="00C75BAE"/>
    <w:rsid w:val="00C75C2F"/>
    <w:rsid w:val="00C75DC9"/>
    <w:rsid w:val="00C76229"/>
    <w:rsid w:val="00C7652B"/>
    <w:rsid w:val="00C76594"/>
    <w:rsid w:val="00C7676E"/>
    <w:rsid w:val="00C76789"/>
    <w:rsid w:val="00C767EE"/>
    <w:rsid w:val="00C76C01"/>
    <w:rsid w:val="00C77346"/>
    <w:rsid w:val="00C77467"/>
    <w:rsid w:val="00C7751A"/>
    <w:rsid w:val="00C77A43"/>
    <w:rsid w:val="00C77D1F"/>
    <w:rsid w:val="00C77D47"/>
    <w:rsid w:val="00C77D56"/>
    <w:rsid w:val="00C8004D"/>
    <w:rsid w:val="00C80144"/>
    <w:rsid w:val="00C801A3"/>
    <w:rsid w:val="00C801C9"/>
    <w:rsid w:val="00C80523"/>
    <w:rsid w:val="00C808AB"/>
    <w:rsid w:val="00C80B85"/>
    <w:rsid w:val="00C80B8E"/>
    <w:rsid w:val="00C80F09"/>
    <w:rsid w:val="00C81340"/>
    <w:rsid w:val="00C81382"/>
    <w:rsid w:val="00C814DF"/>
    <w:rsid w:val="00C81629"/>
    <w:rsid w:val="00C817DE"/>
    <w:rsid w:val="00C81C07"/>
    <w:rsid w:val="00C824D7"/>
    <w:rsid w:val="00C827AD"/>
    <w:rsid w:val="00C829AA"/>
    <w:rsid w:val="00C82BD3"/>
    <w:rsid w:val="00C82C9E"/>
    <w:rsid w:val="00C8317D"/>
    <w:rsid w:val="00C83B4F"/>
    <w:rsid w:val="00C83CB4"/>
    <w:rsid w:val="00C83F48"/>
    <w:rsid w:val="00C841EF"/>
    <w:rsid w:val="00C842A7"/>
    <w:rsid w:val="00C842DC"/>
    <w:rsid w:val="00C8433F"/>
    <w:rsid w:val="00C84877"/>
    <w:rsid w:val="00C84BDA"/>
    <w:rsid w:val="00C84D3A"/>
    <w:rsid w:val="00C85306"/>
    <w:rsid w:val="00C85455"/>
    <w:rsid w:val="00C8551F"/>
    <w:rsid w:val="00C855D8"/>
    <w:rsid w:val="00C8560E"/>
    <w:rsid w:val="00C85613"/>
    <w:rsid w:val="00C85781"/>
    <w:rsid w:val="00C857E3"/>
    <w:rsid w:val="00C85A1B"/>
    <w:rsid w:val="00C85BBC"/>
    <w:rsid w:val="00C85BC8"/>
    <w:rsid w:val="00C85D4F"/>
    <w:rsid w:val="00C861A2"/>
    <w:rsid w:val="00C861AA"/>
    <w:rsid w:val="00C866A9"/>
    <w:rsid w:val="00C86803"/>
    <w:rsid w:val="00C86927"/>
    <w:rsid w:val="00C86CEF"/>
    <w:rsid w:val="00C86F3D"/>
    <w:rsid w:val="00C871F7"/>
    <w:rsid w:val="00C876A8"/>
    <w:rsid w:val="00C87D5D"/>
    <w:rsid w:val="00C87D67"/>
    <w:rsid w:val="00C87E17"/>
    <w:rsid w:val="00C87E4F"/>
    <w:rsid w:val="00C904C0"/>
    <w:rsid w:val="00C905F1"/>
    <w:rsid w:val="00C9074E"/>
    <w:rsid w:val="00C9082F"/>
    <w:rsid w:val="00C90D3C"/>
    <w:rsid w:val="00C91092"/>
    <w:rsid w:val="00C9129D"/>
    <w:rsid w:val="00C9136B"/>
    <w:rsid w:val="00C91438"/>
    <w:rsid w:val="00C9154F"/>
    <w:rsid w:val="00C91688"/>
    <w:rsid w:val="00C91794"/>
    <w:rsid w:val="00C91909"/>
    <w:rsid w:val="00C91948"/>
    <w:rsid w:val="00C91AE4"/>
    <w:rsid w:val="00C91E8C"/>
    <w:rsid w:val="00C9200C"/>
    <w:rsid w:val="00C920F6"/>
    <w:rsid w:val="00C9244B"/>
    <w:rsid w:val="00C92F37"/>
    <w:rsid w:val="00C9340F"/>
    <w:rsid w:val="00C93540"/>
    <w:rsid w:val="00C93A36"/>
    <w:rsid w:val="00C93C3E"/>
    <w:rsid w:val="00C93E94"/>
    <w:rsid w:val="00C93F02"/>
    <w:rsid w:val="00C940A9"/>
    <w:rsid w:val="00C941D5"/>
    <w:rsid w:val="00C94294"/>
    <w:rsid w:val="00C9443D"/>
    <w:rsid w:val="00C94589"/>
    <w:rsid w:val="00C94916"/>
    <w:rsid w:val="00C94A6B"/>
    <w:rsid w:val="00C94A82"/>
    <w:rsid w:val="00C94CF5"/>
    <w:rsid w:val="00C94EB8"/>
    <w:rsid w:val="00C95216"/>
    <w:rsid w:val="00C95390"/>
    <w:rsid w:val="00C953CE"/>
    <w:rsid w:val="00C9546D"/>
    <w:rsid w:val="00C957FE"/>
    <w:rsid w:val="00C9594B"/>
    <w:rsid w:val="00C95B51"/>
    <w:rsid w:val="00C95BE0"/>
    <w:rsid w:val="00C95C35"/>
    <w:rsid w:val="00C95C98"/>
    <w:rsid w:val="00C964D1"/>
    <w:rsid w:val="00C9652F"/>
    <w:rsid w:val="00C9670A"/>
    <w:rsid w:val="00C969AA"/>
    <w:rsid w:val="00C96A6E"/>
    <w:rsid w:val="00C96D3F"/>
    <w:rsid w:val="00C96D9E"/>
    <w:rsid w:val="00C96F79"/>
    <w:rsid w:val="00C97089"/>
    <w:rsid w:val="00C9721D"/>
    <w:rsid w:val="00C97225"/>
    <w:rsid w:val="00C97233"/>
    <w:rsid w:val="00C974E5"/>
    <w:rsid w:val="00C9761B"/>
    <w:rsid w:val="00C9791E"/>
    <w:rsid w:val="00C97928"/>
    <w:rsid w:val="00C97929"/>
    <w:rsid w:val="00C97A76"/>
    <w:rsid w:val="00C97F46"/>
    <w:rsid w:val="00CA099E"/>
    <w:rsid w:val="00CA09C0"/>
    <w:rsid w:val="00CA0B17"/>
    <w:rsid w:val="00CA0CA9"/>
    <w:rsid w:val="00CA0E71"/>
    <w:rsid w:val="00CA1073"/>
    <w:rsid w:val="00CA11E0"/>
    <w:rsid w:val="00CA1348"/>
    <w:rsid w:val="00CA15FA"/>
    <w:rsid w:val="00CA1773"/>
    <w:rsid w:val="00CA19C4"/>
    <w:rsid w:val="00CA19C7"/>
    <w:rsid w:val="00CA1D3F"/>
    <w:rsid w:val="00CA1D72"/>
    <w:rsid w:val="00CA1F32"/>
    <w:rsid w:val="00CA2551"/>
    <w:rsid w:val="00CA2800"/>
    <w:rsid w:val="00CA283E"/>
    <w:rsid w:val="00CA2D9F"/>
    <w:rsid w:val="00CA30D9"/>
    <w:rsid w:val="00CA32C7"/>
    <w:rsid w:val="00CA32F2"/>
    <w:rsid w:val="00CA344A"/>
    <w:rsid w:val="00CA3831"/>
    <w:rsid w:val="00CA3879"/>
    <w:rsid w:val="00CA3A8F"/>
    <w:rsid w:val="00CA3BDD"/>
    <w:rsid w:val="00CA458B"/>
    <w:rsid w:val="00CA45CA"/>
    <w:rsid w:val="00CA45D5"/>
    <w:rsid w:val="00CA4625"/>
    <w:rsid w:val="00CA481C"/>
    <w:rsid w:val="00CA510D"/>
    <w:rsid w:val="00CA5191"/>
    <w:rsid w:val="00CA529D"/>
    <w:rsid w:val="00CA559A"/>
    <w:rsid w:val="00CA5797"/>
    <w:rsid w:val="00CA58F6"/>
    <w:rsid w:val="00CA5AF1"/>
    <w:rsid w:val="00CA5EFC"/>
    <w:rsid w:val="00CA6007"/>
    <w:rsid w:val="00CA64ED"/>
    <w:rsid w:val="00CA6609"/>
    <w:rsid w:val="00CA694D"/>
    <w:rsid w:val="00CA6B17"/>
    <w:rsid w:val="00CA6D81"/>
    <w:rsid w:val="00CA6DC6"/>
    <w:rsid w:val="00CA7207"/>
    <w:rsid w:val="00CA7824"/>
    <w:rsid w:val="00CA7918"/>
    <w:rsid w:val="00CA7C94"/>
    <w:rsid w:val="00CB05EC"/>
    <w:rsid w:val="00CB08DF"/>
    <w:rsid w:val="00CB09DA"/>
    <w:rsid w:val="00CB12CF"/>
    <w:rsid w:val="00CB1357"/>
    <w:rsid w:val="00CB13BC"/>
    <w:rsid w:val="00CB16AC"/>
    <w:rsid w:val="00CB1940"/>
    <w:rsid w:val="00CB198A"/>
    <w:rsid w:val="00CB1A08"/>
    <w:rsid w:val="00CB1E2B"/>
    <w:rsid w:val="00CB1E6C"/>
    <w:rsid w:val="00CB1FAE"/>
    <w:rsid w:val="00CB1FF1"/>
    <w:rsid w:val="00CB220E"/>
    <w:rsid w:val="00CB23B7"/>
    <w:rsid w:val="00CB23D3"/>
    <w:rsid w:val="00CB2478"/>
    <w:rsid w:val="00CB24EF"/>
    <w:rsid w:val="00CB2647"/>
    <w:rsid w:val="00CB2737"/>
    <w:rsid w:val="00CB2A04"/>
    <w:rsid w:val="00CB2C3E"/>
    <w:rsid w:val="00CB2E56"/>
    <w:rsid w:val="00CB3B45"/>
    <w:rsid w:val="00CB428B"/>
    <w:rsid w:val="00CB4518"/>
    <w:rsid w:val="00CB45B7"/>
    <w:rsid w:val="00CB47C1"/>
    <w:rsid w:val="00CB48DD"/>
    <w:rsid w:val="00CB4917"/>
    <w:rsid w:val="00CB4A67"/>
    <w:rsid w:val="00CB4BC1"/>
    <w:rsid w:val="00CB4CAD"/>
    <w:rsid w:val="00CB4D6E"/>
    <w:rsid w:val="00CB4FDA"/>
    <w:rsid w:val="00CB5137"/>
    <w:rsid w:val="00CB5402"/>
    <w:rsid w:val="00CB56DD"/>
    <w:rsid w:val="00CB57FF"/>
    <w:rsid w:val="00CB58D8"/>
    <w:rsid w:val="00CB5C90"/>
    <w:rsid w:val="00CB5E17"/>
    <w:rsid w:val="00CB5E5E"/>
    <w:rsid w:val="00CB5FAF"/>
    <w:rsid w:val="00CB622B"/>
    <w:rsid w:val="00CB65F0"/>
    <w:rsid w:val="00CB6918"/>
    <w:rsid w:val="00CB6937"/>
    <w:rsid w:val="00CB69A8"/>
    <w:rsid w:val="00CB6BF7"/>
    <w:rsid w:val="00CB6DE1"/>
    <w:rsid w:val="00CB6F36"/>
    <w:rsid w:val="00CB720E"/>
    <w:rsid w:val="00CB73CF"/>
    <w:rsid w:val="00CB79FB"/>
    <w:rsid w:val="00CB7B24"/>
    <w:rsid w:val="00CB7BD4"/>
    <w:rsid w:val="00CB7F80"/>
    <w:rsid w:val="00CC0143"/>
    <w:rsid w:val="00CC0F13"/>
    <w:rsid w:val="00CC13AF"/>
    <w:rsid w:val="00CC13C8"/>
    <w:rsid w:val="00CC16D0"/>
    <w:rsid w:val="00CC1774"/>
    <w:rsid w:val="00CC18B9"/>
    <w:rsid w:val="00CC19BF"/>
    <w:rsid w:val="00CC19CE"/>
    <w:rsid w:val="00CC1D21"/>
    <w:rsid w:val="00CC1FDB"/>
    <w:rsid w:val="00CC2136"/>
    <w:rsid w:val="00CC22AC"/>
    <w:rsid w:val="00CC267C"/>
    <w:rsid w:val="00CC2928"/>
    <w:rsid w:val="00CC2A3D"/>
    <w:rsid w:val="00CC2BF4"/>
    <w:rsid w:val="00CC2F5E"/>
    <w:rsid w:val="00CC307E"/>
    <w:rsid w:val="00CC3527"/>
    <w:rsid w:val="00CC36FD"/>
    <w:rsid w:val="00CC3838"/>
    <w:rsid w:val="00CC3852"/>
    <w:rsid w:val="00CC3AFE"/>
    <w:rsid w:val="00CC4442"/>
    <w:rsid w:val="00CC44A7"/>
    <w:rsid w:val="00CC464E"/>
    <w:rsid w:val="00CC481A"/>
    <w:rsid w:val="00CC491B"/>
    <w:rsid w:val="00CC4A76"/>
    <w:rsid w:val="00CC4BEB"/>
    <w:rsid w:val="00CC4E2D"/>
    <w:rsid w:val="00CC5398"/>
    <w:rsid w:val="00CC6700"/>
    <w:rsid w:val="00CC67BF"/>
    <w:rsid w:val="00CC68F4"/>
    <w:rsid w:val="00CC6A24"/>
    <w:rsid w:val="00CC6AB6"/>
    <w:rsid w:val="00CC6B13"/>
    <w:rsid w:val="00CC6BE0"/>
    <w:rsid w:val="00CC6C87"/>
    <w:rsid w:val="00CC7088"/>
    <w:rsid w:val="00CC7778"/>
    <w:rsid w:val="00CC7805"/>
    <w:rsid w:val="00CC7935"/>
    <w:rsid w:val="00CC7ABF"/>
    <w:rsid w:val="00CD04DB"/>
    <w:rsid w:val="00CD06D9"/>
    <w:rsid w:val="00CD089C"/>
    <w:rsid w:val="00CD0D5D"/>
    <w:rsid w:val="00CD0FA3"/>
    <w:rsid w:val="00CD115E"/>
    <w:rsid w:val="00CD12C0"/>
    <w:rsid w:val="00CD14BA"/>
    <w:rsid w:val="00CD172E"/>
    <w:rsid w:val="00CD197A"/>
    <w:rsid w:val="00CD1A5D"/>
    <w:rsid w:val="00CD1B42"/>
    <w:rsid w:val="00CD1B69"/>
    <w:rsid w:val="00CD1F92"/>
    <w:rsid w:val="00CD241F"/>
    <w:rsid w:val="00CD2831"/>
    <w:rsid w:val="00CD28B4"/>
    <w:rsid w:val="00CD306C"/>
    <w:rsid w:val="00CD30D8"/>
    <w:rsid w:val="00CD3659"/>
    <w:rsid w:val="00CD38A1"/>
    <w:rsid w:val="00CD3A28"/>
    <w:rsid w:val="00CD424B"/>
    <w:rsid w:val="00CD4416"/>
    <w:rsid w:val="00CD456F"/>
    <w:rsid w:val="00CD485E"/>
    <w:rsid w:val="00CD48A6"/>
    <w:rsid w:val="00CD4971"/>
    <w:rsid w:val="00CD4A60"/>
    <w:rsid w:val="00CD4AB8"/>
    <w:rsid w:val="00CD4D5E"/>
    <w:rsid w:val="00CD4F34"/>
    <w:rsid w:val="00CD5136"/>
    <w:rsid w:val="00CD57B1"/>
    <w:rsid w:val="00CD5D7C"/>
    <w:rsid w:val="00CD6112"/>
    <w:rsid w:val="00CD65D0"/>
    <w:rsid w:val="00CD664B"/>
    <w:rsid w:val="00CD6900"/>
    <w:rsid w:val="00CD6A6D"/>
    <w:rsid w:val="00CD6BAE"/>
    <w:rsid w:val="00CD710B"/>
    <w:rsid w:val="00CD718C"/>
    <w:rsid w:val="00CD71A0"/>
    <w:rsid w:val="00CD731C"/>
    <w:rsid w:val="00CD7382"/>
    <w:rsid w:val="00CD7651"/>
    <w:rsid w:val="00CD7AD9"/>
    <w:rsid w:val="00CD7CC8"/>
    <w:rsid w:val="00CD7DBF"/>
    <w:rsid w:val="00CD7ED5"/>
    <w:rsid w:val="00CE02DB"/>
    <w:rsid w:val="00CE0449"/>
    <w:rsid w:val="00CE0565"/>
    <w:rsid w:val="00CE0669"/>
    <w:rsid w:val="00CE089B"/>
    <w:rsid w:val="00CE099C"/>
    <w:rsid w:val="00CE0B14"/>
    <w:rsid w:val="00CE0F31"/>
    <w:rsid w:val="00CE0F53"/>
    <w:rsid w:val="00CE1365"/>
    <w:rsid w:val="00CE1574"/>
    <w:rsid w:val="00CE1703"/>
    <w:rsid w:val="00CE19CF"/>
    <w:rsid w:val="00CE1B87"/>
    <w:rsid w:val="00CE1E8C"/>
    <w:rsid w:val="00CE21AA"/>
    <w:rsid w:val="00CE2356"/>
    <w:rsid w:val="00CE2370"/>
    <w:rsid w:val="00CE24BF"/>
    <w:rsid w:val="00CE24E6"/>
    <w:rsid w:val="00CE2558"/>
    <w:rsid w:val="00CE2BA5"/>
    <w:rsid w:val="00CE2CAF"/>
    <w:rsid w:val="00CE31A3"/>
    <w:rsid w:val="00CE31C5"/>
    <w:rsid w:val="00CE34C5"/>
    <w:rsid w:val="00CE38F4"/>
    <w:rsid w:val="00CE3E5F"/>
    <w:rsid w:val="00CE41C7"/>
    <w:rsid w:val="00CE4392"/>
    <w:rsid w:val="00CE43BF"/>
    <w:rsid w:val="00CE463F"/>
    <w:rsid w:val="00CE47C9"/>
    <w:rsid w:val="00CE4B75"/>
    <w:rsid w:val="00CE4D55"/>
    <w:rsid w:val="00CE4E8F"/>
    <w:rsid w:val="00CE4F8D"/>
    <w:rsid w:val="00CE4FEB"/>
    <w:rsid w:val="00CE53C3"/>
    <w:rsid w:val="00CE557B"/>
    <w:rsid w:val="00CE559D"/>
    <w:rsid w:val="00CE55E1"/>
    <w:rsid w:val="00CE55E9"/>
    <w:rsid w:val="00CE5A25"/>
    <w:rsid w:val="00CE619B"/>
    <w:rsid w:val="00CE61DA"/>
    <w:rsid w:val="00CE63E7"/>
    <w:rsid w:val="00CE6484"/>
    <w:rsid w:val="00CE65D6"/>
    <w:rsid w:val="00CE696A"/>
    <w:rsid w:val="00CE6B2D"/>
    <w:rsid w:val="00CE6BCE"/>
    <w:rsid w:val="00CE6CA8"/>
    <w:rsid w:val="00CE6E83"/>
    <w:rsid w:val="00CE6E8A"/>
    <w:rsid w:val="00CE705D"/>
    <w:rsid w:val="00CE72B1"/>
    <w:rsid w:val="00CE737C"/>
    <w:rsid w:val="00CE7503"/>
    <w:rsid w:val="00CE7663"/>
    <w:rsid w:val="00CE768A"/>
    <w:rsid w:val="00CE77EC"/>
    <w:rsid w:val="00CE7A8C"/>
    <w:rsid w:val="00CF008F"/>
    <w:rsid w:val="00CF01A5"/>
    <w:rsid w:val="00CF06D7"/>
    <w:rsid w:val="00CF078E"/>
    <w:rsid w:val="00CF0AF8"/>
    <w:rsid w:val="00CF0B8F"/>
    <w:rsid w:val="00CF0D1E"/>
    <w:rsid w:val="00CF1007"/>
    <w:rsid w:val="00CF1094"/>
    <w:rsid w:val="00CF11A1"/>
    <w:rsid w:val="00CF1267"/>
    <w:rsid w:val="00CF1370"/>
    <w:rsid w:val="00CF1465"/>
    <w:rsid w:val="00CF1646"/>
    <w:rsid w:val="00CF16BC"/>
    <w:rsid w:val="00CF1899"/>
    <w:rsid w:val="00CF1D1F"/>
    <w:rsid w:val="00CF1D86"/>
    <w:rsid w:val="00CF2228"/>
    <w:rsid w:val="00CF2624"/>
    <w:rsid w:val="00CF29A7"/>
    <w:rsid w:val="00CF2BDA"/>
    <w:rsid w:val="00CF2BF6"/>
    <w:rsid w:val="00CF2C4D"/>
    <w:rsid w:val="00CF2D12"/>
    <w:rsid w:val="00CF2D26"/>
    <w:rsid w:val="00CF2DE8"/>
    <w:rsid w:val="00CF311C"/>
    <w:rsid w:val="00CF3415"/>
    <w:rsid w:val="00CF363A"/>
    <w:rsid w:val="00CF3943"/>
    <w:rsid w:val="00CF39EB"/>
    <w:rsid w:val="00CF3BEB"/>
    <w:rsid w:val="00CF4019"/>
    <w:rsid w:val="00CF42FA"/>
    <w:rsid w:val="00CF47FC"/>
    <w:rsid w:val="00CF4E37"/>
    <w:rsid w:val="00CF4EB4"/>
    <w:rsid w:val="00CF510C"/>
    <w:rsid w:val="00CF5117"/>
    <w:rsid w:val="00CF51F7"/>
    <w:rsid w:val="00CF5316"/>
    <w:rsid w:val="00CF53EB"/>
    <w:rsid w:val="00CF5679"/>
    <w:rsid w:val="00CF5C26"/>
    <w:rsid w:val="00CF5EE8"/>
    <w:rsid w:val="00CF62F9"/>
    <w:rsid w:val="00CF6539"/>
    <w:rsid w:val="00CF677F"/>
    <w:rsid w:val="00CF67A5"/>
    <w:rsid w:val="00CF6B38"/>
    <w:rsid w:val="00CF6B7A"/>
    <w:rsid w:val="00CF6CB0"/>
    <w:rsid w:val="00CF7432"/>
    <w:rsid w:val="00CF7581"/>
    <w:rsid w:val="00CF766C"/>
    <w:rsid w:val="00CF7674"/>
    <w:rsid w:val="00CF77AD"/>
    <w:rsid w:val="00CF7818"/>
    <w:rsid w:val="00D000C4"/>
    <w:rsid w:val="00D002C2"/>
    <w:rsid w:val="00D00391"/>
    <w:rsid w:val="00D004E6"/>
    <w:rsid w:val="00D00645"/>
    <w:rsid w:val="00D006CC"/>
    <w:rsid w:val="00D00A2D"/>
    <w:rsid w:val="00D00AED"/>
    <w:rsid w:val="00D00C8E"/>
    <w:rsid w:val="00D00D1C"/>
    <w:rsid w:val="00D00F20"/>
    <w:rsid w:val="00D01019"/>
    <w:rsid w:val="00D01250"/>
    <w:rsid w:val="00D01435"/>
    <w:rsid w:val="00D01917"/>
    <w:rsid w:val="00D01940"/>
    <w:rsid w:val="00D01BE5"/>
    <w:rsid w:val="00D01D89"/>
    <w:rsid w:val="00D01F04"/>
    <w:rsid w:val="00D0213B"/>
    <w:rsid w:val="00D02403"/>
    <w:rsid w:val="00D0258C"/>
    <w:rsid w:val="00D027A2"/>
    <w:rsid w:val="00D02835"/>
    <w:rsid w:val="00D0298C"/>
    <w:rsid w:val="00D02CE6"/>
    <w:rsid w:val="00D02E1D"/>
    <w:rsid w:val="00D0330D"/>
    <w:rsid w:val="00D0344B"/>
    <w:rsid w:val="00D03587"/>
    <w:rsid w:val="00D03733"/>
    <w:rsid w:val="00D03902"/>
    <w:rsid w:val="00D03A7F"/>
    <w:rsid w:val="00D0426D"/>
    <w:rsid w:val="00D042C4"/>
    <w:rsid w:val="00D04418"/>
    <w:rsid w:val="00D04437"/>
    <w:rsid w:val="00D04BC1"/>
    <w:rsid w:val="00D04BD0"/>
    <w:rsid w:val="00D04BE8"/>
    <w:rsid w:val="00D05860"/>
    <w:rsid w:val="00D05D3D"/>
    <w:rsid w:val="00D0610E"/>
    <w:rsid w:val="00D06139"/>
    <w:rsid w:val="00D06237"/>
    <w:rsid w:val="00D063D6"/>
    <w:rsid w:val="00D064E8"/>
    <w:rsid w:val="00D06717"/>
    <w:rsid w:val="00D06A2E"/>
    <w:rsid w:val="00D06FE6"/>
    <w:rsid w:val="00D06FE9"/>
    <w:rsid w:val="00D07B8A"/>
    <w:rsid w:val="00D07E6B"/>
    <w:rsid w:val="00D07F42"/>
    <w:rsid w:val="00D10226"/>
    <w:rsid w:val="00D10384"/>
    <w:rsid w:val="00D1042F"/>
    <w:rsid w:val="00D107FA"/>
    <w:rsid w:val="00D108B5"/>
    <w:rsid w:val="00D10E01"/>
    <w:rsid w:val="00D11037"/>
    <w:rsid w:val="00D118B8"/>
    <w:rsid w:val="00D11A5F"/>
    <w:rsid w:val="00D120A5"/>
    <w:rsid w:val="00D121E9"/>
    <w:rsid w:val="00D1232B"/>
    <w:rsid w:val="00D12413"/>
    <w:rsid w:val="00D1244D"/>
    <w:rsid w:val="00D1245D"/>
    <w:rsid w:val="00D12583"/>
    <w:rsid w:val="00D12711"/>
    <w:rsid w:val="00D12D69"/>
    <w:rsid w:val="00D12FCC"/>
    <w:rsid w:val="00D13093"/>
    <w:rsid w:val="00D13142"/>
    <w:rsid w:val="00D13EEE"/>
    <w:rsid w:val="00D140E4"/>
    <w:rsid w:val="00D14773"/>
    <w:rsid w:val="00D149D6"/>
    <w:rsid w:val="00D14CF7"/>
    <w:rsid w:val="00D14D3A"/>
    <w:rsid w:val="00D14DDE"/>
    <w:rsid w:val="00D1500B"/>
    <w:rsid w:val="00D155D7"/>
    <w:rsid w:val="00D157DD"/>
    <w:rsid w:val="00D157E2"/>
    <w:rsid w:val="00D15827"/>
    <w:rsid w:val="00D1595F"/>
    <w:rsid w:val="00D15975"/>
    <w:rsid w:val="00D15A27"/>
    <w:rsid w:val="00D15B66"/>
    <w:rsid w:val="00D15CE7"/>
    <w:rsid w:val="00D15D9C"/>
    <w:rsid w:val="00D15EE8"/>
    <w:rsid w:val="00D15FDB"/>
    <w:rsid w:val="00D16344"/>
    <w:rsid w:val="00D16548"/>
    <w:rsid w:val="00D1660D"/>
    <w:rsid w:val="00D166F8"/>
    <w:rsid w:val="00D16750"/>
    <w:rsid w:val="00D16943"/>
    <w:rsid w:val="00D16ACC"/>
    <w:rsid w:val="00D171E1"/>
    <w:rsid w:val="00D17255"/>
    <w:rsid w:val="00D173A8"/>
    <w:rsid w:val="00D17572"/>
    <w:rsid w:val="00D177F9"/>
    <w:rsid w:val="00D17B08"/>
    <w:rsid w:val="00D17D2D"/>
    <w:rsid w:val="00D20236"/>
    <w:rsid w:val="00D20594"/>
    <w:rsid w:val="00D20971"/>
    <w:rsid w:val="00D20AB3"/>
    <w:rsid w:val="00D20AD9"/>
    <w:rsid w:val="00D20E98"/>
    <w:rsid w:val="00D20FA7"/>
    <w:rsid w:val="00D21955"/>
    <w:rsid w:val="00D22179"/>
    <w:rsid w:val="00D22187"/>
    <w:rsid w:val="00D223AF"/>
    <w:rsid w:val="00D223F3"/>
    <w:rsid w:val="00D22426"/>
    <w:rsid w:val="00D224F5"/>
    <w:rsid w:val="00D2265B"/>
    <w:rsid w:val="00D22702"/>
    <w:rsid w:val="00D22B6D"/>
    <w:rsid w:val="00D22F89"/>
    <w:rsid w:val="00D23444"/>
    <w:rsid w:val="00D234DA"/>
    <w:rsid w:val="00D23925"/>
    <w:rsid w:val="00D23CAF"/>
    <w:rsid w:val="00D2407C"/>
    <w:rsid w:val="00D243ED"/>
    <w:rsid w:val="00D24628"/>
    <w:rsid w:val="00D24FA1"/>
    <w:rsid w:val="00D25091"/>
    <w:rsid w:val="00D252BB"/>
    <w:rsid w:val="00D2530E"/>
    <w:rsid w:val="00D2568B"/>
    <w:rsid w:val="00D257F8"/>
    <w:rsid w:val="00D25A45"/>
    <w:rsid w:val="00D25B78"/>
    <w:rsid w:val="00D25E41"/>
    <w:rsid w:val="00D25E42"/>
    <w:rsid w:val="00D25F0C"/>
    <w:rsid w:val="00D26617"/>
    <w:rsid w:val="00D2684C"/>
    <w:rsid w:val="00D26A15"/>
    <w:rsid w:val="00D26B61"/>
    <w:rsid w:val="00D26DA9"/>
    <w:rsid w:val="00D2759F"/>
    <w:rsid w:val="00D275E3"/>
    <w:rsid w:val="00D27943"/>
    <w:rsid w:val="00D27C2B"/>
    <w:rsid w:val="00D27C79"/>
    <w:rsid w:val="00D27D03"/>
    <w:rsid w:val="00D303A6"/>
    <w:rsid w:val="00D3040C"/>
    <w:rsid w:val="00D30494"/>
    <w:rsid w:val="00D305D7"/>
    <w:rsid w:val="00D306C4"/>
    <w:rsid w:val="00D3070F"/>
    <w:rsid w:val="00D30876"/>
    <w:rsid w:val="00D31337"/>
    <w:rsid w:val="00D313A6"/>
    <w:rsid w:val="00D31A8D"/>
    <w:rsid w:val="00D31AE5"/>
    <w:rsid w:val="00D31E8E"/>
    <w:rsid w:val="00D3222F"/>
    <w:rsid w:val="00D3224C"/>
    <w:rsid w:val="00D3239A"/>
    <w:rsid w:val="00D324C4"/>
    <w:rsid w:val="00D3261B"/>
    <w:rsid w:val="00D32B63"/>
    <w:rsid w:val="00D32CCA"/>
    <w:rsid w:val="00D32D3A"/>
    <w:rsid w:val="00D32DD0"/>
    <w:rsid w:val="00D32E85"/>
    <w:rsid w:val="00D32F3B"/>
    <w:rsid w:val="00D32FFC"/>
    <w:rsid w:val="00D333A3"/>
    <w:rsid w:val="00D336C6"/>
    <w:rsid w:val="00D336FA"/>
    <w:rsid w:val="00D33A91"/>
    <w:rsid w:val="00D33B81"/>
    <w:rsid w:val="00D33E23"/>
    <w:rsid w:val="00D34218"/>
    <w:rsid w:val="00D3450B"/>
    <w:rsid w:val="00D34806"/>
    <w:rsid w:val="00D34E3F"/>
    <w:rsid w:val="00D34EAB"/>
    <w:rsid w:val="00D3506A"/>
    <w:rsid w:val="00D35383"/>
    <w:rsid w:val="00D353C0"/>
    <w:rsid w:val="00D357E6"/>
    <w:rsid w:val="00D35E1D"/>
    <w:rsid w:val="00D36100"/>
    <w:rsid w:val="00D36951"/>
    <w:rsid w:val="00D3697B"/>
    <w:rsid w:val="00D36998"/>
    <w:rsid w:val="00D369D3"/>
    <w:rsid w:val="00D36E20"/>
    <w:rsid w:val="00D370FF"/>
    <w:rsid w:val="00D3749A"/>
    <w:rsid w:val="00D37512"/>
    <w:rsid w:val="00D37532"/>
    <w:rsid w:val="00D3791B"/>
    <w:rsid w:val="00D37A29"/>
    <w:rsid w:val="00D37AE9"/>
    <w:rsid w:val="00D37EF1"/>
    <w:rsid w:val="00D400A6"/>
    <w:rsid w:val="00D40280"/>
    <w:rsid w:val="00D4091F"/>
    <w:rsid w:val="00D40970"/>
    <w:rsid w:val="00D409FF"/>
    <w:rsid w:val="00D40F5D"/>
    <w:rsid w:val="00D41153"/>
    <w:rsid w:val="00D417D5"/>
    <w:rsid w:val="00D41982"/>
    <w:rsid w:val="00D41D32"/>
    <w:rsid w:val="00D41D6A"/>
    <w:rsid w:val="00D41EA3"/>
    <w:rsid w:val="00D42034"/>
    <w:rsid w:val="00D42104"/>
    <w:rsid w:val="00D42554"/>
    <w:rsid w:val="00D42666"/>
    <w:rsid w:val="00D42992"/>
    <w:rsid w:val="00D429E4"/>
    <w:rsid w:val="00D42A96"/>
    <w:rsid w:val="00D42ACD"/>
    <w:rsid w:val="00D42F16"/>
    <w:rsid w:val="00D42F17"/>
    <w:rsid w:val="00D42F5B"/>
    <w:rsid w:val="00D435D6"/>
    <w:rsid w:val="00D43674"/>
    <w:rsid w:val="00D43737"/>
    <w:rsid w:val="00D43864"/>
    <w:rsid w:val="00D43A9C"/>
    <w:rsid w:val="00D43AC7"/>
    <w:rsid w:val="00D43BED"/>
    <w:rsid w:val="00D43CE5"/>
    <w:rsid w:val="00D43F4E"/>
    <w:rsid w:val="00D44108"/>
    <w:rsid w:val="00D441EB"/>
    <w:rsid w:val="00D4428B"/>
    <w:rsid w:val="00D44542"/>
    <w:rsid w:val="00D4473D"/>
    <w:rsid w:val="00D44B39"/>
    <w:rsid w:val="00D44CFC"/>
    <w:rsid w:val="00D44D38"/>
    <w:rsid w:val="00D454A0"/>
    <w:rsid w:val="00D457BB"/>
    <w:rsid w:val="00D45FE0"/>
    <w:rsid w:val="00D46087"/>
    <w:rsid w:val="00D46443"/>
    <w:rsid w:val="00D46551"/>
    <w:rsid w:val="00D467CF"/>
    <w:rsid w:val="00D46856"/>
    <w:rsid w:val="00D4687F"/>
    <w:rsid w:val="00D46A52"/>
    <w:rsid w:val="00D46AC9"/>
    <w:rsid w:val="00D46B30"/>
    <w:rsid w:val="00D46B32"/>
    <w:rsid w:val="00D46F69"/>
    <w:rsid w:val="00D46F86"/>
    <w:rsid w:val="00D47122"/>
    <w:rsid w:val="00D47155"/>
    <w:rsid w:val="00D471B2"/>
    <w:rsid w:val="00D472CF"/>
    <w:rsid w:val="00D4780D"/>
    <w:rsid w:val="00D47821"/>
    <w:rsid w:val="00D4789C"/>
    <w:rsid w:val="00D47A45"/>
    <w:rsid w:val="00D47C16"/>
    <w:rsid w:val="00D47E3F"/>
    <w:rsid w:val="00D47FC4"/>
    <w:rsid w:val="00D50057"/>
    <w:rsid w:val="00D501FF"/>
    <w:rsid w:val="00D503A0"/>
    <w:rsid w:val="00D5052F"/>
    <w:rsid w:val="00D505C6"/>
    <w:rsid w:val="00D5061E"/>
    <w:rsid w:val="00D50B4B"/>
    <w:rsid w:val="00D50BAC"/>
    <w:rsid w:val="00D50C12"/>
    <w:rsid w:val="00D50F22"/>
    <w:rsid w:val="00D50F2D"/>
    <w:rsid w:val="00D50F7E"/>
    <w:rsid w:val="00D510F1"/>
    <w:rsid w:val="00D51123"/>
    <w:rsid w:val="00D51361"/>
    <w:rsid w:val="00D513D7"/>
    <w:rsid w:val="00D51D96"/>
    <w:rsid w:val="00D51EF7"/>
    <w:rsid w:val="00D52021"/>
    <w:rsid w:val="00D52190"/>
    <w:rsid w:val="00D52582"/>
    <w:rsid w:val="00D52837"/>
    <w:rsid w:val="00D5287B"/>
    <w:rsid w:val="00D529EB"/>
    <w:rsid w:val="00D52AE3"/>
    <w:rsid w:val="00D52D9B"/>
    <w:rsid w:val="00D52ECB"/>
    <w:rsid w:val="00D5326A"/>
    <w:rsid w:val="00D532F3"/>
    <w:rsid w:val="00D535D5"/>
    <w:rsid w:val="00D5362B"/>
    <w:rsid w:val="00D53733"/>
    <w:rsid w:val="00D53941"/>
    <w:rsid w:val="00D53964"/>
    <w:rsid w:val="00D53A7C"/>
    <w:rsid w:val="00D53D23"/>
    <w:rsid w:val="00D5414D"/>
    <w:rsid w:val="00D541C8"/>
    <w:rsid w:val="00D543E0"/>
    <w:rsid w:val="00D547E8"/>
    <w:rsid w:val="00D549BD"/>
    <w:rsid w:val="00D549DD"/>
    <w:rsid w:val="00D54B1B"/>
    <w:rsid w:val="00D54B1E"/>
    <w:rsid w:val="00D54E53"/>
    <w:rsid w:val="00D55A2B"/>
    <w:rsid w:val="00D55C6F"/>
    <w:rsid w:val="00D55DD8"/>
    <w:rsid w:val="00D55E9E"/>
    <w:rsid w:val="00D56473"/>
    <w:rsid w:val="00D56644"/>
    <w:rsid w:val="00D56668"/>
    <w:rsid w:val="00D5695D"/>
    <w:rsid w:val="00D569B6"/>
    <w:rsid w:val="00D56AEE"/>
    <w:rsid w:val="00D56C7D"/>
    <w:rsid w:val="00D56D3A"/>
    <w:rsid w:val="00D56D67"/>
    <w:rsid w:val="00D56D8D"/>
    <w:rsid w:val="00D56ECC"/>
    <w:rsid w:val="00D57183"/>
    <w:rsid w:val="00D576BC"/>
    <w:rsid w:val="00D57805"/>
    <w:rsid w:val="00D57AC3"/>
    <w:rsid w:val="00D57B4A"/>
    <w:rsid w:val="00D57BA7"/>
    <w:rsid w:val="00D57D89"/>
    <w:rsid w:val="00D57D9B"/>
    <w:rsid w:val="00D57DF5"/>
    <w:rsid w:val="00D57F31"/>
    <w:rsid w:val="00D600CF"/>
    <w:rsid w:val="00D603AC"/>
    <w:rsid w:val="00D6094F"/>
    <w:rsid w:val="00D60B40"/>
    <w:rsid w:val="00D60C35"/>
    <w:rsid w:val="00D60E24"/>
    <w:rsid w:val="00D60F5D"/>
    <w:rsid w:val="00D60F80"/>
    <w:rsid w:val="00D611B1"/>
    <w:rsid w:val="00D612B0"/>
    <w:rsid w:val="00D61458"/>
    <w:rsid w:val="00D614F3"/>
    <w:rsid w:val="00D61922"/>
    <w:rsid w:val="00D61E22"/>
    <w:rsid w:val="00D6253B"/>
    <w:rsid w:val="00D62597"/>
    <w:rsid w:val="00D628BE"/>
    <w:rsid w:val="00D628C5"/>
    <w:rsid w:val="00D628CC"/>
    <w:rsid w:val="00D62924"/>
    <w:rsid w:val="00D62A51"/>
    <w:rsid w:val="00D62D6A"/>
    <w:rsid w:val="00D62E85"/>
    <w:rsid w:val="00D62F71"/>
    <w:rsid w:val="00D62F9D"/>
    <w:rsid w:val="00D63266"/>
    <w:rsid w:val="00D634DF"/>
    <w:rsid w:val="00D639A2"/>
    <w:rsid w:val="00D63C0C"/>
    <w:rsid w:val="00D6404B"/>
    <w:rsid w:val="00D641A9"/>
    <w:rsid w:val="00D6427D"/>
    <w:rsid w:val="00D6432B"/>
    <w:rsid w:val="00D643C4"/>
    <w:rsid w:val="00D645CB"/>
    <w:rsid w:val="00D64762"/>
    <w:rsid w:val="00D6490D"/>
    <w:rsid w:val="00D64C52"/>
    <w:rsid w:val="00D64CB4"/>
    <w:rsid w:val="00D6505E"/>
    <w:rsid w:val="00D65124"/>
    <w:rsid w:val="00D65146"/>
    <w:rsid w:val="00D6527F"/>
    <w:rsid w:val="00D65358"/>
    <w:rsid w:val="00D65C1E"/>
    <w:rsid w:val="00D65F10"/>
    <w:rsid w:val="00D65F5F"/>
    <w:rsid w:val="00D6609C"/>
    <w:rsid w:val="00D662A2"/>
    <w:rsid w:val="00D66307"/>
    <w:rsid w:val="00D6693B"/>
    <w:rsid w:val="00D66AD4"/>
    <w:rsid w:val="00D66B70"/>
    <w:rsid w:val="00D66F7A"/>
    <w:rsid w:val="00D6734A"/>
    <w:rsid w:val="00D67773"/>
    <w:rsid w:val="00D67895"/>
    <w:rsid w:val="00D67940"/>
    <w:rsid w:val="00D67D33"/>
    <w:rsid w:val="00D67E2D"/>
    <w:rsid w:val="00D70044"/>
    <w:rsid w:val="00D70088"/>
    <w:rsid w:val="00D701BC"/>
    <w:rsid w:val="00D70384"/>
    <w:rsid w:val="00D704B4"/>
    <w:rsid w:val="00D708F3"/>
    <w:rsid w:val="00D70965"/>
    <w:rsid w:val="00D70B3B"/>
    <w:rsid w:val="00D70D93"/>
    <w:rsid w:val="00D70EC5"/>
    <w:rsid w:val="00D71296"/>
    <w:rsid w:val="00D712B1"/>
    <w:rsid w:val="00D714BD"/>
    <w:rsid w:val="00D71553"/>
    <w:rsid w:val="00D71586"/>
    <w:rsid w:val="00D71722"/>
    <w:rsid w:val="00D71B51"/>
    <w:rsid w:val="00D72117"/>
    <w:rsid w:val="00D722A0"/>
    <w:rsid w:val="00D722D5"/>
    <w:rsid w:val="00D72353"/>
    <w:rsid w:val="00D723C0"/>
    <w:rsid w:val="00D725EE"/>
    <w:rsid w:val="00D7262A"/>
    <w:rsid w:val="00D72940"/>
    <w:rsid w:val="00D72992"/>
    <w:rsid w:val="00D72CDC"/>
    <w:rsid w:val="00D730B5"/>
    <w:rsid w:val="00D73256"/>
    <w:rsid w:val="00D732DA"/>
    <w:rsid w:val="00D732DF"/>
    <w:rsid w:val="00D73826"/>
    <w:rsid w:val="00D73F96"/>
    <w:rsid w:val="00D740A4"/>
    <w:rsid w:val="00D740E5"/>
    <w:rsid w:val="00D743C9"/>
    <w:rsid w:val="00D74512"/>
    <w:rsid w:val="00D745F3"/>
    <w:rsid w:val="00D74648"/>
    <w:rsid w:val="00D749E1"/>
    <w:rsid w:val="00D74A0C"/>
    <w:rsid w:val="00D74A6C"/>
    <w:rsid w:val="00D74A9A"/>
    <w:rsid w:val="00D74ADE"/>
    <w:rsid w:val="00D74BAF"/>
    <w:rsid w:val="00D74F24"/>
    <w:rsid w:val="00D74FC5"/>
    <w:rsid w:val="00D750D5"/>
    <w:rsid w:val="00D75502"/>
    <w:rsid w:val="00D75564"/>
    <w:rsid w:val="00D75806"/>
    <w:rsid w:val="00D75A6A"/>
    <w:rsid w:val="00D75B08"/>
    <w:rsid w:val="00D75C2F"/>
    <w:rsid w:val="00D7616F"/>
    <w:rsid w:val="00D76844"/>
    <w:rsid w:val="00D76912"/>
    <w:rsid w:val="00D769A4"/>
    <w:rsid w:val="00D76C7A"/>
    <w:rsid w:val="00D76CB0"/>
    <w:rsid w:val="00D76E7A"/>
    <w:rsid w:val="00D76F0C"/>
    <w:rsid w:val="00D76F66"/>
    <w:rsid w:val="00D7776A"/>
    <w:rsid w:val="00D779CC"/>
    <w:rsid w:val="00D77AE4"/>
    <w:rsid w:val="00D77CD1"/>
    <w:rsid w:val="00D77E9D"/>
    <w:rsid w:val="00D80028"/>
    <w:rsid w:val="00D80098"/>
    <w:rsid w:val="00D806FC"/>
    <w:rsid w:val="00D80964"/>
    <w:rsid w:val="00D80C2E"/>
    <w:rsid w:val="00D81647"/>
    <w:rsid w:val="00D8183A"/>
    <w:rsid w:val="00D82099"/>
    <w:rsid w:val="00D8274F"/>
    <w:rsid w:val="00D829C2"/>
    <w:rsid w:val="00D82A51"/>
    <w:rsid w:val="00D82AD9"/>
    <w:rsid w:val="00D82C1A"/>
    <w:rsid w:val="00D82F78"/>
    <w:rsid w:val="00D831A8"/>
    <w:rsid w:val="00D83348"/>
    <w:rsid w:val="00D834DA"/>
    <w:rsid w:val="00D83579"/>
    <w:rsid w:val="00D8359D"/>
    <w:rsid w:val="00D83702"/>
    <w:rsid w:val="00D838AC"/>
    <w:rsid w:val="00D8390E"/>
    <w:rsid w:val="00D83979"/>
    <w:rsid w:val="00D83B03"/>
    <w:rsid w:val="00D83B11"/>
    <w:rsid w:val="00D83B56"/>
    <w:rsid w:val="00D8415A"/>
    <w:rsid w:val="00D841A1"/>
    <w:rsid w:val="00D8425C"/>
    <w:rsid w:val="00D84263"/>
    <w:rsid w:val="00D843D5"/>
    <w:rsid w:val="00D84519"/>
    <w:rsid w:val="00D84534"/>
    <w:rsid w:val="00D8457B"/>
    <w:rsid w:val="00D8464A"/>
    <w:rsid w:val="00D851F5"/>
    <w:rsid w:val="00D853CC"/>
    <w:rsid w:val="00D858B6"/>
    <w:rsid w:val="00D85931"/>
    <w:rsid w:val="00D85958"/>
    <w:rsid w:val="00D859AC"/>
    <w:rsid w:val="00D85BD6"/>
    <w:rsid w:val="00D85F27"/>
    <w:rsid w:val="00D86064"/>
    <w:rsid w:val="00D86837"/>
    <w:rsid w:val="00D86BB2"/>
    <w:rsid w:val="00D86C2D"/>
    <w:rsid w:val="00D86CBF"/>
    <w:rsid w:val="00D86D4D"/>
    <w:rsid w:val="00D874DF"/>
    <w:rsid w:val="00D876D9"/>
    <w:rsid w:val="00D87C27"/>
    <w:rsid w:val="00D90478"/>
    <w:rsid w:val="00D9056E"/>
    <w:rsid w:val="00D90CE3"/>
    <w:rsid w:val="00D90F07"/>
    <w:rsid w:val="00D912B1"/>
    <w:rsid w:val="00D913A3"/>
    <w:rsid w:val="00D91400"/>
    <w:rsid w:val="00D91555"/>
    <w:rsid w:val="00D91850"/>
    <w:rsid w:val="00D91BD5"/>
    <w:rsid w:val="00D91CA2"/>
    <w:rsid w:val="00D91CB8"/>
    <w:rsid w:val="00D91E89"/>
    <w:rsid w:val="00D91E9E"/>
    <w:rsid w:val="00D91EB0"/>
    <w:rsid w:val="00D91F38"/>
    <w:rsid w:val="00D921A8"/>
    <w:rsid w:val="00D9234F"/>
    <w:rsid w:val="00D923D6"/>
    <w:rsid w:val="00D925D4"/>
    <w:rsid w:val="00D9262A"/>
    <w:rsid w:val="00D92675"/>
    <w:rsid w:val="00D9270A"/>
    <w:rsid w:val="00D92744"/>
    <w:rsid w:val="00D927B3"/>
    <w:rsid w:val="00D9288D"/>
    <w:rsid w:val="00D928EB"/>
    <w:rsid w:val="00D92C05"/>
    <w:rsid w:val="00D93161"/>
    <w:rsid w:val="00D93883"/>
    <w:rsid w:val="00D9393F"/>
    <w:rsid w:val="00D93A20"/>
    <w:rsid w:val="00D93E34"/>
    <w:rsid w:val="00D9407E"/>
    <w:rsid w:val="00D940EB"/>
    <w:rsid w:val="00D9415C"/>
    <w:rsid w:val="00D9427E"/>
    <w:rsid w:val="00D9434A"/>
    <w:rsid w:val="00D945F6"/>
    <w:rsid w:val="00D94AA4"/>
    <w:rsid w:val="00D94CE1"/>
    <w:rsid w:val="00D94CF6"/>
    <w:rsid w:val="00D94E92"/>
    <w:rsid w:val="00D95441"/>
    <w:rsid w:val="00D954D3"/>
    <w:rsid w:val="00D95C48"/>
    <w:rsid w:val="00D95D5C"/>
    <w:rsid w:val="00D96081"/>
    <w:rsid w:val="00D960FB"/>
    <w:rsid w:val="00D96136"/>
    <w:rsid w:val="00D964FD"/>
    <w:rsid w:val="00D96624"/>
    <w:rsid w:val="00D97023"/>
    <w:rsid w:val="00D97384"/>
    <w:rsid w:val="00D973C7"/>
    <w:rsid w:val="00D9754C"/>
    <w:rsid w:val="00D97C89"/>
    <w:rsid w:val="00D97D8F"/>
    <w:rsid w:val="00D97E3F"/>
    <w:rsid w:val="00D97E51"/>
    <w:rsid w:val="00DA0053"/>
    <w:rsid w:val="00DA0208"/>
    <w:rsid w:val="00DA0214"/>
    <w:rsid w:val="00DA0257"/>
    <w:rsid w:val="00DA0397"/>
    <w:rsid w:val="00DA03FD"/>
    <w:rsid w:val="00DA0555"/>
    <w:rsid w:val="00DA0983"/>
    <w:rsid w:val="00DA0EC5"/>
    <w:rsid w:val="00DA110B"/>
    <w:rsid w:val="00DA13B0"/>
    <w:rsid w:val="00DA1853"/>
    <w:rsid w:val="00DA18EB"/>
    <w:rsid w:val="00DA1B87"/>
    <w:rsid w:val="00DA1BF6"/>
    <w:rsid w:val="00DA206A"/>
    <w:rsid w:val="00DA206F"/>
    <w:rsid w:val="00DA2071"/>
    <w:rsid w:val="00DA20E4"/>
    <w:rsid w:val="00DA2156"/>
    <w:rsid w:val="00DA2161"/>
    <w:rsid w:val="00DA2378"/>
    <w:rsid w:val="00DA23E2"/>
    <w:rsid w:val="00DA2575"/>
    <w:rsid w:val="00DA2642"/>
    <w:rsid w:val="00DA2AAB"/>
    <w:rsid w:val="00DA2E02"/>
    <w:rsid w:val="00DA3155"/>
    <w:rsid w:val="00DA31E3"/>
    <w:rsid w:val="00DA3473"/>
    <w:rsid w:val="00DA3499"/>
    <w:rsid w:val="00DA35F7"/>
    <w:rsid w:val="00DA3678"/>
    <w:rsid w:val="00DA3775"/>
    <w:rsid w:val="00DA37D1"/>
    <w:rsid w:val="00DA39F9"/>
    <w:rsid w:val="00DA3BFF"/>
    <w:rsid w:val="00DA3F43"/>
    <w:rsid w:val="00DA41C0"/>
    <w:rsid w:val="00DA4301"/>
    <w:rsid w:val="00DA4357"/>
    <w:rsid w:val="00DA4428"/>
    <w:rsid w:val="00DA45CA"/>
    <w:rsid w:val="00DA4901"/>
    <w:rsid w:val="00DA49F9"/>
    <w:rsid w:val="00DA4C03"/>
    <w:rsid w:val="00DA5428"/>
    <w:rsid w:val="00DA55FE"/>
    <w:rsid w:val="00DA5721"/>
    <w:rsid w:val="00DA59B4"/>
    <w:rsid w:val="00DA59FB"/>
    <w:rsid w:val="00DA5CB8"/>
    <w:rsid w:val="00DA5DD9"/>
    <w:rsid w:val="00DA60F6"/>
    <w:rsid w:val="00DA61AD"/>
    <w:rsid w:val="00DA61F8"/>
    <w:rsid w:val="00DA6432"/>
    <w:rsid w:val="00DA6566"/>
    <w:rsid w:val="00DA664A"/>
    <w:rsid w:val="00DA701A"/>
    <w:rsid w:val="00DA75E3"/>
    <w:rsid w:val="00DA77DE"/>
    <w:rsid w:val="00DA79A1"/>
    <w:rsid w:val="00DA7ADB"/>
    <w:rsid w:val="00DB0207"/>
    <w:rsid w:val="00DB060B"/>
    <w:rsid w:val="00DB089A"/>
    <w:rsid w:val="00DB0A16"/>
    <w:rsid w:val="00DB0BAA"/>
    <w:rsid w:val="00DB0EA6"/>
    <w:rsid w:val="00DB0F62"/>
    <w:rsid w:val="00DB1098"/>
    <w:rsid w:val="00DB1484"/>
    <w:rsid w:val="00DB15D5"/>
    <w:rsid w:val="00DB1610"/>
    <w:rsid w:val="00DB1776"/>
    <w:rsid w:val="00DB1B3B"/>
    <w:rsid w:val="00DB2265"/>
    <w:rsid w:val="00DB2313"/>
    <w:rsid w:val="00DB2C6B"/>
    <w:rsid w:val="00DB2E59"/>
    <w:rsid w:val="00DB2E8B"/>
    <w:rsid w:val="00DB2F9F"/>
    <w:rsid w:val="00DB3247"/>
    <w:rsid w:val="00DB326B"/>
    <w:rsid w:val="00DB36E2"/>
    <w:rsid w:val="00DB3757"/>
    <w:rsid w:val="00DB40E3"/>
    <w:rsid w:val="00DB42D0"/>
    <w:rsid w:val="00DB45DA"/>
    <w:rsid w:val="00DB4822"/>
    <w:rsid w:val="00DB48D4"/>
    <w:rsid w:val="00DB4E7D"/>
    <w:rsid w:val="00DB4FF2"/>
    <w:rsid w:val="00DB568C"/>
    <w:rsid w:val="00DB5692"/>
    <w:rsid w:val="00DB5744"/>
    <w:rsid w:val="00DB5B61"/>
    <w:rsid w:val="00DB5F9D"/>
    <w:rsid w:val="00DB6402"/>
    <w:rsid w:val="00DB688B"/>
    <w:rsid w:val="00DB68FA"/>
    <w:rsid w:val="00DB6B13"/>
    <w:rsid w:val="00DB6B7E"/>
    <w:rsid w:val="00DB6BC4"/>
    <w:rsid w:val="00DB6C4D"/>
    <w:rsid w:val="00DB7275"/>
    <w:rsid w:val="00DB73FA"/>
    <w:rsid w:val="00DB743E"/>
    <w:rsid w:val="00DB788D"/>
    <w:rsid w:val="00DB7A3C"/>
    <w:rsid w:val="00DB7FF9"/>
    <w:rsid w:val="00DC0235"/>
    <w:rsid w:val="00DC055C"/>
    <w:rsid w:val="00DC0E47"/>
    <w:rsid w:val="00DC0F0F"/>
    <w:rsid w:val="00DC14A2"/>
    <w:rsid w:val="00DC1C0E"/>
    <w:rsid w:val="00DC1C9A"/>
    <w:rsid w:val="00DC1D2D"/>
    <w:rsid w:val="00DC1EA1"/>
    <w:rsid w:val="00DC1F30"/>
    <w:rsid w:val="00DC1FBD"/>
    <w:rsid w:val="00DC2027"/>
    <w:rsid w:val="00DC2095"/>
    <w:rsid w:val="00DC228B"/>
    <w:rsid w:val="00DC22A9"/>
    <w:rsid w:val="00DC24D9"/>
    <w:rsid w:val="00DC278B"/>
    <w:rsid w:val="00DC27E0"/>
    <w:rsid w:val="00DC295A"/>
    <w:rsid w:val="00DC2B1C"/>
    <w:rsid w:val="00DC2B63"/>
    <w:rsid w:val="00DC2BF3"/>
    <w:rsid w:val="00DC2D88"/>
    <w:rsid w:val="00DC30B2"/>
    <w:rsid w:val="00DC31D3"/>
    <w:rsid w:val="00DC3225"/>
    <w:rsid w:val="00DC34A6"/>
    <w:rsid w:val="00DC356E"/>
    <w:rsid w:val="00DC356F"/>
    <w:rsid w:val="00DC3583"/>
    <w:rsid w:val="00DC36A3"/>
    <w:rsid w:val="00DC397D"/>
    <w:rsid w:val="00DC414D"/>
    <w:rsid w:val="00DC4401"/>
    <w:rsid w:val="00DC446A"/>
    <w:rsid w:val="00DC468A"/>
    <w:rsid w:val="00DC4B63"/>
    <w:rsid w:val="00DC4DD5"/>
    <w:rsid w:val="00DC5073"/>
    <w:rsid w:val="00DC5134"/>
    <w:rsid w:val="00DC53B1"/>
    <w:rsid w:val="00DC56CC"/>
    <w:rsid w:val="00DC595F"/>
    <w:rsid w:val="00DC6288"/>
    <w:rsid w:val="00DC633C"/>
    <w:rsid w:val="00DC638E"/>
    <w:rsid w:val="00DC64C5"/>
    <w:rsid w:val="00DC6680"/>
    <w:rsid w:val="00DC677D"/>
    <w:rsid w:val="00DC70D0"/>
    <w:rsid w:val="00DC75BC"/>
    <w:rsid w:val="00DC77EC"/>
    <w:rsid w:val="00DC787B"/>
    <w:rsid w:val="00DC78B7"/>
    <w:rsid w:val="00DC78C9"/>
    <w:rsid w:val="00DC7902"/>
    <w:rsid w:val="00DC7D66"/>
    <w:rsid w:val="00DD0020"/>
    <w:rsid w:val="00DD00B1"/>
    <w:rsid w:val="00DD01D6"/>
    <w:rsid w:val="00DD0209"/>
    <w:rsid w:val="00DD0267"/>
    <w:rsid w:val="00DD081F"/>
    <w:rsid w:val="00DD08F8"/>
    <w:rsid w:val="00DD0A98"/>
    <w:rsid w:val="00DD0EA0"/>
    <w:rsid w:val="00DD0FC3"/>
    <w:rsid w:val="00DD11FD"/>
    <w:rsid w:val="00DD1451"/>
    <w:rsid w:val="00DD150A"/>
    <w:rsid w:val="00DD1791"/>
    <w:rsid w:val="00DD18DA"/>
    <w:rsid w:val="00DD1904"/>
    <w:rsid w:val="00DD19EF"/>
    <w:rsid w:val="00DD1D43"/>
    <w:rsid w:val="00DD1DD1"/>
    <w:rsid w:val="00DD1EAB"/>
    <w:rsid w:val="00DD2115"/>
    <w:rsid w:val="00DD2274"/>
    <w:rsid w:val="00DD229E"/>
    <w:rsid w:val="00DD298D"/>
    <w:rsid w:val="00DD29E0"/>
    <w:rsid w:val="00DD2B74"/>
    <w:rsid w:val="00DD31F1"/>
    <w:rsid w:val="00DD328A"/>
    <w:rsid w:val="00DD3988"/>
    <w:rsid w:val="00DD39F7"/>
    <w:rsid w:val="00DD3DBE"/>
    <w:rsid w:val="00DD4055"/>
    <w:rsid w:val="00DD424D"/>
    <w:rsid w:val="00DD4450"/>
    <w:rsid w:val="00DD445A"/>
    <w:rsid w:val="00DD447F"/>
    <w:rsid w:val="00DD449B"/>
    <w:rsid w:val="00DD518C"/>
    <w:rsid w:val="00DD55E0"/>
    <w:rsid w:val="00DD5918"/>
    <w:rsid w:val="00DD5C80"/>
    <w:rsid w:val="00DD5C9E"/>
    <w:rsid w:val="00DD5CBD"/>
    <w:rsid w:val="00DD5CDF"/>
    <w:rsid w:val="00DD5D60"/>
    <w:rsid w:val="00DD5FB3"/>
    <w:rsid w:val="00DD634B"/>
    <w:rsid w:val="00DD63DF"/>
    <w:rsid w:val="00DD6941"/>
    <w:rsid w:val="00DD6AE3"/>
    <w:rsid w:val="00DD6C0C"/>
    <w:rsid w:val="00DD6CA9"/>
    <w:rsid w:val="00DD6CB5"/>
    <w:rsid w:val="00DD6D69"/>
    <w:rsid w:val="00DD6EA0"/>
    <w:rsid w:val="00DD7038"/>
    <w:rsid w:val="00DD715E"/>
    <w:rsid w:val="00DD7930"/>
    <w:rsid w:val="00DD7CFE"/>
    <w:rsid w:val="00DD7D69"/>
    <w:rsid w:val="00DD7E57"/>
    <w:rsid w:val="00DE028F"/>
    <w:rsid w:val="00DE039F"/>
    <w:rsid w:val="00DE0646"/>
    <w:rsid w:val="00DE06EE"/>
    <w:rsid w:val="00DE08B9"/>
    <w:rsid w:val="00DE0ABC"/>
    <w:rsid w:val="00DE0B17"/>
    <w:rsid w:val="00DE0C46"/>
    <w:rsid w:val="00DE0CB3"/>
    <w:rsid w:val="00DE113D"/>
    <w:rsid w:val="00DE1212"/>
    <w:rsid w:val="00DE1221"/>
    <w:rsid w:val="00DE15FD"/>
    <w:rsid w:val="00DE17CA"/>
    <w:rsid w:val="00DE1C9C"/>
    <w:rsid w:val="00DE1E0A"/>
    <w:rsid w:val="00DE2339"/>
    <w:rsid w:val="00DE23AF"/>
    <w:rsid w:val="00DE256D"/>
    <w:rsid w:val="00DE281D"/>
    <w:rsid w:val="00DE2D13"/>
    <w:rsid w:val="00DE2F81"/>
    <w:rsid w:val="00DE2FBB"/>
    <w:rsid w:val="00DE305A"/>
    <w:rsid w:val="00DE3298"/>
    <w:rsid w:val="00DE337B"/>
    <w:rsid w:val="00DE34E2"/>
    <w:rsid w:val="00DE35DA"/>
    <w:rsid w:val="00DE35F1"/>
    <w:rsid w:val="00DE3D78"/>
    <w:rsid w:val="00DE3DBB"/>
    <w:rsid w:val="00DE3EDE"/>
    <w:rsid w:val="00DE3FF4"/>
    <w:rsid w:val="00DE4816"/>
    <w:rsid w:val="00DE4E9A"/>
    <w:rsid w:val="00DE4FEF"/>
    <w:rsid w:val="00DE502E"/>
    <w:rsid w:val="00DE50F1"/>
    <w:rsid w:val="00DE556B"/>
    <w:rsid w:val="00DE55B2"/>
    <w:rsid w:val="00DE55FA"/>
    <w:rsid w:val="00DE576C"/>
    <w:rsid w:val="00DE668A"/>
    <w:rsid w:val="00DE6827"/>
    <w:rsid w:val="00DE6866"/>
    <w:rsid w:val="00DE6923"/>
    <w:rsid w:val="00DE6B62"/>
    <w:rsid w:val="00DE71A8"/>
    <w:rsid w:val="00DE7247"/>
    <w:rsid w:val="00DE77C9"/>
    <w:rsid w:val="00DE785C"/>
    <w:rsid w:val="00DE7AB9"/>
    <w:rsid w:val="00DE7B1A"/>
    <w:rsid w:val="00DE7C43"/>
    <w:rsid w:val="00DE7D72"/>
    <w:rsid w:val="00DE7DCA"/>
    <w:rsid w:val="00DF0186"/>
    <w:rsid w:val="00DF0261"/>
    <w:rsid w:val="00DF034D"/>
    <w:rsid w:val="00DF041B"/>
    <w:rsid w:val="00DF0588"/>
    <w:rsid w:val="00DF0645"/>
    <w:rsid w:val="00DF0893"/>
    <w:rsid w:val="00DF0B59"/>
    <w:rsid w:val="00DF11F3"/>
    <w:rsid w:val="00DF12BB"/>
    <w:rsid w:val="00DF15B7"/>
    <w:rsid w:val="00DF1678"/>
    <w:rsid w:val="00DF1A97"/>
    <w:rsid w:val="00DF1B81"/>
    <w:rsid w:val="00DF1BB4"/>
    <w:rsid w:val="00DF234D"/>
    <w:rsid w:val="00DF2443"/>
    <w:rsid w:val="00DF290D"/>
    <w:rsid w:val="00DF2C8C"/>
    <w:rsid w:val="00DF2FF5"/>
    <w:rsid w:val="00DF30D2"/>
    <w:rsid w:val="00DF31D7"/>
    <w:rsid w:val="00DF3220"/>
    <w:rsid w:val="00DF3550"/>
    <w:rsid w:val="00DF3EDA"/>
    <w:rsid w:val="00DF3F73"/>
    <w:rsid w:val="00DF419E"/>
    <w:rsid w:val="00DF41C8"/>
    <w:rsid w:val="00DF42E7"/>
    <w:rsid w:val="00DF455B"/>
    <w:rsid w:val="00DF463A"/>
    <w:rsid w:val="00DF4EC2"/>
    <w:rsid w:val="00DF51A5"/>
    <w:rsid w:val="00DF538A"/>
    <w:rsid w:val="00DF556B"/>
    <w:rsid w:val="00DF5FE3"/>
    <w:rsid w:val="00DF667F"/>
    <w:rsid w:val="00DF673C"/>
    <w:rsid w:val="00DF67CC"/>
    <w:rsid w:val="00DF696F"/>
    <w:rsid w:val="00DF6973"/>
    <w:rsid w:val="00DF7530"/>
    <w:rsid w:val="00DF7723"/>
    <w:rsid w:val="00DF795F"/>
    <w:rsid w:val="00DF79D2"/>
    <w:rsid w:val="00DF7ADA"/>
    <w:rsid w:val="00DF7C75"/>
    <w:rsid w:val="00E000F1"/>
    <w:rsid w:val="00E00126"/>
    <w:rsid w:val="00E00306"/>
    <w:rsid w:val="00E00325"/>
    <w:rsid w:val="00E00336"/>
    <w:rsid w:val="00E00976"/>
    <w:rsid w:val="00E00BEB"/>
    <w:rsid w:val="00E00E0F"/>
    <w:rsid w:val="00E01044"/>
    <w:rsid w:val="00E01198"/>
    <w:rsid w:val="00E011BD"/>
    <w:rsid w:val="00E01262"/>
    <w:rsid w:val="00E01AAC"/>
    <w:rsid w:val="00E01B9F"/>
    <w:rsid w:val="00E01BF2"/>
    <w:rsid w:val="00E01F9C"/>
    <w:rsid w:val="00E02190"/>
    <w:rsid w:val="00E0233F"/>
    <w:rsid w:val="00E02515"/>
    <w:rsid w:val="00E028F8"/>
    <w:rsid w:val="00E028FF"/>
    <w:rsid w:val="00E02924"/>
    <w:rsid w:val="00E0294E"/>
    <w:rsid w:val="00E02974"/>
    <w:rsid w:val="00E02975"/>
    <w:rsid w:val="00E02CE1"/>
    <w:rsid w:val="00E02F20"/>
    <w:rsid w:val="00E02F76"/>
    <w:rsid w:val="00E03331"/>
    <w:rsid w:val="00E03444"/>
    <w:rsid w:val="00E03563"/>
    <w:rsid w:val="00E036F2"/>
    <w:rsid w:val="00E0374C"/>
    <w:rsid w:val="00E03845"/>
    <w:rsid w:val="00E03881"/>
    <w:rsid w:val="00E0423E"/>
    <w:rsid w:val="00E043F1"/>
    <w:rsid w:val="00E045CE"/>
    <w:rsid w:val="00E047DF"/>
    <w:rsid w:val="00E04A1E"/>
    <w:rsid w:val="00E04B57"/>
    <w:rsid w:val="00E04C58"/>
    <w:rsid w:val="00E04DBE"/>
    <w:rsid w:val="00E04E75"/>
    <w:rsid w:val="00E052E4"/>
    <w:rsid w:val="00E0576C"/>
    <w:rsid w:val="00E05893"/>
    <w:rsid w:val="00E05B12"/>
    <w:rsid w:val="00E05F2C"/>
    <w:rsid w:val="00E0627C"/>
    <w:rsid w:val="00E0637B"/>
    <w:rsid w:val="00E0640A"/>
    <w:rsid w:val="00E067D6"/>
    <w:rsid w:val="00E06865"/>
    <w:rsid w:val="00E068BA"/>
    <w:rsid w:val="00E06908"/>
    <w:rsid w:val="00E06D48"/>
    <w:rsid w:val="00E06E99"/>
    <w:rsid w:val="00E06EC7"/>
    <w:rsid w:val="00E06ED7"/>
    <w:rsid w:val="00E07049"/>
    <w:rsid w:val="00E0759A"/>
    <w:rsid w:val="00E1014D"/>
    <w:rsid w:val="00E101D3"/>
    <w:rsid w:val="00E10666"/>
    <w:rsid w:val="00E107F8"/>
    <w:rsid w:val="00E1086B"/>
    <w:rsid w:val="00E109EB"/>
    <w:rsid w:val="00E10B8C"/>
    <w:rsid w:val="00E10D83"/>
    <w:rsid w:val="00E10E1B"/>
    <w:rsid w:val="00E10F49"/>
    <w:rsid w:val="00E118FF"/>
    <w:rsid w:val="00E11CA4"/>
    <w:rsid w:val="00E11D37"/>
    <w:rsid w:val="00E11E54"/>
    <w:rsid w:val="00E11F48"/>
    <w:rsid w:val="00E12064"/>
    <w:rsid w:val="00E12116"/>
    <w:rsid w:val="00E125D0"/>
    <w:rsid w:val="00E12715"/>
    <w:rsid w:val="00E1289B"/>
    <w:rsid w:val="00E128CF"/>
    <w:rsid w:val="00E12B98"/>
    <w:rsid w:val="00E12E6C"/>
    <w:rsid w:val="00E12EF6"/>
    <w:rsid w:val="00E13116"/>
    <w:rsid w:val="00E13390"/>
    <w:rsid w:val="00E133F6"/>
    <w:rsid w:val="00E13615"/>
    <w:rsid w:val="00E139EA"/>
    <w:rsid w:val="00E13F73"/>
    <w:rsid w:val="00E14036"/>
    <w:rsid w:val="00E1425A"/>
    <w:rsid w:val="00E1434D"/>
    <w:rsid w:val="00E143F4"/>
    <w:rsid w:val="00E14B0F"/>
    <w:rsid w:val="00E14C0E"/>
    <w:rsid w:val="00E14EB2"/>
    <w:rsid w:val="00E1533E"/>
    <w:rsid w:val="00E158CA"/>
    <w:rsid w:val="00E15CB1"/>
    <w:rsid w:val="00E1603F"/>
    <w:rsid w:val="00E16125"/>
    <w:rsid w:val="00E1659F"/>
    <w:rsid w:val="00E1695F"/>
    <w:rsid w:val="00E16CC8"/>
    <w:rsid w:val="00E16D49"/>
    <w:rsid w:val="00E171E3"/>
    <w:rsid w:val="00E1746B"/>
    <w:rsid w:val="00E178C1"/>
    <w:rsid w:val="00E1798A"/>
    <w:rsid w:val="00E17B7D"/>
    <w:rsid w:val="00E17F5D"/>
    <w:rsid w:val="00E2003A"/>
    <w:rsid w:val="00E2024B"/>
    <w:rsid w:val="00E202AB"/>
    <w:rsid w:val="00E20394"/>
    <w:rsid w:val="00E2064F"/>
    <w:rsid w:val="00E2081E"/>
    <w:rsid w:val="00E208E5"/>
    <w:rsid w:val="00E20BDF"/>
    <w:rsid w:val="00E20CAA"/>
    <w:rsid w:val="00E20E62"/>
    <w:rsid w:val="00E210A5"/>
    <w:rsid w:val="00E210EC"/>
    <w:rsid w:val="00E21109"/>
    <w:rsid w:val="00E2117C"/>
    <w:rsid w:val="00E211C7"/>
    <w:rsid w:val="00E21493"/>
    <w:rsid w:val="00E2159D"/>
    <w:rsid w:val="00E2182B"/>
    <w:rsid w:val="00E218BC"/>
    <w:rsid w:val="00E218DA"/>
    <w:rsid w:val="00E219C8"/>
    <w:rsid w:val="00E21B6A"/>
    <w:rsid w:val="00E22012"/>
    <w:rsid w:val="00E2234E"/>
    <w:rsid w:val="00E22355"/>
    <w:rsid w:val="00E226AB"/>
    <w:rsid w:val="00E22978"/>
    <w:rsid w:val="00E22C5A"/>
    <w:rsid w:val="00E22DE1"/>
    <w:rsid w:val="00E232DE"/>
    <w:rsid w:val="00E2356A"/>
    <w:rsid w:val="00E23767"/>
    <w:rsid w:val="00E23951"/>
    <w:rsid w:val="00E23A19"/>
    <w:rsid w:val="00E23BA6"/>
    <w:rsid w:val="00E23D41"/>
    <w:rsid w:val="00E23E18"/>
    <w:rsid w:val="00E23FBA"/>
    <w:rsid w:val="00E24277"/>
    <w:rsid w:val="00E243EE"/>
    <w:rsid w:val="00E24509"/>
    <w:rsid w:val="00E24802"/>
    <w:rsid w:val="00E248A9"/>
    <w:rsid w:val="00E248D4"/>
    <w:rsid w:val="00E24D3A"/>
    <w:rsid w:val="00E250D9"/>
    <w:rsid w:val="00E25216"/>
    <w:rsid w:val="00E253FA"/>
    <w:rsid w:val="00E25469"/>
    <w:rsid w:val="00E25601"/>
    <w:rsid w:val="00E256C2"/>
    <w:rsid w:val="00E2599D"/>
    <w:rsid w:val="00E25A9C"/>
    <w:rsid w:val="00E25B0B"/>
    <w:rsid w:val="00E25C02"/>
    <w:rsid w:val="00E25D0B"/>
    <w:rsid w:val="00E25DD6"/>
    <w:rsid w:val="00E26096"/>
    <w:rsid w:val="00E260D0"/>
    <w:rsid w:val="00E2631E"/>
    <w:rsid w:val="00E2642D"/>
    <w:rsid w:val="00E266D0"/>
    <w:rsid w:val="00E26706"/>
    <w:rsid w:val="00E26995"/>
    <w:rsid w:val="00E26C85"/>
    <w:rsid w:val="00E26F01"/>
    <w:rsid w:val="00E270DF"/>
    <w:rsid w:val="00E27119"/>
    <w:rsid w:val="00E273EF"/>
    <w:rsid w:val="00E2759F"/>
    <w:rsid w:val="00E2762F"/>
    <w:rsid w:val="00E277FE"/>
    <w:rsid w:val="00E278EE"/>
    <w:rsid w:val="00E27F4A"/>
    <w:rsid w:val="00E301F6"/>
    <w:rsid w:val="00E30460"/>
    <w:rsid w:val="00E306C7"/>
    <w:rsid w:val="00E307CA"/>
    <w:rsid w:val="00E30B4C"/>
    <w:rsid w:val="00E30D96"/>
    <w:rsid w:val="00E30DC4"/>
    <w:rsid w:val="00E30E83"/>
    <w:rsid w:val="00E30EEE"/>
    <w:rsid w:val="00E30F98"/>
    <w:rsid w:val="00E31033"/>
    <w:rsid w:val="00E319F9"/>
    <w:rsid w:val="00E31D9D"/>
    <w:rsid w:val="00E31EB2"/>
    <w:rsid w:val="00E320C3"/>
    <w:rsid w:val="00E32315"/>
    <w:rsid w:val="00E326A5"/>
    <w:rsid w:val="00E328DF"/>
    <w:rsid w:val="00E32B74"/>
    <w:rsid w:val="00E32CC1"/>
    <w:rsid w:val="00E32D31"/>
    <w:rsid w:val="00E3317B"/>
    <w:rsid w:val="00E3320D"/>
    <w:rsid w:val="00E33520"/>
    <w:rsid w:val="00E3353B"/>
    <w:rsid w:val="00E337D1"/>
    <w:rsid w:val="00E33BD1"/>
    <w:rsid w:val="00E3487F"/>
    <w:rsid w:val="00E349F7"/>
    <w:rsid w:val="00E34AB8"/>
    <w:rsid w:val="00E34D05"/>
    <w:rsid w:val="00E35111"/>
    <w:rsid w:val="00E3516B"/>
    <w:rsid w:val="00E357CF"/>
    <w:rsid w:val="00E35B5B"/>
    <w:rsid w:val="00E360D0"/>
    <w:rsid w:val="00E36386"/>
    <w:rsid w:val="00E364D4"/>
    <w:rsid w:val="00E3659F"/>
    <w:rsid w:val="00E36858"/>
    <w:rsid w:val="00E36889"/>
    <w:rsid w:val="00E3697B"/>
    <w:rsid w:val="00E36E0A"/>
    <w:rsid w:val="00E36E14"/>
    <w:rsid w:val="00E36E38"/>
    <w:rsid w:val="00E37068"/>
    <w:rsid w:val="00E37253"/>
    <w:rsid w:val="00E3730F"/>
    <w:rsid w:val="00E37688"/>
    <w:rsid w:val="00E37C5E"/>
    <w:rsid w:val="00E402ED"/>
    <w:rsid w:val="00E406B9"/>
    <w:rsid w:val="00E4083D"/>
    <w:rsid w:val="00E40B64"/>
    <w:rsid w:val="00E40C5B"/>
    <w:rsid w:val="00E40F28"/>
    <w:rsid w:val="00E419C0"/>
    <w:rsid w:val="00E423FD"/>
    <w:rsid w:val="00E424B4"/>
    <w:rsid w:val="00E424D7"/>
    <w:rsid w:val="00E430EC"/>
    <w:rsid w:val="00E43341"/>
    <w:rsid w:val="00E43A15"/>
    <w:rsid w:val="00E43ACD"/>
    <w:rsid w:val="00E43BF1"/>
    <w:rsid w:val="00E44042"/>
    <w:rsid w:val="00E444B9"/>
    <w:rsid w:val="00E4474B"/>
    <w:rsid w:val="00E447B7"/>
    <w:rsid w:val="00E4557B"/>
    <w:rsid w:val="00E458D0"/>
    <w:rsid w:val="00E45964"/>
    <w:rsid w:val="00E4597A"/>
    <w:rsid w:val="00E45B33"/>
    <w:rsid w:val="00E46202"/>
    <w:rsid w:val="00E463DF"/>
    <w:rsid w:val="00E46C5C"/>
    <w:rsid w:val="00E4731A"/>
    <w:rsid w:val="00E47398"/>
    <w:rsid w:val="00E47422"/>
    <w:rsid w:val="00E47B55"/>
    <w:rsid w:val="00E47BEC"/>
    <w:rsid w:val="00E50346"/>
    <w:rsid w:val="00E50462"/>
    <w:rsid w:val="00E5083C"/>
    <w:rsid w:val="00E50A17"/>
    <w:rsid w:val="00E50A5C"/>
    <w:rsid w:val="00E50C42"/>
    <w:rsid w:val="00E50CBE"/>
    <w:rsid w:val="00E50D0E"/>
    <w:rsid w:val="00E51043"/>
    <w:rsid w:val="00E510B0"/>
    <w:rsid w:val="00E51110"/>
    <w:rsid w:val="00E5139F"/>
    <w:rsid w:val="00E51768"/>
    <w:rsid w:val="00E5181C"/>
    <w:rsid w:val="00E51882"/>
    <w:rsid w:val="00E51B5F"/>
    <w:rsid w:val="00E524AA"/>
    <w:rsid w:val="00E52590"/>
    <w:rsid w:val="00E52ABE"/>
    <w:rsid w:val="00E52AF8"/>
    <w:rsid w:val="00E52B04"/>
    <w:rsid w:val="00E52D08"/>
    <w:rsid w:val="00E52F60"/>
    <w:rsid w:val="00E533E7"/>
    <w:rsid w:val="00E53713"/>
    <w:rsid w:val="00E5375F"/>
    <w:rsid w:val="00E5377B"/>
    <w:rsid w:val="00E538A1"/>
    <w:rsid w:val="00E539C8"/>
    <w:rsid w:val="00E53DB1"/>
    <w:rsid w:val="00E53F28"/>
    <w:rsid w:val="00E541BD"/>
    <w:rsid w:val="00E54268"/>
    <w:rsid w:val="00E54344"/>
    <w:rsid w:val="00E548CA"/>
    <w:rsid w:val="00E548CC"/>
    <w:rsid w:val="00E548CF"/>
    <w:rsid w:val="00E54B30"/>
    <w:rsid w:val="00E54C99"/>
    <w:rsid w:val="00E54CE0"/>
    <w:rsid w:val="00E54EAA"/>
    <w:rsid w:val="00E54F3A"/>
    <w:rsid w:val="00E54F3C"/>
    <w:rsid w:val="00E55364"/>
    <w:rsid w:val="00E556AC"/>
    <w:rsid w:val="00E55834"/>
    <w:rsid w:val="00E55A71"/>
    <w:rsid w:val="00E55AE8"/>
    <w:rsid w:val="00E55FC2"/>
    <w:rsid w:val="00E56485"/>
    <w:rsid w:val="00E565C5"/>
    <w:rsid w:val="00E56798"/>
    <w:rsid w:val="00E568B6"/>
    <w:rsid w:val="00E56936"/>
    <w:rsid w:val="00E56AEF"/>
    <w:rsid w:val="00E56E7C"/>
    <w:rsid w:val="00E56EDD"/>
    <w:rsid w:val="00E573C7"/>
    <w:rsid w:val="00E57876"/>
    <w:rsid w:val="00E579F5"/>
    <w:rsid w:val="00E60029"/>
    <w:rsid w:val="00E60047"/>
    <w:rsid w:val="00E60128"/>
    <w:rsid w:val="00E6021F"/>
    <w:rsid w:val="00E60639"/>
    <w:rsid w:val="00E60755"/>
    <w:rsid w:val="00E60B75"/>
    <w:rsid w:val="00E60BC2"/>
    <w:rsid w:val="00E60EA2"/>
    <w:rsid w:val="00E6172D"/>
    <w:rsid w:val="00E61879"/>
    <w:rsid w:val="00E619AC"/>
    <w:rsid w:val="00E61ECF"/>
    <w:rsid w:val="00E61ED0"/>
    <w:rsid w:val="00E61F07"/>
    <w:rsid w:val="00E61FE5"/>
    <w:rsid w:val="00E62010"/>
    <w:rsid w:val="00E620FC"/>
    <w:rsid w:val="00E6234F"/>
    <w:rsid w:val="00E62491"/>
    <w:rsid w:val="00E6267B"/>
    <w:rsid w:val="00E6267E"/>
    <w:rsid w:val="00E626CC"/>
    <w:rsid w:val="00E629F9"/>
    <w:rsid w:val="00E62B10"/>
    <w:rsid w:val="00E62CE7"/>
    <w:rsid w:val="00E62D6E"/>
    <w:rsid w:val="00E62DE0"/>
    <w:rsid w:val="00E62E88"/>
    <w:rsid w:val="00E62EEC"/>
    <w:rsid w:val="00E63064"/>
    <w:rsid w:val="00E6307D"/>
    <w:rsid w:val="00E63227"/>
    <w:rsid w:val="00E632C1"/>
    <w:rsid w:val="00E632D7"/>
    <w:rsid w:val="00E63352"/>
    <w:rsid w:val="00E63356"/>
    <w:rsid w:val="00E6355F"/>
    <w:rsid w:val="00E636F7"/>
    <w:rsid w:val="00E63797"/>
    <w:rsid w:val="00E638CD"/>
    <w:rsid w:val="00E63AF1"/>
    <w:rsid w:val="00E63D9F"/>
    <w:rsid w:val="00E63E90"/>
    <w:rsid w:val="00E63EF9"/>
    <w:rsid w:val="00E63F6D"/>
    <w:rsid w:val="00E63FB3"/>
    <w:rsid w:val="00E64797"/>
    <w:rsid w:val="00E647FA"/>
    <w:rsid w:val="00E6489A"/>
    <w:rsid w:val="00E6531C"/>
    <w:rsid w:val="00E654D9"/>
    <w:rsid w:val="00E6560A"/>
    <w:rsid w:val="00E65801"/>
    <w:rsid w:val="00E659BE"/>
    <w:rsid w:val="00E65B02"/>
    <w:rsid w:val="00E65BC0"/>
    <w:rsid w:val="00E65DE9"/>
    <w:rsid w:val="00E65E39"/>
    <w:rsid w:val="00E65F54"/>
    <w:rsid w:val="00E66032"/>
    <w:rsid w:val="00E660BF"/>
    <w:rsid w:val="00E6686B"/>
    <w:rsid w:val="00E66885"/>
    <w:rsid w:val="00E66B3E"/>
    <w:rsid w:val="00E66DAC"/>
    <w:rsid w:val="00E66F7B"/>
    <w:rsid w:val="00E6715C"/>
    <w:rsid w:val="00E676DB"/>
    <w:rsid w:val="00E67A4F"/>
    <w:rsid w:val="00E67BA0"/>
    <w:rsid w:val="00E67C6F"/>
    <w:rsid w:val="00E67C75"/>
    <w:rsid w:val="00E700B0"/>
    <w:rsid w:val="00E704CE"/>
    <w:rsid w:val="00E71349"/>
    <w:rsid w:val="00E71664"/>
    <w:rsid w:val="00E71986"/>
    <w:rsid w:val="00E72325"/>
    <w:rsid w:val="00E72607"/>
    <w:rsid w:val="00E72A4F"/>
    <w:rsid w:val="00E72B42"/>
    <w:rsid w:val="00E72B86"/>
    <w:rsid w:val="00E72F16"/>
    <w:rsid w:val="00E72F39"/>
    <w:rsid w:val="00E731CA"/>
    <w:rsid w:val="00E731E9"/>
    <w:rsid w:val="00E73221"/>
    <w:rsid w:val="00E732C5"/>
    <w:rsid w:val="00E7354F"/>
    <w:rsid w:val="00E73709"/>
    <w:rsid w:val="00E737EF"/>
    <w:rsid w:val="00E739D1"/>
    <w:rsid w:val="00E73A23"/>
    <w:rsid w:val="00E73AB2"/>
    <w:rsid w:val="00E73C29"/>
    <w:rsid w:val="00E73E68"/>
    <w:rsid w:val="00E74163"/>
    <w:rsid w:val="00E747AB"/>
    <w:rsid w:val="00E74828"/>
    <w:rsid w:val="00E74895"/>
    <w:rsid w:val="00E74DBB"/>
    <w:rsid w:val="00E74F22"/>
    <w:rsid w:val="00E74FEA"/>
    <w:rsid w:val="00E75234"/>
    <w:rsid w:val="00E75994"/>
    <w:rsid w:val="00E75D28"/>
    <w:rsid w:val="00E75F6B"/>
    <w:rsid w:val="00E7606D"/>
    <w:rsid w:val="00E761B7"/>
    <w:rsid w:val="00E7646F"/>
    <w:rsid w:val="00E766ED"/>
    <w:rsid w:val="00E766EE"/>
    <w:rsid w:val="00E76793"/>
    <w:rsid w:val="00E7686B"/>
    <w:rsid w:val="00E768DC"/>
    <w:rsid w:val="00E76991"/>
    <w:rsid w:val="00E76BF8"/>
    <w:rsid w:val="00E76E6E"/>
    <w:rsid w:val="00E771E8"/>
    <w:rsid w:val="00E77236"/>
    <w:rsid w:val="00E774DF"/>
    <w:rsid w:val="00E77540"/>
    <w:rsid w:val="00E77643"/>
    <w:rsid w:val="00E7765F"/>
    <w:rsid w:val="00E80157"/>
    <w:rsid w:val="00E801C9"/>
    <w:rsid w:val="00E802BD"/>
    <w:rsid w:val="00E806F8"/>
    <w:rsid w:val="00E80716"/>
    <w:rsid w:val="00E808FB"/>
    <w:rsid w:val="00E80933"/>
    <w:rsid w:val="00E80BE7"/>
    <w:rsid w:val="00E80BF6"/>
    <w:rsid w:val="00E81000"/>
    <w:rsid w:val="00E813B3"/>
    <w:rsid w:val="00E8191F"/>
    <w:rsid w:val="00E81EA8"/>
    <w:rsid w:val="00E81F59"/>
    <w:rsid w:val="00E82274"/>
    <w:rsid w:val="00E823AA"/>
    <w:rsid w:val="00E825F5"/>
    <w:rsid w:val="00E82C9D"/>
    <w:rsid w:val="00E82E6D"/>
    <w:rsid w:val="00E830BB"/>
    <w:rsid w:val="00E832E9"/>
    <w:rsid w:val="00E835F1"/>
    <w:rsid w:val="00E837DA"/>
    <w:rsid w:val="00E83833"/>
    <w:rsid w:val="00E8390B"/>
    <w:rsid w:val="00E83A1C"/>
    <w:rsid w:val="00E83B8B"/>
    <w:rsid w:val="00E83E78"/>
    <w:rsid w:val="00E8407C"/>
    <w:rsid w:val="00E84634"/>
    <w:rsid w:val="00E846F2"/>
    <w:rsid w:val="00E8476B"/>
    <w:rsid w:val="00E8487E"/>
    <w:rsid w:val="00E84A73"/>
    <w:rsid w:val="00E84CAF"/>
    <w:rsid w:val="00E84E52"/>
    <w:rsid w:val="00E850E9"/>
    <w:rsid w:val="00E85307"/>
    <w:rsid w:val="00E85464"/>
    <w:rsid w:val="00E85553"/>
    <w:rsid w:val="00E856AE"/>
    <w:rsid w:val="00E85702"/>
    <w:rsid w:val="00E85C83"/>
    <w:rsid w:val="00E85D59"/>
    <w:rsid w:val="00E85DE1"/>
    <w:rsid w:val="00E85EEB"/>
    <w:rsid w:val="00E85F6E"/>
    <w:rsid w:val="00E860AC"/>
    <w:rsid w:val="00E86288"/>
    <w:rsid w:val="00E86496"/>
    <w:rsid w:val="00E8649D"/>
    <w:rsid w:val="00E8697E"/>
    <w:rsid w:val="00E86BDA"/>
    <w:rsid w:val="00E86C0D"/>
    <w:rsid w:val="00E86C0F"/>
    <w:rsid w:val="00E86F5A"/>
    <w:rsid w:val="00E86FE5"/>
    <w:rsid w:val="00E87014"/>
    <w:rsid w:val="00E87032"/>
    <w:rsid w:val="00E871B1"/>
    <w:rsid w:val="00E87669"/>
    <w:rsid w:val="00E87769"/>
    <w:rsid w:val="00E877CA"/>
    <w:rsid w:val="00E8781B"/>
    <w:rsid w:val="00E878E1"/>
    <w:rsid w:val="00E87E30"/>
    <w:rsid w:val="00E87FB3"/>
    <w:rsid w:val="00E9013F"/>
    <w:rsid w:val="00E9030E"/>
    <w:rsid w:val="00E9041C"/>
    <w:rsid w:val="00E90523"/>
    <w:rsid w:val="00E90699"/>
    <w:rsid w:val="00E90815"/>
    <w:rsid w:val="00E908B8"/>
    <w:rsid w:val="00E90EB6"/>
    <w:rsid w:val="00E91206"/>
    <w:rsid w:val="00E912A4"/>
    <w:rsid w:val="00E912CB"/>
    <w:rsid w:val="00E9135E"/>
    <w:rsid w:val="00E914D2"/>
    <w:rsid w:val="00E9159F"/>
    <w:rsid w:val="00E91773"/>
    <w:rsid w:val="00E9187C"/>
    <w:rsid w:val="00E91A09"/>
    <w:rsid w:val="00E91C8B"/>
    <w:rsid w:val="00E91D25"/>
    <w:rsid w:val="00E923D7"/>
    <w:rsid w:val="00E92600"/>
    <w:rsid w:val="00E9262B"/>
    <w:rsid w:val="00E92648"/>
    <w:rsid w:val="00E92659"/>
    <w:rsid w:val="00E926C3"/>
    <w:rsid w:val="00E92A66"/>
    <w:rsid w:val="00E92C76"/>
    <w:rsid w:val="00E92D9B"/>
    <w:rsid w:val="00E92E12"/>
    <w:rsid w:val="00E9308D"/>
    <w:rsid w:val="00E930BC"/>
    <w:rsid w:val="00E930BE"/>
    <w:rsid w:val="00E931EE"/>
    <w:rsid w:val="00E935D1"/>
    <w:rsid w:val="00E93836"/>
    <w:rsid w:val="00E93ABB"/>
    <w:rsid w:val="00E93BE8"/>
    <w:rsid w:val="00E93C33"/>
    <w:rsid w:val="00E93E10"/>
    <w:rsid w:val="00E940AC"/>
    <w:rsid w:val="00E941FA"/>
    <w:rsid w:val="00E94220"/>
    <w:rsid w:val="00E94408"/>
    <w:rsid w:val="00E94576"/>
    <w:rsid w:val="00E946A6"/>
    <w:rsid w:val="00E946F5"/>
    <w:rsid w:val="00E94C3E"/>
    <w:rsid w:val="00E94D34"/>
    <w:rsid w:val="00E94FCE"/>
    <w:rsid w:val="00E950A2"/>
    <w:rsid w:val="00E950CE"/>
    <w:rsid w:val="00E953CF"/>
    <w:rsid w:val="00E9543F"/>
    <w:rsid w:val="00E954BD"/>
    <w:rsid w:val="00E956F5"/>
    <w:rsid w:val="00E95A2F"/>
    <w:rsid w:val="00E95CE6"/>
    <w:rsid w:val="00E95EAA"/>
    <w:rsid w:val="00E95EB4"/>
    <w:rsid w:val="00E95F40"/>
    <w:rsid w:val="00E9606E"/>
    <w:rsid w:val="00E9609B"/>
    <w:rsid w:val="00E962ED"/>
    <w:rsid w:val="00E96355"/>
    <w:rsid w:val="00E96391"/>
    <w:rsid w:val="00E964B6"/>
    <w:rsid w:val="00E9676E"/>
    <w:rsid w:val="00E968DF"/>
    <w:rsid w:val="00E96B7A"/>
    <w:rsid w:val="00E96C5D"/>
    <w:rsid w:val="00E96F8C"/>
    <w:rsid w:val="00E97273"/>
    <w:rsid w:val="00E97298"/>
    <w:rsid w:val="00E9738D"/>
    <w:rsid w:val="00E975CF"/>
    <w:rsid w:val="00E976DE"/>
    <w:rsid w:val="00E97768"/>
    <w:rsid w:val="00E9788E"/>
    <w:rsid w:val="00E97A35"/>
    <w:rsid w:val="00E97B69"/>
    <w:rsid w:val="00E97B93"/>
    <w:rsid w:val="00E97B9E"/>
    <w:rsid w:val="00E97F98"/>
    <w:rsid w:val="00EA0177"/>
    <w:rsid w:val="00EA04DD"/>
    <w:rsid w:val="00EA04FF"/>
    <w:rsid w:val="00EA0B2A"/>
    <w:rsid w:val="00EA0CA9"/>
    <w:rsid w:val="00EA0E97"/>
    <w:rsid w:val="00EA11A3"/>
    <w:rsid w:val="00EA1263"/>
    <w:rsid w:val="00EA171F"/>
    <w:rsid w:val="00EA1944"/>
    <w:rsid w:val="00EA1CE4"/>
    <w:rsid w:val="00EA1D43"/>
    <w:rsid w:val="00EA23FB"/>
    <w:rsid w:val="00EA2418"/>
    <w:rsid w:val="00EA2591"/>
    <w:rsid w:val="00EA27F7"/>
    <w:rsid w:val="00EA28BC"/>
    <w:rsid w:val="00EA2B30"/>
    <w:rsid w:val="00EA2B9E"/>
    <w:rsid w:val="00EA2CEB"/>
    <w:rsid w:val="00EA2DA0"/>
    <w:rsid w:val="00EA2F95"/>
    <w:rsid w:val="00EA2FFB"/>
    <w:rsid w:val="00EA3023"/>
    <w:rsid w:val="00EA36E6"/>
    <w:rsid w:val="00EA3923"/>
    <w:rsid w:val="00EA3C2F"/>
    <w:rsid w:val="00EA3D12"/>
    <w:rsid w:val="00EA3DFD"/>
    <w:rsid w:val="00EA3EB8"/>
    <w:rsid w:val="00EA3F18"/>
    <w:rsid w:val="00EA3F94"/>
    <w:rsid w:val="00EA4017"/>
    <w:rsid w:val="00EA41D8"/>
    <w:rsid w:val="00EA4588"/>
    <w:rsid w:val="00EA45EB"/>
    <w:rsid w:val="00EA48AD"/>
    <w:rsid w:val="00EA4A63"/>
    <w:rsid w:val="00EA4AFB"/>
    <w:rsid w:val="00EA4B72"/>
    <w:rsid w:val="00EA4D45"/>
    <w:rsid w:val="00EA4F87"/>
    <w:rsid w:val="00EA51E4"/>
    <w:rsid w:val="00EA538A"/>
    <w:rsid w:val="00EA548D"/>
    <w:rsid w:val="00EA54DA"/>
    <w:rsid w:val="00EA55BD"/>
    <w:rsid w:val="00EA58B8"/>
    <w:rsid w:val="00EA59EC"/>
    <w:rsid w:val="00EA5A4D"/>
    <w:rsid w:val="00EA5BE6"/>
    <w:rsid w:val="00EA5C06"/>
    <w:rsid w:val="00EA6095"/>
    <w:rsid w:val="00EA65BD"/>
    <w:rsid w:val="00EA6D5B"/>
    <w:rsid w:val="00EA6EEE"/>
    <w:rsid w:val="00EA6F20"/>
    <w:rsid w:val="00EA7551"/>
    <w:rsid w:val="00EA75FC"/>
    <w:rsid w:val="00EA7D5B"/>
    <w:rsid w:val="00EA7F75"/>
    <w:rsid w:val="00EB08EA"/>
    <w:rsid w:val="00EB0943"/>
    <w:rsid w:val="00EB0E08"/>
    <w:rsid w:val="00EB148C"/>
    <w:rsid w:val="00EB157C"/>
    <w:rsid w:val="00EB167A"/>
    <w:rsid w:val="00EB1817"/>
    <w:rsid w:val="00EB1A3E"/>
    <w:rsid w:val="00EB1F78"/>
    <w:rsid w:val="00EB2902"/>
    <w:rsid w:val="00EB2AE4"/>
    <w:rsid w:val="00EB2CDA"/>
    <w:rsid w:val="00EB2D25"/>
    <w:rsid w:val="00EB3096"/>
    <w:rsid w:val="00EB321B"/>
    <w:rsid w:val="00EB3770"/>
    <w:rsid w:val="00EB3A69"/>
    <w:rsid w:val="00EB3CD3"/>
    <w:rsid w:val="00EB3D0B"/>
    <w:rsid w:val="00EB3E0B"/>
    <w:rsid w:val="00EB453B"/>
    <w:rsid w:val="00EB4640"/>
    <w:rsid w:val="00EB483A"/>
    <w:rsid w:val="00EB4B9D"/>
    <w:rsid w:val="00EB4C5D"/>
    <w:rsid w:val="00EB4CA2"/>
    <w:rsid w:val="00EB4E5B"/>
    <w:rsid w:val="00EB4E6F"/>
    <w:rsid w:val="00EB53A6"/>
    <w:rsid w:val="00EB55A0"/>
    <w:rsid w:val="00EB56C1"/>
    <w:rsid w:val="00EB5723"/>
    <w:rsid w:val="00EB5BFA"/>
    <w:rsid w:val="00EB5F06"/>
    <w:rsid w:val="00EB5F2E"/>
    <w:rsid w:val="00EB60AA"/>
    <w:rsid w:val="00EB61F3"/>
    <w:rsid w:val="00EB6314"/>
    <w:rsid w:val="00EB63C7"/>
    <w:rsid w:val="00EB67D2"/>
    <w:rsid w:val="00EB689E"/>
    <w:rsid w:val="00EB6B74"/>
    <w:rsid w:val="00EB6BCC"/>
    <w:rsid w:val="00EB70B9"/>
    <w:rsid w:val="00EB765C"/>
    <w:rsid w:val="00EB77E2"/>
    <w:rsid w:val="00EB7DB3"/>
    <w:rsid w:val="00EB7FCA"/>
    <w:rsid w:val="00EC0114"/>
    <w:rsid w:val="00EC01AB"/>
    <w:rsid w:val="00EC082E"/>
    <w:rsid w:val="00EC0A16"/>
    <w:rsid w:val="00EC0DAF"/>
    <w:rsid w:val="00EC115A"/>
    <w:rsid w:val="00EC1219"/>
    <w:rsid w:val="00EC157F"/>
    <w:rsid w:val="00EC1A4B"/>
    <w:rsid w:val="00EC1FEB"/>
    <w:rsid w:val="00EC2235"/>
    <w:rsid w:val="00EC22B8"/>
    <w:rsid w:val="00EC23A3"/>
    <w:rsid w:val="00EC2557"/>
    <w:rsid w:val="00EC2868"/>
    <w:rsid w:val="00EC2AE5"/>
    <w:rsid w:val="00EC2AF2"/>
    <w:rsid w:val="00EC2BF2"/>
    <w:rsid w:val="00EC2C30"/>
    <w:rsid w:val="00EC2DF8"/>
    <w:rsid w:val="00EC324D"/>
    <w:rsid w:val="00EC3332"/>
    <w:rsid w:val="00EC34EE"/>
    <w:rsid w:val="00EC3681"/>
    <w:rsid w:val="00EC371A"/>
    <w:rsid w:val="00EC3739"/>
    <w:rsid w:val="00EC37EE"/>
    <w:rsid w:val="00EC3BBE"/>
    <w:rsid w:val="00EC3F19"/>
    <w:rsid w:val="00EC4050"/>
    <w:rsid w:val="00EC405C"/>
    <w:rsid w:val="00EC4518"/>
    <w:rsid w:val="00EC45AE"/>
    <w:rsid w:val="00EC466D"/>
    <w:rsid w:val="00EC47AF"/>
    <w:rsid w:val="00EC481D"/>
    <w:rsid w:val="00EC4CF7"/>
    <w:rsid w:val="00EC4DC4"/>
    <w:rsid w:val="00EC504E"/>
    <w:rsid w:val="00EC546D"/>
    <w:rsid w:val="00EC5899"/>
    <w:rsid w:val="00EC592A"/>
    <w:rsid w:val="00EC5EB3"/>
    <w:rsid w:val="00EC674C"/>
    <w:rsid w:val="00EC6987"/>
    <w:rsid w:val="00EC6AB9"/>
    <w:rsid w:val="00EC6BFB"/>
    <w:rsid w:val="00EC6C8A"/>
    <w:rsid w:val="00EC6D67"/>
    <w:rsid w:val="00EC6DA2"/>
    <w:rsid w:val="00EC6E2C"/>
    <w:rsid w:val="00EC6EF2"/>
    <w:rsid w:val="00EC7031"/>
    <w:rsid w:val="00EC7215"/>
    <w:rsid w:val="00EC75C7"/>
    <w:rsid w:val="00EC7702"/>
    <w:rsid w:val="00EC770A"/>
    <w:rsid w:val="00EC77AF"/>
    <w:rsid w:val="00EC79BE"/>
    <w:rsid w:val="00EC7D0A"/>
    <w:rsid w:val="00ED02A2"/>
    <w:rsid w:val="00ED02B0"/>
    <w:rsid w:val="00ED0300"/>
    <w:rsid w:val="00ED0385"/>
    <w:rsid w:val="00ED0422"/>
    <w:rsid w:val="00ED04C1"/>
    <w:rsid w:val="00ED0A08"/>
    <w:rsid w:val="00ED0CFE"/>
    <w:rsid w:val="00ED0FA4"/>
    <w:rsid w:val="00ED103E"/>
    <w:rsid w:val="00ED1139"/>
    <w:rsid w:val="00ED1275"/>
    <w:rsid w:val="00ED167E"/>
    <w:rsid w:val="00ED16ED"/>
    <w:rsid w:val="00ED1AA7"/>
    <w:rsid w:val="00ED1B1B"/>
    <w:rsid w:val="00ED1D0B"/>
    <w:rsid w:val="00ED1FF7"/>
    <w:rsid w:val="00ED218D"/>
    <w:rsid w:val="00ED2324"/>
    <w:rsid w:val="00ED241B"/>
    <w:rsid w:val="00ED2562"/>
    <w:rsid w:val="00ED2584"/>
    <w:rsid w:val="00ED276D"/>
    <w:rsid w:val="00ED2801"/>
    <w:rsid w:val="00ED2990"/>
    <w:rsid w:val="00ED2AA2"/>
    <w:rsid w:val="00ED2B04"/>
    <w:rsid w:val="00ED2DCC"/>
    <w:rsid w:val="00ED36E0"/>
    <w:rsid w:val="00ED38C3"/>
    <w:rsid w:val="00ED3B21"/>
    <w:rsid w:val="00ED3C30"/>
    <w:rsid w:val="00ED3E3B"/>
    <w:rsid w:val="00ED3F9D"/>
    <w:rsid w:val="00ED4101"/>
    <w:rsid w:val="00ED4565"/>
    <w:rsid w:val="00ED464F"/>
    <w:rsid w:val="00ED4751"/>
    <w:rsid w:val="00ED4889"/>
    <w:rsid w:val="00ED49A1"/>
    <w:rsid w:val="00ED5344"/>
    <w:rsid w:val="00ED5576"/>
    <w:rsid w:val="00ED595D"/>
    <w:rsid w:val="00ED5A84"/>
    <w:rsid w:val="00ED6367"/>
    <w:rsid w:val="00ED66D5"/>
    <w:rsid w:val="00ED6936"/>
    <w:rsid w:val="00ED6BCF"/>
    <w:rsid w:val="00ED6D78"/>
    <w:rsid w:val="00ED6DDF"/>
    <w:rsid w:val="00ED6F38"/>
    <w:rsid w:val="00ED6F5E"/>
    <w:rsid w:val="00ED70C1"/>
    <w:rsid w:val="00ED73FD"/>
    <w:rsid w:val="00ED7558"/>
    <w:rsid w:val="00ED75F3"/>
    <w:rsid w:val="00ED7886"/>
    <w:rsid w:val="00ED78E0"/>
    <w:rsid w:val="00ED791F"/>
    <w:rsid w:val="00ED7B2C"/>
    <w:rsid w:val="00ED7BF3"/>
    <w:rsid w:val="00ED7C9A"/>
    <w:rsid w:val="00ED7DE2"/>
    <w:rsid w:val="00ED7F95"/>
    <w:rsid w:val="00EE0066"/>
    <w:rsid w:val="00EE02A9"/>
    <w:rsid w:val="00EE039A"/>
    <w:rsid w:val="00EE04B1"/>
    <w:rsid w:val="00EE08AD"/>
    <w:rsid w:val="00EE0B2F"/>
    <w:rsid w:val="00EE0D5B"/>
    <w:rsid w:val="00EE106B"/>
    <w:rsid w:val="00EE1149"/>
    <w:rsid w:val="00EE1351"/>
    <w:rsid w:val="00EE1ABF"/>
    <w:rsid w:val="00EE1D4E"/>
    <w:rsid w:val="00EE1E78"/>
    <w:rsid w:val="00EE1EE3"/>
    <w:rsid w:val="00EE206F"/>
    <w:rsid w:val="00EE214F"/>
    <w:rsid w:val="00EE2199"/>
    <w:rsid w:val="00EE256A"/>
    <w:rsid w:val="00EE28D8"/>
    <w:rsid w:val="00EE292A"/>
    <w:rsid w:val="00EE2A93"/>
    <w:rsid w:val="00EE3461"/>
    <w:rsid w:val="00EE36CB"/>
    <w:rsid w:val="00EE382E"/>
    <w:rsid w:val="00EE3A64"/>
    <w:rsid w:val="00EE3B98"/>
    <w:rsid w:val="00EE3D45"/>
    <w:rsid w:val="00EE3E6F"/>
    <w:rsid w:val="00EE3EB0"/>
    <w:rsid w:val="00EE3F77"/>
    <w:rsid w:val="00EE4187"/>
    <w:rsid w:val="00EE4415"/>
    <w:rsid w:val="00EE4489"/>
    <w:rsid w:val="00EE45D5"/>
    <w:rsid w:val="00EE4F72"/>
    <w:rsid w:val="00EE514B"/>
    <w:rsid w:val="00EE5260"/>
    <w:rsid w:val="00EE5545"/>
    <w:rsid w:val="00EE55D7"/>
    <w:rsid w:val="00EE56D7"/>
    <w:rsid w:val="00EE56E5"/>
    <w:rsid w:val="00EE5FD9"/>
    <w:rsid w:val="00EE6026"/>
    <w:rsid w:val="00EE63A5"/>
    <w:rsid w:val="00EE64AC"/>
    <w:rsid w:val="00EE66FC"/>
    <w:rsid w:val="00EE6960"/>
    <w:rsid w:val="00EE6D66"/>
    <w:rsid w:val="00EE734B"/>
    <w:rsid w:val="00EE750D"/>
    <w:rsid w:val="00EE75F1"/>
    <w:rsid w:val="00EE75F3"/>
    <w:rsid w:val="00EE7632"/>
    <w:rsid w:val="00EE76A9"/>
    <w:rsid w:val="00EE76F2"/>
    <w:rsid w:val="00EE7758"/>
    <w:rsid w:val="00EE77A6"/>
    <w:rsid w:val="00EE7C01"/>
    <w:rsid w:val="00EE7CBD"/>
    <w:rsid w:val="00EE7CBF"/>
    <w:rsid w:val="00EE7FA7"/>
    <w:rsid w:val="00EF0272"/>
    <w:rsid w:val="00EF03CC"/>
    <w:rsid w:val="00EF0695"/>
    <w:rsid w:val="00EF06EE"/>
    <w:rsid w:val="00EF0797"/>
    <w:rsid w:val="00EF07F2"/>
    <w:rsid w:val="00EF08E4"/>
    <w:rsid w:val="00EF0D2C"/>
    <w:rsid w:val="00EF10D2"/>
    <w:rsid w:val="00EF13D7"/>
    <w:rsid w:val="00EF1DB4"/>
    <w:rsid w:val="00EF1F20"/>
    <w:rsid w:val="00EF1F2A"/>
    <w:rsid w:val="00EF1FA9"/>
    <w:rsid w:val="00EF21B7"/>
    <w:rsid w:val="00EF21C3"/>
    <w:rsid w:val="00EF22C3"/>
    <w:rsid w:val="00EF2302"/>
    <w:rsid w:val="00EF2374"/>
    <w:rsid w:val="00EF2432"/>
    <w:rsid w:val="00EF256C"/>
    <w:rsid w:val="00EF257A"/>
    <w:rsid w:val="00EF2680"/>
    <w:rsid w:val="00EF26B5"/>
    <w:rsid w:val="00EF28C2"/>
    <w:rsid w:val="00EF2937"/>
    <w:rsid w:val="00EF2AB4"/>
    <w:rsid w:val="00EF2B3E"/>
    <w:rsid w:val="00EF3053"/>
    <w:rsid w:val="00EF33C5"/>
    <w:rsid w:val="00EF353B"/>
    <w:rsid w:val="00EF35BF"/>
    <w:rsid w:val="00EF36FF"/>
    <w:rsid w:val="00EF38F7"/>
    <w:rsid w:val="00EF4381"/>
    <w:rsid w:val="00EF46A9"/>
    <w:rsid w:val="00EF46C9"/>
    <w:rsid w:val="00EF4C65"/>
    <w:rsid w:val="00EF509F"/>
    <w:rsid w:val="00EF537E"/>
    <w:rsid w:val="00EF55EC"/>
    <w:rsid w:val="00EF574B"/>
    <w:rsid w:val="00EF5813"/>
    <w:rsid w:val="00EF5B1D"/>
    <w:rsid w:val="00EF5C38"/>
    <w:rsid w:val="00EF5D53"/>
    <w:rsid w:val="00EF5EBC"/>
    <w:rsid w:val="00EF5EC7"/>
    <w:rsid w:val="00EF5ED3"/>
    <w:rsid w:val="00EF5F77"/>
    <w:rsid w:val="00EF603B"/>
    <w:rsid w:val="00EF63D7"/>
    <w:rsid w:val="00EF6785"/>
    <w:rsid w:val="00EF67BC"/>
    <w:rsid w:val="00EF6948"/>
    <w:rsid w:val="00EF697C"/>
    <w:rsid w:val="00EF6F13"/>
    <w:rsid w:val="00EF6F1D"/>
    <w:rsid w:val="00EF7447"/>
    <w:rsid w:val="00EF753C"/>
    <w:rsid w:val="00EF7560"/>
    <w:rsid w:val="00EF7960"/>
    <w:rsid w:val="00EF7B5C"/>
    <w:rsid w:val="00EF7E9E"/>
    <w:rsid w:val="00F000D1"/>
    <w:rsid w:val="00F003E2"/>
    <w:rsid w:val="00F00651"/>
    <w:rsid w:val="00F00693"/>
    <w:rsid w:val="00F00E90"/>
    <w:rsid w:val="00F01058"/>
    <w:rsid w:val="00F012B9"/>
    <w:rsid w:val="00F01508"/>
    <w:rsid w:val="00F015BC"/>
    <w:rsid w:val="00F0168D"/>
    <w:rsid w:val="00F01780"/>
    <w:rsid w:val="00F01A2D"/>
    <w:rsid w:val="00F01B49"/>
    <w:rsid w:val="00F01BB7"/>
    <w:rsid w:val="00F0211D"/>
    <w:rsid w:val="00F0222D"/>
    <w:rsid w:val="00F02973"/>
    <w:rsid w:val="00F02B95"/>
    <w:rsid w:val="00F02B9B"/>
    <w:rsid w:val="00F031EC"/>
    <w:rsid w:val="00F0320D"/>
    <w:rsid w:val="00F0375C"/>
    <w:rsid w:val="00F039CE"/>
    <w:rsid w:val="00F040B9"/>
    <w:rsid w:val="00F04206"/>
    <w:rsid w:val="00F0424B"/>
    <w:rsid w:val="00F04575"/>
    <w:rsid w:val="00F04674"/>
    <w:rsid w:val="00F046A3"/>
    <w:rsid w:val="00F048CD"/>
    <w:rsid w:val="00F04AD5"/>
    <w:rsid w:val="00F04B9E"/>
    <w:rsid w:val="00F04DD8"/>
    <w:rsid w:val="00F04DF5"/>
    <w:rsid w:val="00F04E21"/>
    <w:rsid w:val="00F051FD"/>
    <w:rsid w:val="00F0547D"/>
    <w:rsid w:val="00F054F7"/>
    <w:rsid w:val="00F058F3"/>
    <w:rsid w:val="00F0592D"/>
    <w:rsid w:val="00F05BFB"/>
    <w:rsid w:val="00F05D39"/>
    <w:rsid w:val="00F05FAC"/>
    <w:rsid w:val="00F065E3"/>
    <w:rsid w:val="00F0675C"/>
    <w:rsid w:val="00F0694C"/>
    <w:rsid w:val="00F06A75"/>
    <w:rsid w:val="00F06D9F"/>
    <w:rsid w:val="00F076A3"/>
    <w:rsid w:val="00F077C4"/>
    <w:rsid w:val="00F079AE"/>
    <w:rsid w:val="00F07D59"/>
    <w:rsid w:val="00F07EAD"/>
    <w:rsid w:val="00F10308"/>
    <w:rsid w:val="00F1070A"/>
    <w:rsid w:val="00F1071E"/>
    <w:rsid w:val="00F10897"/>
    <w:rsid w:val="00F10A74"/>
    <w:rsid w:val="00F10ACB"/>
    <w:rsid w:val="00F111D1"/>
    <w:rsid w:val="00F11611"/>
    <w:rsid w:val="00F116C2"/>
    <w:rsid w:val="00F11727"/>
    <w:rsid w:val="00F1179D"/>
    <w:rsid w:val="00F119A6"/>
    <w:rsid w:val="00F11B65"/>
    <w:rsid w:val="00F11CCF"/>
    <w:rsid w:val="00F11E5C"/>
    <w:rsid w:val="00F11E7D"/>
    <w:rsid w:val="00F122B7"/>
    <w:rsid w:val="00F12A53"/>
    <w:rsid w:val="00F12DDB"/>
    <w:rsid w:val="00F12E14"/>
    <w:rsid w:val="00F13432"/>
    <w:rsid w:val="00F134E2"/>
    <w:rsid w:val="00F135D0"/>
    <w:rsid w:val="00F1380A"/>
    <w:rsid w:val="00F13D2B"/>
    <w:rsid w:val="00F13DDD"/>
    <w:rsid w:val="00F140D7"/>
    <w:rsid w:val="00F14148"/>
    <w:rsid w:val="00F142D3"/>
    <w:rsid w:val="00F14344"/>
    <w:rsid w:val="00F143B2"/>
    <w:rsid w:val="00F147AE"/>
    <w:rsid w:val="00F14A18"/>
    <w:rsid w:val="00F15056"/>
    <w:rsid w:val="00F15074"/>
    <w:rsid w:val="00F150C2"/>
    <w:rsid w:val="00F15140"/>
    <w:rsid w:val="00F15776"/>
    <w:rsid w:val="00F159F2"/>
    <w:rsid w:val="00F15AF6"/>
    <w:rsid w:val="00F15B4C"/>
    <w:rsid w:val="00F15C69"/>
    <w:rsid w:val="00F15F40"/>
    <w:rsid w:val="00F161C1"/>
    <w:rsid w:val="00F16204"/>
    <w:rsid w:val="00F16329"/>
    <w:rsid w:val="00F16384"/>
    <w:rsid w:val="00F16464"/>
    <w:rsid w:val="00F16F2F"/>
    <w:rsid w:val="00F171F7"/>
    <w:rsid w:val="00F1758A"/>
    <w:rsid w:val="00F17735"/>
    <w:rsid w:val="00F1796F"/>
    <w:rsid w:val="00F20734"/>
    <w:rsid w:val="00F20978"/>
    <w:rsid w:val="00F20A72"/>
    <w:rsid w:val="00F20C2D"/>
    <w:rsid w:val="00F20E3A"/>
    <w:rsid w:val="00F20E67"/>
    <w:rsid w:val="00F212C3"/>
    <w:rsid w:val="00F21671"/>
    <w:rsid w:val="00F2185B"/>
    <w:rsid w:val="00F21CD6"/>
    <w:rsid w:val="00F2208E"/>
    <w:rsid w:val="00F2212D"/>
    <w:rsid w:val="00F2257B"/>
    <w:rsid w:val="00F22607"/>
    <w:rsid w:val="00F22AA4"/>
    <w:rsid w:val="00F22D56"/>
    <w:rsid w:val="00F22EA4"/>
    <w:rsid w:val="00F22F7F"/>
    <w:rsid w:val="00F2302E"/>
    <w:rsid w:val="00F235A4"/>
    <w:rsid w:val="00F235CF"/>
    <w:rsid w:val="00F235F0"/>
    <w:rsid w:val="00F23619"/>
    <w:rsid w:val="00F2368B"/>
    <w:rsid w:val="00F23D6D"/>
    <w:rsid w:val="00F23E38"/>
    <w:rsid w:val="00F23E7E"/>
    <w:rsid w:val="00F23EFC"/>
    <w:rsid w:val="00F24022"/>
    <w:rsid w:val="00F241E8"/>
    <w:rsid w:val="00F24364"/>
    <w:rsid w:val="00F243CB"/>
    <w:rsid w:val="00F244F8"/>
    <w:rsid w:val="00F249A3"/>
    <w:rsid w:val="00F24BCE"/>
    <w:rsid w:val="00F24CD3"/>
    <w:rsid w:val="00F24CDB"/>
    <w:rsid w:val="00F24DDE"/>
    <w:rsid w:val="00F250D9"/>
    <w:rsid w:val="00F250F9"/>
    <w:rsid w:val="00F253BF"/>
    <w:rsid w:val="00F257F2"/>
    <w:rsid w:val="00F25AA9"/>
    <w:rsid w:val="00F25C03"/>
    <w:rsid w:val="00F25DBC"/>
    <w:rsid w:val="00F25F13"/>
    <w:rsid w:val="00F261D5"/>
    <w:rsid w:val="00F26423"/>
    <w:rsid w:val="00F26725"/>
    <w:rsid w:val="00F2691E"/>
    <w:rsid w:val="00F269C3"/>
    <w:rsid w:val="00F26D95"/>
    <w:rsid w:val="00F26F93"/>
    <w:rsid w:val="00F2727B"/>
    <w:rsid w:val="00F272B5"/>
    <w:rsid w:val="00F27310"/>
    <w:rsid w:val="00F27384"/>
    <w:rsid w:val="00F27A68"/>
    <w:rsid w:val="00F27D4F"/>
    <w:rsid w:val="00F301F5"/>
    <w:rsid w:val="00F3020A"/>
    <w:rsid w:val="00F3037D"/>
    <w:rsid w:val="00F306C2"/>
    <w:rsid w:val="00F307E0"/>
    <w:rsid w:val="00F3087D"/>
    <w:rsid w:val="00F30FEF"/>
    <w:rsid w:val="00F310FC"/>
    <w:rsid w:val="00F311D4"/>
    <w:rsid w:val="00F312A4"/>
    <w:rsid w:val="00F3156C"/>
    <w:rsid w:val="00F3177A"/>
    <w:rsid w:val="00F3186F"/>
    <w:rsid w:val="00F31C7E"/>
    <w:rsid w:val="00F32037"/>
    <w:rsid w:val="00F3208D"/>
    <w:rsid w:val="00F32283"/>
    <w:rsid w:val="00F322E5"/>
    <w:rsid w:val="00F3237E"/>
    <w:rsid w:val="00F32569"/>
    <w:rsid w:val="00F32AAC"/>
    <w:rsid w:val="00F32CD6"/>
    <w:rsid w:val="00F32D25"/>
    <w:rsid w:val="00F32E47"/>
    <w:rsid w:val="00F32E91"/>
    <w:rsid w:val="00F32E9F"/>
    <w:rsid w:val="00F32EA6"/>
    <w:rsid w:val="00F331F3"/>
    <w:rsid w:val="00F3329B"/>
    <w:rsid w:val="00F3351C"/>
    <w:rsid w:val="00F337D2"/>
    <w:rsid w:val="00F339A6"/>
    <w:rsid w:val="00F339D3"/>
    <w:rsid w:val="00F33B0E"/>
    <w:rsid w:val="00F33D9A"/>
    <w:rsid w:val="00F33E79"/>
    <w:rsid w:val="00F34294"/>
    <w:rsid w:val="00F34366"/>
    <w:rsid w:val="00F34469"/>
    <w:rsid w:val="00F34843"/>
    <w:rsid w:val="00F3485B"/>
    <w:rsid w:val="00F348A8"/>
    <w:rsid w:val="00F3490A"/>
    <w:rsid w:val="00F34DA9"/>
    <w:rsid w:val="00F34E7E"/>
    <w:rsid w:val="00F34F19"/>
    <w:rsid w:val="00F34F81"/>
    <w:rsid w:val="00F35358"/>
    <w:rsid w:val="00F35508"/>
    <w:rsid w:val="00F356DD"/>
    <w:rsid w:val="00F35907"/>
    <w:rsid w:val="00F35CB4"/>
    <w:rsid w:val="00F36137"/>
    <w:rsid w:val="00F363A1"/>
    <w:rsid w:val="00F36965"/>
    <w:rsid w:val="00F36BCE"/>
    <w:rsid w:val="00F36D57"/>
    <w:rsid w:val="00F37207"/>
    <w:rsid w:val="00F3725B"/>
    <w:rsid w:val="00F373FB"/>
    <w:rsid w:val="00F37460"/>
    <w:rsid w:val="00F3762A"/>
    <w:rsid w:val="00F37666"/>
    <w:rsid w:val="00F37797"/>
    <w:rsid w:val="00F379F6"/>
    <w:rsid w:val="00F37E47"/>
    <w:rsid w:val="00F37E5B"/>
    <w:rsid w:val="00F37F1B"/>
    <w:rsid w:val="00F400F7"/>
    <w:rsid w:val="00F40499"/>
    <w:rsid w:val="00F40589"/>
    <w:rsid w:val="00F405E1"/>
    <w:rsid w:val="00F40677"/>
    <w:rsid w:val="00F406D7"/>
    <w:rsid w:val="00F4077F"/>
    <w:rsid w:val="00F40AB1"/>
    <w:rsid w:val="00F40AE7"/>
    <w:rsid w:val="00F40AF0"/>
    <w:rsid w:val="00F40BBC"/>
    <w:rsid w:val="00F40E25"/>
    <w:rsid w:val="00F41182"/>
    <w:rsid w:val="00F411A8"/>
    <w:rsid w:val="00F413DD"/>
    <w:rsid w:val="00F41715"/>
    <w:rsid w:val="00F41FA9"/>
    <w:rsid w:val="00F420BE"/>
    <w:rsid w:val="00F42661"/>
    <w:rsid w:val="00F4287D"/>
    <w:rsid w:val="00F42ABC"/>
    <w:rsid w:val="00F42D01"/>
    <w:rsid w:val="00F435DF"/>
    <w:rsid w:val="00F43A1C"/>
    <w:rsid w:val="00F43D42"/>
    <w:rsid w:val="00F43EB8"/>
    <w:rsid w:val="00F43EFC"/>
    <w:rsid w:val="00F44082"/>
    <w:rsid w:val="00F4430E"/>
    <w:rsid w:val="00F445ED"/>
    <w:rsid w:val="00F447B5"/>
    <w:rsid w:val="00F44878"/>
    <w:rsid w:val="00F448C0"/>
    <w:rsid w:val="00F44B4E"/>
    <w:rsid w:val="00F44BB2"/>
    <w:rsid w:val="00F44D37"/>
    <w:rsid w:val="00F44F84"/>
    <w:rsid w:val="00F4532A"/>
    <w:rsid w:val="00F45409"/>
    <w:rsid w:val="00F4562C"/>
    <w:rsid w:val="00F45807"/>
    <w:rsid w:val="00F46096"/>
    <w:rsid w:val="00F460A6"/>
    <w:rsid w:val="00F4682D"/>
    <w:rsid w:val="00F46A8B"/>
    <w:rsid w:val="00F46C23"/>
    <w:rsid w:val="00F46DBC"/>
    <w:rsid w:val="00F46ECB"/>
    <w:rsid w:val="00F47177"/>
    <w:rsid w:val="00F473B6"/>
    <w:rsid w:val="00F47AB7"/>
    <w:rsid w:val="00F47B90"/>
    <w:rsid w:val="00F47D1C"/>
    <w:rsid w:val="00F47D8A"/>
    <w:rsid w:val="00F50054"/>
    <w:rsid w:val="00F5012D"/>
    <w:rsid w:val="00F505B3"/>
    <w:rsid w:val="00F509F5"/>
    <w:rsid w:val="00F50A7B"/>
    <w:rsid w:val="00F50FF6"/>
    <w:rsid w:val="00F51202"/>
    <w:rsid w:val="00F513A2"/>
    <w:rsid w:val="00F5149D"/>
    <w:rsid w:val="00F515EB"/>
    <w:rsid w:val="00F518EA"/>
    <w:rsid w:val="00F51B87"/>
    <w:rsid w:val="00F51DB8"/>
    <w:rsid w:val="00F51F18"/>
    <w:rsid w:val="00F51F40"/>
    <w:rsid w:val="00F52780"/>
    <w:rsid w:val="00F52906"/>
    <w:rsid w:val="00F52954"/>
    <w:rsid w:val="00F52A98"/>
    <w:rsid w:val="00F52F21"/>
    <w:rsid w:val="00F53243"/>
    <w:rsid w:val="00F532E8"/>
    <w:rsid w:val="00F536FA"/>
    <w:rsid w:val="00F53755"/>
    <w:rsid w:val="00F5387C"/>
    <w:rsid w:val="00F53936"/>
    <w:rsid w:val="00F5394E"/>
    <w:rsid w:val="00F53C04"/>
    <w:rsid w:val="00F53DCF"/>
    <w:rsid w:val="00F53F14"/>
    <w:rsid w:val="00F53F60"/>
    <w:rsid w:val="00F5439E"/>
    <w:rsid w:val="00F545F8"/>
    <w:rsid w:val="00F54746"/>
    <w:rsid w:val="00F54A4F"/>
    <w:rsid w:val="00F54DBC"/>
    <w:rsid w:val="00F550AA"/>
    <w:rsid w:val="00F555AE"/>
    <w:rsid w:val="00F559D9"/>
    <w:rsid w:val="00F55A8D"/>
    <w:rsid w:val="00F55B9D"/>
    <w:rsid w:val="00F55C9D"/>
    <w:rsid w:val="00F55ECD"/>
    <w:rsid w:val="00F56045"/>
    <w:rsid w:val="00F56282"/>
    <w:rsid w:val="00F56643"/>
    <w:rsid w:val="00F56CC8"/>
    <w:rsid w:val="00F56DAA"/>
    <w:rsid w:val="00F570E1"/>
    <w:rsid w:val="00F57323"/>
    <w:rsid w:val="00F5737D"/>
    <w:rsid w:val="00F57713"/>
    <w:rsid w:val="00F57866"/>
    <w:rsid w:val="00F5795E"/>
    <w:rsid w:val="00F57AA5"/>
    <w:rsid w:val="00F57BBF"/>
    <w:rsid w:val="00F6060C"/>
    <w:rsid w:val="00F606D9"/>
    <w:rsid w:val="00F60730"/>
    <w:rsid w:val="00F607BD"/>
    <w:rsid w:val="00F607E9"/>
    <w:rsid w:val="00F60805"/>
    <w:rsid w:val="00F60C69"/>
    <w:rsid w:val="00F611C6"/>
    <w:rsid w:val="00F61350"/>
    <w:rsid w:val="00F61DC1"/>
    <w:rsid w:val="00F61E14"/>
    <w:rsid w:val="00F621DF"/>
    <w:rsid w:val="00F62365"/>
    <w:rsid w:val="00F627E7"/>
    <w:rsid w:val="00F631FC"/>
    <w:rsid w:val="00F63339"/>
    <w:rsid w:val="00F6362C"/>
    <w:rsid w:val="00F636AF"/>
    <w:rsid w:val="00F638B4"/>
    <w:rsid w:val="00F63F6C"/>
    <w:rsid w:val="00F63F6F"/>
    <w:rsid w:val="00F641F1"/>
    <w:rsid w:val="00F64249"/>
    <w:rsid w:val="00F64271"/>
    <w:rsid w:val="00F6462C"/>
    <w:rsid w:val="00F646E9"/>
    <w:rsid w:val="00F64843"/>
    <w:rsid w:val="00F64898"/>
    <w:rsid w:val="00F649C6"/>
    <w:rsid w:val="00F649CD"/>
    <w:rsid w:val="00F64AA3"/>
    <w:rsid w:val="00F64D06"/>
    <w:rsid w:val="00F64D90"/>
    <w:rsid w:val="00F64DA1"/>
    <w:rsid w:val="00F64EC9"/>
    <w:rsid w:val="00F64F04"/>
    <w:rsid w:val="00F6506F"/>
    <w:rsid w:val="00F65766"/>
    <w:rsid w:val="00F659B0"/>
    <w:rsid w:val="00F65BD6"/>
    <w:rsid w:val="00F65BF8"/>
    <w:rsid w:val="00F65CAF"/>
    <w:rsid w:val="00F65E78"/>
    <w:rsid w:val="00F65F34"/>
    <w:rsid w:val="00F65FCF"/>
    <w:rsid w:val="00F66088"/>
    <w:rsid w:val="00F66180"/>
    <w:rsid w:val="00F66486"/>
    <w:rsid w:val="00F66A32"/>
    <w:rsid w:val="00F66D03"/>
    <w:rsid w:val="00F66E59"/>
    <w:rsid w:val="00F66EBA"/>
    <w:rsid w:val="00F66FD1"/>
    <w:rsid w:val="00F6713A"/>
    <w:rsid w:val="00F672A6"/>
    <w:rsid w:val="00F67322"/>
    <w:rsid w:val="00F673A3"/>
    <w:rsid w:val="00F6747B"/>
    <w:rsid w:val="00F6753B"/>
    <w:rsid w:val="00F6761D"/>
    <w:rsid w:val="00F67B7E"/>
    <w:rsid w:val="00F7016A"/>
    <w:rsid w:val="00F701DC"/>
    <w:rsid w:val="00F701F7"/>
    <w:rsid w:val="00F70259"/>
    <w:rsid w:val="00F7029F"/>
    <w:rsid w:val="00F7032C"/>
    <w:rsid w:val="00F705F1"/>
    <w:rsid w:val="00F70718"/>
    <w:rsid w:val="00F70810"/>
    <w:rsid w:val="00F70992"/>
    <w:rsid w:val="00F70A74"/>
    <w:rsid w:val="00F710E7"/>
    <w:rsid w:val="00F71233"/>
    <w:rsid w:val="00F713CC"/>
    <w:rsid w:val="00F71706"/>
    <w:rsid w:val="00F71E51"/>
    <w:rsid w:val="00F722C9"/>
    <w:rsid w:val="00F727A0"/>
    <w:rsid w:val="00F72A7A"/>
    <w:rsid w:val="00F7303D"/>
    <w:rsid w:val="00F73549"/>
    <w:rsid w:val="00F7363D"/>
    <w:rsid w:val="00F737A3"/>
    <w:rsid w:val="00F73A1C"/>
    <w:rsid w:val="00F73B96"/>
    <w:rsid w:val="00F73BE9"/>
    <w:rsid w:val="00F741FC"/>
    <w:rsid w:val="00F7458A"/>
    <w:rsid w:val="00F74AC9"/>
    <w:rsid w:val="00F74BF3"/>
    <w:rsid w:val="00F74C5C"/>
    <w:rsid w:val="00F74DBC"/>
    <w:rsid w:val="00F74DD2"/>
    <w:rsid w:val="00F75065"/>
    <w:rsid w:val="00F7513B"/>
    <w:rsid w:val="00F7524D"/>
    <w:rsid w:val="00F753AB"/>
    <w:rsid w:val="00F753E1"/>
    <w:rsid w:val="00F75625"/>
    <w:rsid w:val="00F756D5"/>
    <w:rsid w:val="00F75743"/>
    <w:rsid w:val="00F75954"/>
    <w:rsid w:val="00F75985"/>
    <w:rsid w:val="00F75C45"/>
    <w:rsid w:val="00F75D10"/>
    <w:rsid w:val="00F75D62"/>
    <w:rsid w:val="00F75D89"/>
    <w:rsid w:val="00F75E6F"/>
    <w:rsid w:val="00F76206"/>
    <w:rsid w:val="00F76303"/>
    <w:rsid w:val="00F76700"/>
    <w:rsid w:val="00F76A56"/>
    <w:rsid w:val="00F76BC7"/>
    <w:rsid w:val="00F76D12"/>
    <w:rsid w:val="00F76D3F"/>
    <w:rsid w:val="00F76E77"/>
    <w:rsid w:val="00F772C0"/>
    <w:rsid w:val="00F77594"/>
    <w:rsid w:val="00F77BB8"/>
    <w:rsid w:val="00F77C08"/>
    <w:rsid w:val="00F77CD6"/>
    <w:rsid w:val="00F77DA2"/>
    <w:rsid w:val="00F77EE4"/>
    <w:rsid w:val="00F77F68"/>
    <w:rsid w:val="00F80201"/>
    <w:rsid w:val="00F8021F"/>
    <w:rsid w:val="00F8036F"/>
    <w:rsid w:val="00F80440"/>
    <w:rsid w:val="00F804F1"/>
    <w:rsid w:val="00F8072C"/>
    <w:rsid w:val="00F80774"/>
    <w:rsid w:val="00F80B22"/>
    <w:rsid w:val="00F80C2D"/>
    <w:rsid w:val="00F80EC4"/>
    <w:rsid w:val="00F80F00"/>
    <w:rsid w:val="00F80F03"/>
    <w:rsid w:val="00F8103B"/>
    <w:rsid w:val="00F81118"/>
    <w:rsid w:val="00F8117A"/>
    <w:rsid w:val="00F81251"/>
    <w:rsid w:val="00F81AC2"/>
    <w:rsid w:val="00F81B9B"/>
    <w:rsid w:val="00F81F37"/>
    <w:rsid w:val="00F82307"/>
    <w:rsid w:val="00F82392"/>
    <w:rsid w:val="00F82682"/>
    <w:rsid w:val="00F828FD"/>
    <w:rsid w:val="00F82B7D"/>
    <w:rsid w:val="00F82CB2"/>
    <w:rsid w:val="00F82D95"/>
    <w:rsid w:val="00F82FCC"/>
    <w:rsid w:val="00F82FD7"/>
    <w:rsid w:val="00F8310E"/>
    <w:rsid w:val="00F8314B"/>
    <w:rsid w:val="00F83173"/>
    <w:rsid w:val="00F83322"/>
    <w:rsid w:val="00F83370"/>
    <w:rsid w:val="00F833B3"/>
    <w:rsid w:val="00F834D6"/>
    <w:rsid w:val="00F8353A"/>
    <w:rsid w:val="00F836B4"/>
    <w:rsid w:val="00F836C8"/>
    <w:rsid w:val="00F83771"/>
    <w:rsid w:val="00F838C8"/>
    <w:rsid w:val="00F839F8"/>
    <w:rsid w:val="00F83F0F"/>
    <w:rsid w:val="00F83F72"/>
    <w:rsid w:val="00F84221"/>
    <w:rsid w:val="00F8426F"/>
    <w:rsid w:val="00F8449B"/>
    <w:rsid w:val="00F84657"/>
    <w:rsid w:val="00F8489D"/>
    <w:rsid w:val="00F84B03"/>
    <w:rsid w:val="00F84B24"/>
    <w:rsid w:val="00F84DC0"/>
    <w:rsid w:val="00F84DD2"/>
    <w:rsid w:val="00F84E06"/>
    <w:rsid w:val="00F85299"/>
    <w:rsid w:val="00F852FC"/>
    <w:rsid w:val="00F85372"/>
    <w:rsid w:val="00F85931"/>
    <w:rsid w:val="00F85B9E"/>
    <w:rsid w:val="00F85BBD"/>
    <w:rsid w:val="00F85EE6"/>
    <w:rsid w:val="00F86569"/>
    <w:rsid w:val="00F865B3"/>
    <w:rsid w:val="00F8675F"/>
    <w:rsid w:val="00F867DB"/>
    <w:rsid w:val="00F86A73"/>
    <w:rsid w:val="00F86BF0"/>
    <w:rsid w:val="00F86FE2"/>
    <w:rsid w:val="00F875ED"/>
    <w:rsid w:val="00F876BE"/>
    <w:rsid w:val="00F87CCA"/>
    <w:rsid w:val="00F87F05"/>
    <w:rsid w:val="00F87FDD"/>
    <w:rsid w:val="00F9018A"/>
    <w:rsid w:val="00F90285"/>
    <w:rsid w:val="00F902F5"/>
    <w:rsid w:val="00F90877"/>
    <w:rsid w:val="00F908B1"/>
    <w:rsid w:val="00F909DE"/>
    <w:rsid w:val="00F909F1"/>
    <w:rsid w:val="00F90B1F"/>
    <w:rsid w:val="00F90DFB"/>
    <w:rsid w:val="00F90FBD"/>
    <w:rsid w:val="00F9101A"/>
    <w:rsid w:val="00F91128"/>
    <w:rsid w:val="00F914BA"/>
    <w:rsid w:val="00F91A67"/>
    <w:rsid w:val="00F91EE4"/>
    <w:rsid w:val="00F92234"/>
    <w:rsid w:val="00F92376"/>
    <w:rsid w:val="00F92524"/>
    <w:rsid w:val="00F925B5"/>
    <w:rsid w:val="00F925BA"/>
    <w:rsid w:val="00F92867"/>
    <w:rsid w:val="00F93552"/>
    <w:rsid w:val="00F939F1"/>
    <w:rsid w:val="00F93F41"/>
    <w:rsid w:val="00F93F81"/>
    <w:rsid w:val="00F93FB3"/>
    <w:rsid w:val="00F93FD2"/>
    <w:rsid w:val="00F94103"/>
    <w:rsid w:val="00F94182"/>
    <w:rsid w:val="00F9427E"/>
    <w:rsid w:val="00F94694"/>
    <w:rsid w:val="00F946DB"/>
    <w:rsid w:val="00F9487B"/>
    <w:rsid w:val="00F94C18"/>
    <w:rsid w:val="00F94CF3"/>
    <w:rsid w:val="00F95401"/>
    <w:rsid w:val="00F95446"/>
    <w:rsid w:val="00F9566A"/>
    <w:rsid w:val="00F9566C"/>
    <w:rsid w:val="00F95683"/>
    <w:rsid w:val="00F960EA"/>
    <w:rsid w:val="00F9636D"/>
    <w:rsid w:val="00F963BF"/>
    <w:rsid w:val="00F967EB"/>
    <w:rsid w:val="00F9687B"/>
    <w:rsid w:val="00F96BDD"/>
    <w:rsid w:val="00F96F1F"/>
    <w:rsid w:val="00F97193"/>
    <w:rsid w:val="00F973F6"/>
    <w:rsid w:val="00F97447"/>
    <w:rsid w:val="00F974DC"/>
    <w:rsid w:val="00F97B65"/>
    <w:rsid w:val="00F97D6E"/>
    <w:rsid w:val="00F97E0C"/>
    <w:rsid w:val="00F97F38"/>
    <w:rsid w:val="00FA0263"/>
    <w:rsid w:val="00FA055C"/>
    <w:rsid w:val="00FA05A6"/>
    <w:rsid w:val="00FA0707"/>
    <w:rsid w:val="00FA08EF"/>
    <w:rsid w:val="00FA0A17"/>
    <w:rsid w:val="00FA0D4B"/>
    <w:rsid w:val="00FA126D"/>
    <w:rsid w:val="00FA1644"/>
    <w:rsid w:val="00FA1795"/>
    <w:rsid w:val="00FA1AF8"/>
    <w:rsid w:val="00FA1B17"/>
    <w:rsid w:val="00FA1BCE"/>
    <w:rsid w:val="00FA1FE4"/>
    <w:rsid w:val="00FA2389"/>
    <w:rsid w:val="00FA25F0"/>
    <w:rsid w:val="00FA2622"/>
    <w:rsid w:val="00FA277E"/>
    <w:rsid w:val="00FA2A47"/>
    <w:rsid w:val="00FA2C85"/>
    <w:rsid w:val="00FA306B"/>
    <w:rsid w:val="00FA311C"/>
    <w:rsid w:val="00FA3256"/>
    <w:rsid w:val="00FA37F5"/>
    <w:rsid w:val="00FA38F6"/>
    <w:rsid w:val="00FA3BCA"/>
    <w:rsid w:val="00FA4219"/>
    <w:rsid w:val="00FA438D"/>
    <w:rsid w:val="00FA439F"/>
    <w:rsid w:val="00FA454E"/>
    <w:rsid w:val="00FA4655"/>
    <w:rsid w:val="00FA4A69"/>
    <w:rsid w:val="00FA4DC5"/>
    <w:rsid w:val="00FA4E31"/>
    <w:rsid w:val="00FA4E49"/>
    <w:rsid w:val="00FA4EC6"/>
    <w:rsid w:val="00FA4FD8"/>
    <w:rsid w:val="00FA5004"/>
    <w:rsid w:val="00FA5989"/>
    <w:rsid w:val="00FA5FC2"/>
    <w:rsid w:val="00FA6298"/>
    <w:rsid w:val="00FA6463"/>
    <w:rsid w:val="00FA64A7"/>
    <w:rsid w:val="00FA64CE"/>
    <w:rsid w:val="00FA65A4"/>
    <w:rsid w:val="00FA65CB"/>
    <w:rsid w:val="00FA65F4"/>
    <w:rsid w:val="00FA6686"/>
    <w:rsid w:val="00FA6B5C"/>
    <w:rsid w:val="00FA6CCD"/>
    <w:rsid w:val="00FA6D94"/>
    <w:rsid w:val="00FA6E68"/>
    <w:rsid w:val="00FA6E7F"/>
    <w:rsid w:val="00FA6F05"/>
    <w:rsid w:val="00FA7114"/>
    <w:rsid w:val="00FA71DD"/>
    <w:rsid w:val="00FA75CB"/>
    <w:rsid w:val="00FA77A6"/>
    <w:rsid w:val="00FA78E1"/>
    <w:rsid w:val="00FA7D20"/>
    <w:rsid w:val="00FA7F7C"/>
    <w:rsid w:val="00FB0279"/>
    <w:rsid w:val="00FB05C2"/>
    <w:rsid w:val="00FB07B8"/>
    <w:rsid w:val="00FB08A7"/>
    <w:rsid w:val="00FB0D44"/>
    <w:rsid w:val="00FB0E57"/>
    <w:rsid w:val="00FB0F6F"/>
    <w:rsid w:val="00FB0F7A"/>
    <w:rsid w:val="00FB12E1"/>
    <w:rsid w:val="00FB139B"/>
    <w:rsid w:val="00FB156A"/>
    <w:rsid w:val="00FB17D2"/>
    <w:rsid w:val="00FB21B3"/>
    <w:rsid w:val="00FB2379"/>
    <w:rsid w:val="00FB271D"/>
    <w:rsid w:val="00FB2876"/>
    <w:rsid w:val="00FB2985"/>
    <w:rsid w:val="00FB2A85"/>
    <w:rsid w:val="00FB2B01"/>
    <w:rsid w:val="00FB2B94"/>
    <w:rsid w:val="00FB2D33"/>
    <w:rsid w:val="00FB2D67"/>
    <w:rsid w:val="00FB3143"/>
    <w:rsid w:val="00FB3277"/>
    <w:rsid w:val="00FB32E0"/>
    <w:rsid w:val="00FB341F"/>
    <w:rsid w:val="00FB372F"/>
    <w:rsid w:val="00FB3734"/>
    <w:rsid w:val="00FB380D"/>
    <w:rsid w:val="00FB39BE"/>
    <w:rsid w:val="00FB3CDE"/>
    <w:rsid w:val="00FB3D89"/>
    <w:rsid w:val="00FB3E02"/>
    <w:rsid w:val="00FB4754"/>
    <w:rsid w:val="00FB47E7"/>
    <w:rsid w:val="00FB4AAF"/>
    <w:rsid w:val="00FB4C14"/>
    <w:rsid w:val="00FB4D6F"/>
    <w:rsid w:val="00FB4EB3"/>
    <w:rsid w:val="00FB4F14"/>
    <w:rsid w:val="00FB5161"/>
    <w:rsid w:val="00FB5171"/>
    <w:rsid w:val="00FB526B"/>
    <w:rsid w:val="00FB5299"/>
    <w:rsid w:val="00FB5733"/>
    <w:rsid w:val="00FB58FD"/>
    <w:rsid w:val="00FB5AEE"/>
    <w:rsid w:val="00FB5B20"/>
    <w:rsid w:val="00FB5B2F"/>
    <w:rsid w:val="00FB5B82"/>
    <w:rsid w:val="00FB5CAA"/>
    <w:rsid w:val="00FB5DA6"/>
    <w:rsid w:val="00FB617E"/>
    <w:rsid w:val="00FB646D"/>
    <w:rsid w:val="00FB690E"/>
    <w:rsid w:val="00FB692D"/>
    <w:rsid w:val="00FB6A38"/>
    <w:rsid w:val="00FB6C3A"/>
    <w:rsid w:val="00FB71F1"/>
    <w:rsid w:val="00FB73A9"/>
    <w:rsid w:val="00FB7E91"/>
    <w:rsid w:val="00FC02F0"/>
    <w:rsid w:val="00FC0492"/>
    <w:rsid w:val="00FC0E00"/>
    <w:rsid w:val="00FC0FEC"/>
    <w:rsid w:val="00FC11CC"/>
    <w:rsid w:val="00FC1855"/>
    <w:rsid w:val="00FC188A"/>
    <w:rsid w:val="00FC193D"/>
    <w:rsid w:val="00FC1DBF"/>
    <w:rsid w:val="00FC1DF8"/>
    <w:rsid w:val="00FC1FF2"/>
    <w:rsid w:val="00FC207C"/>
    <w:rsid w:val="00FC20BC"/>
    <w:rsid w:val="00FC2194"/>
    <w:rsid w:val="00FC22A4"/>
    <w:rsid w:val="00FC24C5"/>
    <w:rsid w:val="00FC25C6"/>
    <w:rsid w:val="00FC27DC"/>
    <w:rsid w:val="00FC2C27"/>
    <w:rsid w:val="00FC38AE"/>
    <w:rsid w:val="00FC3967"/>
    <w:rsid w:val="00FC3978"/>
    <w:rsid w:val="00FC3AEE"/>
    <w:rsid w:val="00FC3B87"/>
    <w:rsid w:val="00FC4252"/>
    <w:rsid w:val="00FC4962"/>
    <w:rsid w:val="00FC4DD0"/>
    <w:rsid w:val="00FC4E3F"/>
    <w:rsid w:val="00FC5089"/>
    <w:rsid w:val="00FC5222"/>
    <w:rsid w:val="00FC59BC"/>
    <w:rsid w:val="00FC5B7A"/>
    <w:rsid w:val="00FC5BBB"/>
    <w:rsid w:val="00FC5D88"/>
    <w:rsid w:val="00FC6106"/>
    <w:rsid w:val="00FC61DF"/>
    <w:rsid w:val="00FC66AB"/>
    <w:rsid w:val="00FC6EF2"/>
    <w:rsid w:val="00FC6F31"/>
    <w:rsid w:val="00FC70E4"/>
    <w:rsid w:val="00FC7372"/>
    <w:rsid w:val="00FC75FF"/>
    <w:rsid w:val="00FC795A"/>
    <w:rsid w:val="00FC7A96"/>
    <w:rsid w:val="00FC7C5B"/>
    <w:rsid w:val="00FC7CD5"/>
    <w:rsid w:val="00FC7CE7"/>
    <w:rsid w:val="00FD0123"/>
    <w:rsid w:val="00FD04F8"/>
    <w:rsid w:val="00FD052B"/>
    <w:rsid w:val="00FD054B"/>
    <w:rsid w:val="00FD058B"/>
    <w:rsid w:val="00FD0604"/>
    <w:rsid w:val="00FD0609"/>
    <w:rsid w:val="00FD0764"/>
    <w:rsid w:val="00FD0CBE"/>
    <w:rsid w:val="00FD0E46"/>
    <w:rsid w:val="00FD115A"/>
    <w:rsid w:val="00FD166E"/>
    <w:rsid w:val="00FD178F"/>
    <w:rsid w:val="00FD1DFD"/>
    <w:rsid w:val="00FD2494"/>
    <w:rsid w:val="00FD24A3"/>
    <w:rsid w:val="00FD252A"/>
    <w:rsid w:val="00FD26A9"/>
    <w:rsid w:val="00FD27BA"/>
    <w:rsid w:val="00FD2A39"/>
    <w:rsid w:val="00FD2B7D"/>
    <w:rsid w:val="00FD2D55"/>
    <w:rsid w:val="00FD2D77"/>
    <w:rsid w:val="00FD2FC3"/>
    <w:rsid w:val="00FD35D4"/>
    <w:rsid w:val="00FD372E"/>
    <w:rsid w:val="00FD3A1B"/>
    <w:rsid w:val="00FD3A23"/>
    <w:rsid w:val="00FD3D1E"/>
    <w:rsid w:val="00FD3F24"/>
    <w:rsid w:val="00FD3F9E"/>
    <w:rsid w:val="00FD43B5"/>
    <w:rsid w:val="00FD4665"/>
    <w:rsid w:val="00FD489E"/>
    <w:rsid w:val="00FD51EE"/>
    <w:rsid w:val="00FD5417"/>
    <w:rsid w:val="00FD54F2"/>
    <w:rsid w:val="00FD5529"/>
    <w:rsid w:val="00FD5FC2"/>
    <w:rsid w:val="00FD656F"/>
    <w:rsid w:val="00FD6829"/>
    <w:rsid w:val="00FD68AF"/>
    <w:rsid w:val="00FD6E86"/>
    <w:rsid w:val="00FD71C2"/>
    <w:rsid w:val="00FD71CB"/>
    <w:rsid w:val="00FD72BD"/>
    <w:rsid w:val="00FD72E0"/>
    <w:rsid w:val="00FD7519"/>
    <w:rsid w:val="00FD78AE"/>
    <w:rsid w:val="00FD7C01"/>
    <w:rsid w:val="00FD7DBA"/>
    <w:rsid w:val="00FD7DF8"/>
    <w:rsid w:val="00FE002E"/>
    <w:rsid w:val="00FE0065"/>
    <w:rsid w:val="00FE03F6"/>
    <w:rsid w:val="00FE047A"/>
    <w:rsid w:val="00FE058B"/>
    <w:rsid w:val="00FE06C3"/>
    <w:rsid w:val="00FE0854"/>
    <w:rsid w:val="00FE089E"/>
    <w:rsid w:val="00FE0A51"/>
    <w:rsid w:val="00FE0B6F"/>
    <w:rsid w:val="00FE0BA8"/>
    <w:rsid w:val="00FE0E46"/>
    <w:rsid w:val="00FE0E47"/>
    <w:rsid w:val="00FE0EB3"/>
    <w:rsid w:val="00FE1095"/>
    <w:rsid w:val="00FE12AD"/>
    <w:rsid w:val="00FE14DD"/>
    <w:rsid w:val="00FE1793"/>
    <w:rsid w:val="00FE1A9C"/>
    <w:rsid w:val="00FE1C21"/>
    <w:rsid w:val="00FE1C4E"/>
    <w:rsid w:val="00FE1DC0"/>
    <w:rsid w:val="00FE1F30"/>
    <w:rsid w:val="00FE1F93"/>
    <w:rsid w:val="00FE2168"/>
    <w:rsid w:val="00FE2558"/>
    <w:rsid w:val="00FE31BD"/>
    <w:rsid w:val="00FE3568"/>
    <w:rsid w:val="00FE3AAC"/>
    <w:rsid w:val="00FE3DB6"/>
    <w:rsid w:val="00FE3E4E"/>
    <w:rsid w:val="00FE3F44"/>
    <w:rsid w:val="00FE4448"/>
    <w:rsid w:val="00FE444A"/>
    <w:rsid w:val="00FE44FD"/>
    <w:rsid w:val="00FE4841"/>
    <w:rsid w:val="00FE4A51"/>
    <w:rsid w:val="00FE4BE0"/>
    <w:rsid w:val="00FE4F3D"/>
    <w:rsid w:val="00FE506E"/>
    <w:rsid w:val="00FE516B"/>
    <w:rsid w:val="00FE51E4"/>
    <w:rsid w:val="00FE527E"/>
    <w:rsid w:val="00FE537B"/>
    <w:rsid w:val="00FE548A"/>
    <w:rsid w:val="00FE5964"/>
    <w:rsid w:val="00FE5A49"/>
    <w:rsid w:val="00FE5A58"/>
    <w:rsid w:val="00FE5B1F"/>
    <w:rsid w:val="00FE5E7B"/>
    <w:rsid w:val="00FE5F91"/>
    <w:rsid w:val="00FE60C5"/>
    <w:rsid w:val="00FE6150"/>
    <w:rsid w:val="00FE64BB"/>
    <w:rsid w:val="00FE716B"/>
    <w:rsid w:val="00FE7A47"/>
    <w:rsid w:val="00FE7AEA"/>
    <w:rsid w:val="00FE7AF9"/>
    <w:rsid w:val="00FE7C08"/>
    <w:rsid w:val="00FE7C63"/>
    <w:rsid w:val="00FE7D83"/>
    <w:rsid w:val="00FE7E45"/>
    <w:rsid w:val="00FF01D0"/>
    <w:rsid w:val="00FF0388"/>
    <w:rsid w:val="00FF03B7"/>
    <w:rsid w:val="00FF0942"/>
    <w:rsid w:val="00FF0ACF"/>
    <w:rsid w:val="00FF0EBA"/>
    <w:rsid w:val="00FF13F0"/>
    <w:rsid w:val="00FF15F0"/>
    <w:rsid w:val="00FF16F2"/>
    <w:rsid w:val="00FF1814"/>
    <w:rsid w:val="00FF197F"/>
    <w:rsid w:val="00FF1986"/>
    <w:rsid w:val="00FF1BBA"/>
    <w:rsid w:val="00FF1E6F"/>
    <w:rsid w:val="00FF1F41"/>
    <w:rsid w:val="00FF1F4D"/>
    <w:rsid w:val="00FF2137"/>
    <w:rsid w:val="00FF2442"/>
    <w:rsid w:val="00FF258F"/>
    <w:rsid w:val="00FF2621"/>
    <w:rsid w:val="00FF2629"/>
    <w:rsid w:val="00FF2904"/>
    <w:rsid w:val="00FF2954"/>
    <w:rsid w:val="00FF2985"/>
    <w:rsid w:val="00FF2B99"/>
    <w:rsid w:val="00FF2DC2"/>
    <w:rsid w:val="00FF303F"/>
    <w:rsid w:val="00FF3215"/>
    <w:rsid w:val="00FF34B0"/>
    <w:rsid w:val="00FF36E4"/>
    <w:rsid w:val="00FF3964"/>
    <w:rsid w:val="00FF3E91"/>
    <w:rsid w:val="00FF3F27"/>
    <w:rsid w:val="00FF4120"/>
    <w:rsid w:val="00FF44E2"/>
    <w:rsid w:val="00FF46D8"/>
    <w:rsid w:val="00FF49B7"/>
    <w:rsid w:val="00FF4A65"/>
    <w:rsid w:val="00FF4B1E"/>
    <w:rsid w:val="00FF4B86"/>
    <w:rsid w:val="00FF4DF3"/>
    <w:rsid w:val="00FF512B"/>
    <w:rsid w:val="00FF550E"/>
    <w:rsid w:val="00FF562B"/>
    <w:rsid w:val="00FF5831"/>
    <w:rsid w:val="00FF5A93"/>
    <w:rsid w:val="00FF5AA1"/>
    <w:rsid w:val="00FF5AB6"/>
    <w:rsid w:val="00FF5C50"/>
    <w:rsid w:val="00FF6025"/>
    <w:rsid w:val="00FF647B"/>
    <w:rsid w:val="00FF651B"/>
    <w:rsid w:val="00FF6637"/>
    <w:rsid w:val="00FF669D"/>
    <w:rsid w:val="00FF66FB"/>
    <w:rsid w:val="00FF699D"/>
    <w:rsid w:val="00FF6A60"/>
    <w:rsid w:val="00FF6A9F"/>
    <w:rsid w:val="00FF7498"/>
    <w:rsid w:val="00FF7716"/>
    <w:rsid w:val="00FF793A"/>
    <w:rsid w:val="00FF7CA6"/>
    <w:rsid w:val="00FF7D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2DF448"/>
  <w15:chartTrackingRefBased/>
  <w15:docId w15:val="{7B0354F7-2A76-4FA3-964B-99013970E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Document Map"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3352"/>
    <w:pPr>
      <w:overflowPunct w:val="0"/>
      <w:autoSpaceDE w:val="0"/>
      <w:autoSpaceDN w:val="0"/>
      <w:adjustRightInd w:val="0"/>
      <w:spacing w:after="120"/>
      <w:jc w:val="both"/>
      <w:textAlignment w:val="baseline"/>
    </w:pPr>
    <w:rPr>
      <w:rFonts w:ascii="Times New Roman" w:hAnsi="Times New Roman"/>
      <w:sz w:val="22"/>
      <w:lang w:eastAsia="en-US"/>
    </w:rPr>
  </w:style>
  <w:style w:type="paragraph" w:styleId="Heading1">
    <w:name w:val="heading 1"/>
    <w:aliases w:val="H1,h1,Heading 1 3GPP,app heading 1,l1,Memo Heading 1,h11,h12,h13,h14,h15,h16,Heading 1_a,heading 1,h17,h111,h121,h131,h141,h151,h161,h18,h112,h122,h132,h142,h152,h162,h19,h113,h123,h133,h143,h153,h163,NMP Heading 1,Alt+1,Alt+11,Alt+12"/>
    <w:basedOn w:val="Header"/>
    <w:next w:val="Normal"/>
    <w:link w:val="Heading1Char"/>
    <w:autoRedefine/>
    <w:qFormat/>
    <w:rsid w:val="000A004D"/>
    <w:pPr>
      <w:keepNext/>
      <w:keepLines/>
      <w:numPr>
        <w:numId w:val="2"/>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Head2A,2,UNDERRUBRIK 1-2,Heading 2 Char,H2 Char,h2 Char,Header 2,Header2,22,heading2,2nd level,H21,H22,H23,H24,H25,R2,E2,†berschrift 2,õberschrift 2"/>
    <w:basedOn w:val="Heading1"/>
    <w:next w:val="Normal"/>
    <w:link w:val="Heading2Char1"/>
    <w:qFormat/>
    <w:rsid w:val="00B9793D"/>
    <w:pPr>
      <w:numPr>
        <w:ilvl w:val="1"/>
      </w:numPr>
      <w:pBdr>
        <w:top w:val="none" w:sz="0" w:space="0" w:color="auto"/>
      </w:pBdr>
      <w:spacing w:before="180"/>
      <w:ind w:left="567" w:hanging="567"/>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1"/>
    <w:basedOn w:val="Heading2"/>
    <w:next w:val="Normal"/>
    <w:link w:val="Heading3Char"/>
    <w:qFormat/>
    <w:rsid w:val="00CA7918"/>
    <w:pPr>
      <w:numPr>
        <w:ilvl w:val="0"/>
        <w:numId w:val="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4 + Indent: Left 0.5 in,标题3a,4th level"/>
    <w:basedOn w:val="Heading3"/>
    <w:next w:val="Normal"/>
    <w:link w:val="Heading4Char"/>
    <w:qFormat/>
    <w:rsid w:val="004C59C3"/>
    <w:pPr>
      <w:outlineLvl w:val="3"/>
    </w:pPr>
  </w:style>
  <w:style w:type="paragraph" w:styleId="Heading5">
    <w:name w:val="heading 5"/>
    <w:basedOn w:val="Heading4"/>
    <w:next w:val="Normal"/>
    <w:qFormat/>
    <w:rsid w:val="00723F7C"/>
    <w:pPr>
      <w:ind w:left="1701" w:hanging="1701"/>
      <w:outlineLvl w:val="4"/>
    </w:pPr>
    <w:rPr>
      <w:sz w:val="22"/>
    </w:rPr>
  </w:style>
  <w:style w:type="paragraph" w:styleId="Heading6">
    <w:name w:val="heading 6"/>
    <w:basedOn w:val="H6"/>
    <w:next w:val="Normal"/>
    <w:qFormat/>
    <w:rsid w:val="00723F7C"/>
    <w:pPr>
      <w:outlineLvl w:val="5"/>
    </w:pPr>
  </w:style>
  <w:style w:type="paragraph" w:styleId="Heading7">
    <w:name w:val="heading 7"/>
    <w:basedOn w:val="H6"/>
    <w:next w:val="Normal"/>
    <w:qFormat/>
    <w:rsid w:val="00723F7C"/>
    <w:pPr>
      <w:outlineLvl w:val="6"/>
    </w:pPr>
  </w:style>
  <w:style w:type="paragraph" w:styleId="Heading8">
    <w:name w:val="heading 8"/>
    <w:basedOn w:val="Heading1"/>
    <w:next w:val="Normal"/>
    <w:qFormat/>
    <w:rsid w:val="00723F7C"/>
    <w:pPr>
      <w:ind w:left="0" w:firstLine="0"/>
      <w:outlineLvl w:val="7"/>
    </w:pPr>
  </w:style>
  <w:style w:type="paragraph" w:styleId="Heading9">
    <w:name w:val="heading 9"/>
    <w:basedOn w:val="Heading8"/>
    <w:next w:val="Normal"/>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rsid w:val="00723F7C"/>
    <w:pPr>
      <w:jc w:val="center"/>
    </w:pPr>
  </w:style>
  <w:style w:type="paragraph" w:customStyle="1" w:styleId="TAL">
    <w:name w:val="TAL"/>
    <w:basedOn w:val="Normal"/>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Normal"/>
    <w:link w:val="THChar"/>
    <w:rsid w:val="00723F7C"/>
    <w:pPr>
      <w:keepNext/>
      <w:keepLines/>
      <w:spacing w:before="60"/>
      <w:jc w:val="center"/>
    </w:pPr>
    <w:rPr>
      <w:rFonts w:ascii="Arial" w:hAnsi="Arial"/>
      <w:b/>
    </w:rPr>
  </w:style>
  <w:style w:type="paragraph" w:customStyle="1" w:styleId="NO">
    <w:name w:val="NO"/>
    <w:basedOn w:val="Normal"/>
    <w:rsid w:val="00723F7C"/>
    <w:pPr>
      <w:keepLines/>
      <w:ind w:left="1135" w:hanging="851"/>
    </w:p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qFormat/>
    <w:rsid w:val="00723F7C"/>
    <w:rPr>
      <w:lang w:val="x-none"/>
    </w:rPr>
  </w:style>
  <w:style w:type="paragraph" w:customStyle="1" w:styleId="B2">
    <w:name w:val="B2"/>
    <w:basedOn w:val="List2"/>
    <w:link w:val="B2Char"/>
    <w:rsid w:val="00723F7C"/>
    <w:rPr>
      <w:lang w:val="x-none"/>
    </w:rPr>
  </w:style>
  <w:style w:type="paragraph" w:customStyle="1" w:styleId="B3">
    <w:name w:val="B3"/>
    <w:basedOn w:val="List3"/>
    <w:link w:val="B3Char"/>
    <w:rsid w:val="00723F7C"/>
    <w:rPr>
      <w:lang w:val="x-none"/>
    </w:rPr>
  </w:style>
  <w:style w:type="paragraph" w:customStyle="1" w:styleId="B4">
    <w:name w:val="B4"/>
    <w:basedOn w:val="List4"/>
    <w:rsid w:val="00723F7C"/>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CommentReference">
    <w:name w:val="annotation reference"/>
    <w:qFormat/>
    <w:rsid w:val="00723F7C"/>
    <w:rPr>
      <w:sz w:val="16"/>
    </w:rPr>
  </w:style>
  <w:style w:type="paragraph" w:styleId="CommentText">
    <w:name w:val="annotation text"/>
    <w:basedOn w:val="Normal"/>
    <w:link w:val="CommentTextChar"/>
    <w:qFormat/>
    <w:rsid w:val="00723F7C"/>
    <w:pPr>
      <w:overflowPunct/>
      <w:autoSpaceDE/>
      <w:autoSpaceDN/>
      <w:adjustRightInd/>
      <w:textAlignment w:val="auto"/>
    </w:pPr>
    <w:rPr>
      <w:rFonts w:eastAsia="MS Mincho"/>
      <w:lang w:val="x-none"/>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rPr>
  </w:style>
  <w:style w:type="paragraph" w:customStyle="1" w:styleId="B6">
    <w:name w:val="B6"/>
    <w:basedOn w:val="B5"/>
    <w:rsid w:val="00723F7C"/>
  </w:style>
  <w:style w:type="paragraph" w:styleId="DocumentMap">
    <w:name w:val="Document Map"/>
    <w:basedOn w:val="Normal"/>
    <w:link w:val="DocumentMapChar"/>
    <w:semiHidden/>
    <w:qFormat/>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ption Char1,Caption Char Char,Caption Char2,Caption Char Char Char,Caption Char Char1,fig and tbl,fighead2,Table Caption,fighead21,fighead22,cap1"/>
    <w:basedOn w:val="Normal"/>
    <w:next w:val="Normal"/>
    <w:link w:val="CaptionChar3"/>
    <w:qFormat/>
    <w:rsid w:val="00723F7C"/>
    <w:pPr>
      <w:spacing w:before="120"/>
    </w:pPr>
    <w:rPr>
      <w:b/>
      <w:lang w:val="x-none" w:eastAsia="x-none"/>
    </w:rPr>
  </w:style>
  <w:style w:type="character" w:customStyle="1" w:styleId="CaptionChar3">
    <w:name w:val="Caption Char3"/>
    <w:aliases w:val="cap Char1,cap Char Char,Caption Char Char2,Caption Char1 Char Char,cap Char Char1 Char,Caption Char Char1 Char Char,cap Char2 Char,Caption Char1 Char1,Caption Char Char Char1,Caption Char2 Char,Caption Char Char Char Char,fig and tbl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C59C3"/>
    <w:rPr>
      <w:rFonts w:ascii="Arial" w:eastAsia="Arial" w:hAnsi="Arial"/>
      <w:noProof/>
      <w:sz w:val="28"/>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app heading 1 Char,l1 Char,Memo Heading 1 Char,h11 Char,h12 Char,h13 Char,h14 Char,h15 Char,h16 Char,Heading 1_a Char,heading 1 Char,h17 Char,h111 Char,h121 Char,h131 Char,h141 Char,h151 Char,h161 Char"/>
    <w:link w:val="Heading1"/>
    <w:rsid w:val="004928B8"/>
    <w:rPr>
      <w:rFonts w:ascii="Arial" w:eastAsia="Arial" w:hAnsi="Arial"/>
      <w:noProof/>
      <w:sz w:val="36"/>
      <w:lang w:val="en-GB" w:eastAsia="en-US"/>
    </w:rPr>
  </w:style>
  <w:style w:type="character" w:customStyle="1" w:styleId="Header1Char">
    <w:name w:val="Header 1 Char"/>
    <w:basedOn w:val="Heading1Char"/>
    <w:link w:val="Header1"/>
    <w:rsid w:val="0080686A"/>
    <w:rPr>
      <w:rFonts w:ascii="Arial" w:eastAsia="Arial" w:hAnsi="Arial"/>
      <w:noProof/>
      <w:sz w:val="36"/>
      <w:lang w:val="en-GB" w:eastAsia="en-US"/>
    </w:rPr>
  </w:style>
  <w:style w:type="paragraph" w:styleId="BodyText">
    <w:name w:val="Body Text"/>
    <w:aliases w:val="bt"/>
    <w:basedOn w:val="Normal"/>
    <w:link w:val="BodyTextChar"/>
    <w:rsid w:val="000F7DFD"/>
    <w:rPr>
      <w:lang w:val="en-GB"/>
    </w:rPr>
  </w:style>
  <w:style w:type="character" w:customStyle="1" w:styleId="BodyTextChar">
    <w:name w:val="Body Text Char"/>
    <w:aliases w:val="bt Char"/>
    <w:link w:val="BodyText"/>
    <w:rsid w:val="000F7DFD"/>
    <w:rPr>
      <w:rFonts w:ascii="Times New Roman" w:hAnsi="Times New Roman"/>
      <w:lang w:val="en-GB" w:eastAsia="en-US"/>
    </w:rPr>
  </w:style>
  <w:style w:type="paragraph" w:styleId="ListParagraph">
    <w:name w:val="List Paragraph"/>
    <w:aliases w:val="- Bullets,목록 단락,リスト段落,列出段落,?? ??,?????,????,Lista1,中等深浅网格 1 - 着色 21,列出段落1,¥¡¡¡¡ì¬º¥¹¥È¶ÎÂä,ÁÐ³ö¶ÎÂä,列表段落1,—ño’i—Ž,¥ê¥¹¥È¶ÎÂä,1st level - Bullet List Paragraph,Lettre d'introduction,Paragrafo elenco,Normal bullet 2,Bullet list,목록단락,列,列表段"/>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Normal"/>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ListNumber5">
    <w:name w:val="List Number 5"/>
    <w:basedOn w:val="Normal"/>
    <w:rsid w:val="00DD1791"/>
    <w:pPr>
      <w:numPr>
        <w:numId w:val="4"/>
      </w:numPr>
      <w:tabs>
        <w:tab w:val="num" w:pos="1800"/>
      </w:tabs>
      <w:spacing w:before="120" w:after="0" w:line="280" w:lineRule="atLeast"/>
      <w:ind w:left="1800"/>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TableGrid">
    <w:name w:val="Table Grid"/>
    <w:basedOn w:val="TableNormal"/>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CommentTextChar">
    <w:name w:val="Comment Text Char"/>
    <w:link w:val="CommentText"/>
    <w:qFormat/>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Normal"/>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FollowedHyperlink">
    <w:name w:val="FollowedHyperlink"/>
    <w:rsid w:val="00F85931"/>
    <w:rPr>
      <w:color w:val="800080"/>
      <w:u w:val="single"/>
    </w:rPr>
  </w:style>
  <w:style w:type="table" w:styleId="TableGrid3">
    <w:name w:val="Table Grid 3"/>
    <w:basedOn w:val="TableNormal"/>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Normal"/>
    <w:next w:val="Caption"/>
    <w:rsid w:val="0075427D"/>
    <w:pPr>
      <w:keepNext/>
      <w:keepLines/>
      <w:spacing w:before="180"/>
      <w:jc w:val="center"/>
    </w:pPr>
    <w:rPr>
      <w:rFonts w:ascii="Arial" w:eastAsia="Times New Roman" w:hAnsi="Arial"/>
      <w:lang w:val="en-GB" w:eastAsia="zh-CN"/>
    </w:rPr>
  </w:style>
  <w:style w:type="paragraph" w:customStyle="1" w:styleId="Proposal">
    <w:name w:val="Proposal"/>
    <w:basedOn w:val="Normal"/>
    <w:rsid w:val="0075427D"/>
    <w:pPr>
      <w:numPr>
        <w:numId w:val="5"/>
      </w:numPr>
    </w:pPr>
    <w:rPr>
      <w:rFonts w:ascii="Arial" w:eastAsia="Times New Roman" w:hAnsi="Arial"/>
      <w:b/>
      <w:bCs/>
      <w:lang w:eastAsia="zh-CN"/>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link w:val="Heading3"/>
    <w:rsid w:val="00CA7918"/>
    <w:rPr>
      <w:rFonts w:ascii="Arial" w:eastAsia="Arial" w:hAnsi="Arial"/>
      <w:noProof/>
      <w:sz w:val="28"/>
      <w:lang w:val="en-GB" w:eastAsia="en-US"/>
    </w:rPr>
  </w:style>
  <w:style w:type="character" w:customStyle="1" w:styleId="TACChar">
    <w:name w:val="TAC Char"/>
    <w:link w:val="TAC"/>
    <w:rsid w:val="008448AE"/>
    <w:rPr>
      <w:rFonts w:ascii="Arial" w:hAnsi="Arial"/>
      <w:sz w:val="18"/>
      <w:lang w:val="x-none" w:eastAsia="en-US"/>
    </w:rPr>
  </w:style>
  <w:style w:type="character" w:customStyle="1" w:styleId="THChar">
    <w:name w:val="TH Char"/>
    <w:link w:val="TH"/>
    <w:rsid w:val="008448AE"/>
    <w:rPr>
      <w:rFonts w:ascii="Arial" w:hAnsi="Arial"/>
      <w:b/>
      <w:lang w:eastAsia="en-US"/>
    </w:rPr>
  </w:style>
  <w:style w:type="paragraph" w:customStyle="1" w:styleId="References">
    <w:name w:val="References"/>
    <w:basedOn w:val="Normal"/>
    <w:rsid w:val="00BF40A1"/>
    <w:pPr>
      <w:numPr>
        <w:numId w:val="7"/>
      </w:numPr>
      <w:overflowPunct/>
      <w:adjustRightInd/>
      <w:spacing w:after="60"/>
      <w:textAlignment w:val="auto"/>
    </w:pPr>
    <w:rPr>
      <w:szCs w:val="16"/>
    </w:rPr>
  </w:style>
  <w:style w:type="character" w:customStyle="1" w:styleId="ListParagraphChar">
    <w:name w:val="List Paragraph Char"/>
    <w:aliases w:val="- Bullets Char,목록 단락 Char,リスト段落 Char,列出段落 Char,?? ?? Char,????? Char,???? Char,Lista1 Char,中等深浅网格 1 - 着色 21 Char,列出段落1 Char,¥¡¡¡¡ì¬º¥¹¥È¶ÎÂä Char,ÁÐ³ö¶ÎÂä Char,列表段落1 Char,—ño’i—Ž Char,¥ê¥¹¥È¶ÎÂä Char,Lettre d'introduction Char"/>
    <w:link w:val="ListParagraph"/>
    <w:uiPriority w:val="34"/>
    <w:qFormat/>
    <w:locked/>
    <w:rsid w:val="00865CC0"/>
    <w:rPr>
      <w:rFonts w:ascii="Calibri" w:eastAsia="Calibri" w:hAnsi="Calibri"/>
      <w:sz w:val="22"/>
      <w:szCs w:val="22"/>
      <w:lang w:eastAsia="en-US"/>
    </w:rPr>
  </w:style>
  <w:style w:type="paragraph" w:customStyle="1" w:styleId="TdocHeader2">
    <w:name w:val="Tdoc_Header_2"/>
    <w:basedOn w:val="Normal"/>
    <w:uiPriority w:val="99"/>
    <w:qFormat/>
    <w:rsid w:val="00616CD7"/>
    <w:pPr>
      <w:widowControl w:val="0"/>
      <w:tabs>
        <w:tab w:val="left" w:pos="1701"/>
        <w:tab w:val="right" w:pos="9072"/>
        <w:tab w:val="right" w:pos="10206"/>
      </w:tabs>
      <w:overflowPunct/>
      <w:autoSpaceDE/>
      <w:autoSpaceDN/>
      <w:adjustRightInd/>
      <w:spacing w:after="0"/>
      <w:ind w:left="1440" w:hanging="1440"/>
      <w:textAlignment w:val="auto"/>
    </w:pPr>
    <w:rPr>
      <w:rFonts w:ascii="Arial" w:eastAsia="Batang" w:hAnsi="Arial"/>
      <w:b/>
      <w:sz w:val="18"/>
      <w:lang w:val="en-GB"/>
    </w:rPr>
  </w:style>
  <w:style w:type="paragraph" w:customStyle="1" w:styleId="hsh">
    <w:name w:val="hsh_正文"/>
    <w:basedOn w:val="Normal"/>
    <w:link w:val="hshChar"/>
    <w:qFormat/>
    <w:rsid w:val="005E7636"/>
    <w:pPr>
      <w:widowControl w:val="0"/>
      <w:overflowPunct/>
      <w:autoSpaceDE/>
      <w:autoSpaceDN/>
      <w:adjustRightInd/>
      <w:spacing w:beforeLines="50" w:afterLines="50" w:after="0" w:line="360" w:lineRule="exact"/>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Strong">
    <w:name w:val="Strong"/>
    <w:uiPriority w:val="22"/>
    <w:qFormat/>
    <w:rsid w:val="00E75234"/>
    <w:rPr>
      <w:b/>
      <w:bCs/>
    </w:rPr>
  </w:style>
  <w:style w:type="paragraph" w:styleId="PlainText">
    <w:name w:val="Plain Text"/>
    <w:basedOn w:val="Normal"/>
    <w:link w:val="PlainTextChar"/>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PlainTextChar">
    <w:name w:val="Plain Text Char"/>
    <w:link w:val="PlainText"/>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
    <w:name w:val="表タイトル"/>
    <w:basedOn w:val="Normal"/>
    <w:rsid w:val="0049762F"/>
    <w:pPr>
      <w:widowControl w:val="0"/>
      <w:wordWrap w:val="0"/>
      <w:overflowPunct/>
      <w:adjustRightInd/>
      <w:spacing w:after="0" w:line="288" w:lineRule="auto"/>
      <w:textAlignment w:val="auto"/>
    </w:pPr>
    <w:rPr>
      <w:rFonts w:ascii="Arial" w:eastAsia="MS Mincho" w:hAnsi="Arial"/>
      <w:b/>
      <w:kern w:val="2"/>
      <w:sz w:val="21"/>
      <w:lang w:eastAsia="ja-JP"/>
    </w:rPr>
  </w:style>
  <w:style w:type="paragraph" w:customStyle="1" w:styleId="Observation">
    <w:name w:val="Observation"/>
    <w:basedOn w:val="Proposal"/>
    <w:qFormat/>
    <w:rsid w:val="002D6B99"/>
    <w:pPr>
      <w:widowControl w:val="0"/>
      <w:numPr>
        <w:numId w:val="8"/>
      </w:numPr>
      <w:tabs>
        <w:tab w:val="num" w:pos="720"/>
        <w:tab w:val="left" w:pos="1701"/>
      </w:tabs>
      <w:overflowPunct/>
      <w:autoSpaceDE/>
      <w:autoSpaceDN/>
      <w:adjustRightInd/>
      <w:spacing w:after="0"/>
      <w:ind w:left="1701" w:hanging="1701"/>
      <w:textAlignment w:val="auto"/>
    </w:pPr>
    <w:rPr>
      <w:rFonts w:ascii="Calibri" w:eastAsia="宋体" w:hAnsi="Calibri"/>
      <w:kern w:val="2"/>
      <w:sz w:val="21"/>
      <w:szCs w:val="22"/>
    </w:rPr>
  </w:style>
  <w:style w:type="paragraph" w:customStyle="1" w:styleId="textintend1">
    <w:name w:val="text intend 1"/>
    <w:basedOn w:val="Normal"/>
    <w:rsid w:val="006F1D44"/>
    <w:pPr>
      <w:numPr>
        <w:numId w:val="9"/>
      </w:numPr>
    </w:pPr>
    <w:rPr>
      <w:rFonts w:eastAsia="MS Mincho"/>
      <w:sz w:val="24"/>
      <w:lang w:eastAsia="en-GB"/>
    </w:rPr>
  </w:style>
  <w:style w:type="paragraph" w:customStyle="1" w:styleId="3GPPAgreements">
    <w:name w:val="3GPP Agreements"/>
    <w:basedOn w:val="Normal"/>
    <w:link w:val="3GPPAgreementsChar"/>
    <w:qFormat/>
    <w:rsid w:val="00896709"/>
    <w:pPr>
      <w:numPr>
        <w:numId w:val="10"/>
      </w:numPr>
      <w:spacing w:before="60" w:after="60"/>
    </w:pPr>
    <w:rPr>
      <w:lang w:eastAsia="zh-CN"/>
    </w:rPr>
  </w:style>
  <w:style w:type="character" w:customStyle="1" w:styleId="3GPPAgreementsChar">
    <w:name w:val="3GPP Agreements Char"/>
    <w:link w:val="3GPPAgreements"/>
    <w:rsid w:val="00896709"/>
    <w:rPr>
      <w:rFonts w:ascii="Times New Roman" w:hAnsi="Times New Roman"/>
      <w:sz w:val="22"/>
    </w:rPr>
  </w:style>
  <w:style w:type="paragraph" w:customStyle="1" w:styleId="LGTdoc0">
    <w:name w:val="LGTdoc_본문"/>
    <w:basedOn w:val="Normal"/>
    <w:link w:val="LGTdocChar"/>
    <w:qFormat/>
    <w:rsid w:val="00197AC2"/>
    <w:pPr>
      <w:widowControl w:val="0"/>
      <w:overflowPunct/>
      <w:snapToGrid w:val="0"/>
      <w:spacing w:afterLines="50" w:line="264" w:lineRule="auto"/>
      <w:textAlignment w:val="auto"/>
    </w:pPr>
    <w:rPr>
      <w:rFonts w:eastAsia="Batang"/>
      <w:kern w:val="2"/>
      <w:szCs w:val="24"/>
      <w:lang w:val="en-GB" w:eastAsia="ko-KR"/>
    </w:rPr>
  </w:style>
  <w:style w:type="character" w:customStyle="1" w:styleId="LGTdocChar">
    <w:name w:val="LGTdoc_본문 Char"/>
    <w:link w:val="LGTdoc0"/>
    <w:qFormat/>
    <w:rsid w:val="00197AC2"/>
    <w:rPr>
      <w:rFonts w:ascii="Times New Roman" w:eastAsia="Batang" w:hAnsi="Times New Roman"/>
      <w:kern w:val="2"/>
      <w:sz w:val="22"/>
      <w:szCs w:val="24"/>
      <w:lang w:val="en-GB" w:eastAsia="ko-KR"/>
    </w:rPr>
  </w:style>
  <w:style w:type="paragraph" w:customStyle="1" w:styleId="LGTdoc">
    <w:name w:val="LGTdoc_소제목"/>
    <w:basedOn w:val="LGTdoc0"/>
    <w:rsid w:val="00420C47"/>
    <w:pPr>
      <w:numPr>
        <w:numId w:val="11"/>
      </w:numPr>
      <w:tabs>
        <w:tab w:val="clear" w:pos="800"/>
        <w:tab w:val="num" w:pos="400"/>
      </w:tabs>
      <w:ind w:hanging="800"/>
    </w:pPr>
    <w:rPr>
      <w:b/>
      <w:sz w:val="24"/>
    </w:rPr>
  </w:style>
  <w:style w:type="paragraph" w:customStyle="1" w:styleId="0Maintext">
    <w:name w:val="0 Main text"/>
    <w:basedOn w:val="Normal"/>
    <w:link w:val="0MaintextChar"/>
    <w:qFormat/>
    <w:rsid w:val="009C651F"/>
    <w:pPr>
      <w:overflowPunct/>
      <w:autoSpaceDE/>
      <w:autoSpaceDN/>
      <w:adjustRightInd/>
      <w:spacing w:after="100" w:afterAutospacing="1" w:line="288" w:lineRule="auto"/>
      <w:ind w:firstLine="360"/>
      <w:textAlignment w:val="auto"/>
    </w:pPr>
    <w:rPr>
      <w:rFonts w:eastAsia="Malgun Gothic" w:cs="Batang"/>
      <w:lang w:val="en-GB"/>
    </w:rPr>
  </w:style>
  <w:style w:type="character" w:customStyle="1" w:styleId="0MaintextChar">
    <w:name w:val="0 Main text Char"/>
    <w:link w:val="0Maintext"/>
    <w:qFormat/>
    <w:rsid w:val="009C651F"/>
    <w:rPr>
      <w:rFonts w:ascii="Times New Roman" w:eastAsia="Malgun Gothic" w:hAnsi="Times New Roman" w:cs="Batang"/>
      <w:lang w:val="en-GB" w:eastAsia="en-US"/>
    </w:rPr>
  </w:style>
  <w:style w:type="character" w:customStyle="1" w:styleId="Heading2Char1">
    <w:name w:val="Heading 2 Char1"/>
    <w:aliases w:val="H2 Char1,h2 Char1,DO NOT USE_h2 Char,h21 Char,Heading 2 3GPP Char,Head2A Char,2 Char,UNDERRUBRIK 1-2 Char,Heading 2 Char Char,H2 Char Char,h2 Char Char,Header 2 Char,Header2 Char,22 Char,heading2 Char,2nd level Char,H21 Char,H22 Char"/>
    <w:link w:val="Heading2"/>
    <w:rsid w:val="00B9793D"/>
    <w:rPr>
      <w:rFonts w:ascii="Arial" w:eastAsia="Arial" w:hAnsi="Arial"/>
      <w:noProof/>
      <w:sz w:val="32"/>
      <w:lang w:val="en-GB" w:eastAsia="en-US"/>
    </w:rPr>
  </w:style>
  <w:style w:type="character" w:styleId="Emphasis">
    <w:name w:val="Emphasis"/>
    <w:uiPriority w:val="20"/>
    <w:qFormat/>
    <w:rsid w:val="00B315E4"/>
    <w:rPr>
      <w:i/>
      <w:iCs/>
    </w:rPr>
  </w:style>
  <w:style w:type="paragraph" w:styleId="Date">
    <w:name w:val="Date"/>
    <w:basedOn w:val="Normal"/>
    <w:next w:val="Normal"/>
    <w:link w:val="DateChar"/>
    <w:rsid w:val="004D23D6"/>
  </w:style>
  <w:style w:type="character" w:customStyle="1" w:styleId="DateChar">
    <w:name w:val="Date Char"/>
    <w:link w:val="Date"/>
    <w:rsid w:val="004D23D6"/>
    <w:rPr>
      <w:rFonts w:ascii="Times New Roman" w:hAnsi="Times New Roman"/>
      <w:lang w:eastAsia="en-US"/>
    </w:rPr>
  </w:style>
  <w:style w:type="paragraph" w:styleId="ListNumber4">
    <w:name w:val="List Number 4"/>
    <w:basedOn w:val="Normal"/>
    <w:rsid w:val="00C26443"/>
    <w:pPr>
      <w:numPr>
        <w:numId w:val="13"/>
      </w:numPr>
      <w:tabs>
        <w:tab w:val="left" w:pos="720"/>
        <w:tab w:val="left" w:pos="1209"/>
      </w:tabs>
      <w:ind w:left="1209"/>
    </w:pPr>
    <w:rPr>
      <w:rFonts w:eastAsia="MS Mincho"/>
      <w:lang w:val="en-GB" w:eastAsia="en-GB"/>
    </w:rPr>
  </w:style>
  <w:style w:type="table" w:styleId="TableTheme">
    <w:name w:val="Table Theme"/>
    <w:basedOn w:val="TableNormal"/>
    <w:rsid w:val="00D9234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Accent1">
    <w:name w:val="Grid Table 5 Dark Accent 1"/>
    <w:basedOn w:val="TableNormal"/>
    <w:uiPriority w:val="50"/>
    <w:rsid w:val="005118A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4-Accent6">
    <w:name w:val="Grid Table 4 Accent 6"/>
    <w:basedOn w:val="TableNormal"/>
    <w:uiPriority w:val="49"/>
    <w:rsid w:val="005118AB"/>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Accent6">
    <w:name w:val="Grid Table 5 Dark Accent 6"/>
    <w:basedOn w:val="TableNormal"/>
    <w:uiPriority w:val="50"/>
    <w:rsid w:val="005118A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4-Accent5">
    <w:name w:val="Grid Table 4 Accent 5"/>
    <w:basedOn w:val="TableNormal"/>
    <w:uiPriority w:val="49"/>
    <w:rsid w:val="005118AB"/>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DocumentMapChar">
    <w:name w:val="Document Map Char"/>
    <w:link w:val="DocumentMap"/>
    <w:semiHidden/>
    <w:rsid w:val="009F232D"/>
    <w:rPr>
      <w:rFonts w:ascii="Tahoma" w:hAnsi="Tahoma" w:cs="Tahoma"/>
      <w:sz w:val="22"/>
      <w:shd w:val="clear" w:color="auto" w:fill="000080"/>
      <w:lang w:eastAsia="en-US"/>
    </w:rPr>
  </w:style>
  <w:style w:type="paragraph" w:customStyle="1" w:styleId="Bulletedo1">
    <w:name w:val="Bulleted o 1"/>
    <w:basedOn w:val="Normal"/>
    <w:rsid w:val="009F232D"/>
    <w:pPr>
      <w:numPr>
        <w:numId w:val="14"/>
      </w:numPr>
      <w:overflowPunct/>
      <w:autoSpaceDE/>
      <w:autoSpaceDN/>
      <w:adjustRightInd/>
      <w:spacing w:before="60" w:after="0"/>
      <w:jc w:val="left"/>
      <w:textAlignment w:val="auto"/>
    </w:pPr>
    <w:rPr>
      <w:sz w:val="20"/>
    </w:rPr>
  </w:style>
  <w:style w:type="numbering" w:customStyle="1" w:styleId="3GPPListofBullets">
    <w:name w:val="3GPP List of Bullets"/>
    <w:rsid w:val="00033072"/>
    <w:pPr>
      <w:numPr>
        <w:numId w:val="15"/>
      </w:numPr>
    </w:pPr>
  </w:style>
  <w:style w:type="paragraph" w:customStyle="1" w:styleId="4h4H4H41h41H42h42H43h43H411h411H421h421H44h3">
    <w:name w:val="スタイル 見出し 4h4H4H41h41H42h42H43h43H411h411H421h421H44h...3"/>
    <w:basedOn w:val="Heading4"/>
    <w:rsid w:val="00DD5C9E"/>
    <w:pPr>
      <w:keepLines w:val="0"/>
      <w:widowControl/>
      <w:tabs>
        <w:tab w:val="num" w:pos="864"/>
      </w:tabs>
      <w:overflowPunct/>
      <w:autoSpaceDE/>
      <w:autoSpaceDN/>
      <w:adjustRightInd/>
      <w:spacing w:before="240" w:after="60"/>
      <w:ind w:left="864" w:hanging="864"/>
      <w:textAlignment w:val="auto"/>
    </w:pPr>
    <w:rPr>
      <w:rFonts w:eastAsia="宋体"/>
      <w:b/>
      <w:i/>
      <w:iCs/>
      <w:noProof w:val="0"/>
      <w:sz w:val="20"/>
      <w:szCs w:val="26"/>
      <w:lang w:eastAsia="x-none"/>
    </w:rPr>
  </w:style>
  <w:style w:type="character" w:customStyle="1" w:styleId="1">
    <w:name w:val="批注文字 字符1"/>
    <w:qFormat/>
    <w:locked/>
    <w:rsid w:val="00BB1694"/>
    <w:rPr>
      <w:rFonts w:ascii="Times New Roman" w:hAnsi="Times New Roman"/>
      <w:lang w:val="en-GB" w:eastAsia="ja-JP"/>
    </w:rPr>
  </w:style>
  <w:style w:type="paragraph" w:styleId="EndnoteText">
    <w:name w:val="endnote text"/>
    <w:basedOn w:val="Normal"/>
    <w:link w:val="EndnoteTextChar"/>
    <w:rsid w:val="00A8799E"/>
    <w:pPr>
      <w:snapToGrid w:val="0"/>
      <w:jc w:val="left"/>
    </w:pPr>
  </w:style>
  <w:style w:type="character" w:customStyle="1" w:styleId="EndnoteTextChar">
    <w:name w:val="Endnote Text Char"/>
    <w:basedOn w:val="DefaultParagraphFont"/>
    <w:link w:val="EndnoteText"/>
    <w:rsid w:val="00A8799E"/>
    <w:rPr>
      <w:rFonts w:ascii="Times New Roman" w:hAnsi="Times New Roman"/>
      <w:sz w:val="22"/>
      <w:lang w:eastAsia="en-US"/>
    </w:rPr>
  </w:style>
  <w:style w:type="character" w:styleId="EndnoteReference">
    <w:name w:val="endnote reference"/>
    <w:basedOn w:val="DefaultParagraphFont"/>
    <w:rsid w:val="00A8799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61486117">
      <w:bodyDiv w:val="1"/>
      <w:marLeft w:val="0"/>
      <w:marRight w:val="0"/>
      <w:marTop w:val="0"/>
      <w:marBottom w:val="0"/>
      <w:divBdr>
        <w:top w:val="none" w:sz="0" w:space="0" w:color="auto"/>
        <w:left w:val="none" w:sz="0" w:space="0" w:color="auto"/>
        <w:bottom w:val="none" w:sz="0" w:space="0" w:color="auto"/>
        <w:right w:val="none" w:sz="0" w:space="0" w:color="auto"/>
      </w:divBdr>
    </w:div>
    <w:div w:id="71590731">
      <w:bodyDiv w:val="1"/>
      <w:marLeft w:val="0"/>
      <w:marRight w:val="0"/>
      <w:marTop w:val="0"/>
      <w:marBottom w:val="0"/>
      <w:divBdr>
        <w:top w:val="none" w:sz="0" w:space="0" w:color="auto"/>
        <w:left w:val="none" w:sz="0" w:space="0" w:color="auto"/>
        <w:bottom w:val="none" w:sz="0" w:space="0" w:color="auto"/>
        <w:right w:val="none" w:sz="0" w:space="0" w:color="auto"/>
      </w:divBdr>
    </w:div>
    <w:div w:id="118571277">
      <w:bodyDiv w:val="1"/>
      <w:marLeft w:val="0"/>
      <w:marRight w:val="0"/>
      <w:marTop w:val="0"/>
      <w:marBottom w:val="0"/>
      <w:divBdr>
        <w:top w:val="none" w:sz="0" w:space="0" w:color="auto"/>
        <w:left w:val="none" w:sz="0" w:space="0" w:color="auto"/>
        <w:bottom w:val="none" w:sz="0" w:space="0" w:color="auto"/>
        <w:right w:val="none" w:sz="0" w:space="0" w:color="auto"/>
      </w:divBdr>
    </w:div>
    <w:div w:id="118644458">
      <w:bodyDiv w:val="1"/>
      <w:marLeft w:val="0"/>
      <w:marRight w:val="0"/>
      <w:marTop w:val="0"/>
      <w:marBottom w:val="0"/>
      <w:divBdr>
        <w:top w:val="none" w:sz="0" w:space="0" w:color="auto"/>
        <w:left w:val="none" w:sz="0" w:space="0" w:color="auto"/>
        <w:bottom w:val="none" w:sz="0" w:space="0" w:color="auto"/>
        <w:right w:val="none" w:sz="0" w:space="0" w:color="auto"/>
      </w:divBdr>
      <w:divsChild>
        <w:div w:id="870648169">
          <w:marLeft w:val="1800"/>
          <w:marRight w:val="0"/>
          <w:marTop w:val="0"/>
          <w:marBottom w:val="0"/>
          <w:divBdr>
            <w:top w:val="none" w:sz="0" w:space="0" w:color="auto"/>
            <w:left w:val="none" w:sz="0" w:space="0" w:color="auto"/>
            <w:bottom w:val="none" w:sz="0" w:space="0" w:color="auto"/>
            <w:right w:val="none" w:sz="0" w:space="0" w:color="auto"/>
          </w:divBdr>
        </w:div>
        <w:div w:id="965310949">
          <w:marLeft w:val="1166"/>
          <w:marRight w:val="0"/>
          <w:marTop w:val="0"/>
          <w:marBottom w:val="0"/>
          <w:divBdr>
            <w:top w:val="none" w:sz="0" w:space="0" w:color="auto"/>
            <w:left w:val="none" w:sz="0" w:space="0" w:color="auto"/>
            <w:bottom w:val="none" w:sz="0" w:space="0" w:color="auto"/>
            <w:right w:val="none" w:sz="0" w:space="0" w:color="auto"/>
          </w:divBdr>
        </w:div>
        <w:div w:id="1885561606">
          <w:marLeft w:val="1800"/>
          <w:marRight w:val="0"/>
          <w:marTop w:val="0"/>
          <w:marBottom w:val="0"/>
          <w:divBdr>
            <w:top w:val="none" w:sz="0" w:space="0" w:color="auto"/>
            <w:left w:val="none" w:sz="0" w:space="0" w:color="auto"/>
            <w:bottom w:val="none" w:sz="0" w:space="0" w:color="auto"/>
            <w:right w:val="none" w:sz="0" w:space="0" w:color="auto"/>
          </w:divBdr>
        </w:div>
      </w:divsChild>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67715192">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58684649">
      <w:bodyDiv w:val="1"/>
      <w:marLeft w:val="0"/>
      <w:marRight w:val="0"/>
      <w:marTop w:val="0"/>
      <w:marBottom w:val="0"/>
      <w:divBdr>
        <w:top w:val="none" w:sz="0" w:space="0" w:color="auto"/>
        <w:left w:val="none" w:sz="0" w:space="0" w:color="auto"/>
        <w:bottom w:val="none" w:sz="0" w:space="0" w:color="auto"/>
        <w:right w:val="none" w:sz="0" w:space="0" w:color="auto"/>
      </w:divBdr>
      <w:divsChild>
        <w:div w:id="110900749">
          <w:marLeft w:val="547"/>
          <w:marRight w:val="0"/>
          <w:marTop w:val="0"/>
          <w:marBottom w:val="0"/>
          <w:divBdr>
            <w:top w:val="none" w:sz="0" w:space="0" w:color="auto"/>
            <w:left w:val="none" w:sz="0" w:space="0" w:color="auto"/>
            <w:bottom w:val="none" w:sz="0" w:space="0" w:color="auto"/>
            <w:right w:val="none" w:sz="0" w:space="0" w:color="auto"/>
          </w:divBdr>
        </w:div>
        <w:div w:id="561599241">
          <w:marLeft w:val="547"/>
          <w:marRight w:val="0"/>
          <w:marTop w:val="0"/>
          <w:marBottom w:val="0"/>
          <w:divBdr>
            <w:top w:val="none" w:sz="0" w:space="0" w:color="auto"/>
            <w:left w:val="none" w:sz="0" w:space="0" w:color="auto"/>
            <w:bottom w:val="none" w:sz="0" w:space="0" w:color="auto"/>
            <w:right w:val="none" w:sz="0" w:space="0" w:color="auto"/>
          </w:divBdr>
        </w:div>
        <w:div w:id="1244727737">
          <w:marLeft w:val="547"/>
          <w:marRight w:val="0"/>
          <w:marTop w:val="0"/>
          <w:marBottom w:val="0"/>
          <w:divBdr>
            <w:top w:val="none" w:sz="0" w:space="0" w:color="auto"/>
            <w:left w:val="none" w:sz="0" w:space="0" w:color="auto"/>
            <w:bottom w:val="none" w:sz="0" w:space="0" w:color="auto"/>
            <w:right w:val="none" w:sz="0" w:space="0" w:color="auto"/>
          </w:divBdr>
        </w:div>
      </w:divsChild>
    </w:div>
    <w:div w:id="310060299">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30107435">
      <w:bodyDiv w:val="1"/>
      <w:marLeft w:val="0"/>
      <w:marRight w:val="0"/>
      <w:marTop w:val="0"/>
      <w:marBottom w:val="0"/>
      <w:divBdr>
        <w:top w:val="none" w:sz="0" w:space="0" w:color="auto"/>
        <w:left w:val="none" w:sz="0" w:space="0" w:color="auto"/>
        <w:bottom w:val="none" w:sz="0" w:space="0" w:color="auto"/>
        <w:right w:val="none" w:sz="0" w:space="0" w:color="auto"/>
      </w:divBdr>
    </w:div>
    <w:div w:id="334845907">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44526137">
      <w:bodyDiv w:val="1"/>
      <w:marLeft w:val="0"/>
      <w:marRight w:val="0"/>
      <w:marTop w:val="0"/>
      <w:marBottom w:val="0"/>
      <w:divBdr>
        <w:top w:val="none" w:sz="0" w:space="0" w:color="auto"/>
        <w:left w:val="none" w:sz="0" w:space="0" w:color="auto"/>
        <w:bottom w:val="none" w:sz="0" w:space="0" w:color="auto"/>
        <w:right w:val="none" w:sz="0" w:space="0" w:color="auto"/>
      </w:divBdr>
    </w:div>
    <w:div w:id="381944083">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72064642">
      <w:bodyDiv w:val="1"/>
      <w:marLeft w:val="0"/>
      <w:marRight w:val="0"/>
      <w:marTop w:val="0"/>
      <w:marBottom w:val="0"/>
      <w:divBdr>
        <w:top w:val="none" w:sz="0" w:space="0" w:color="auto"/>
        <w:left w:val="none" w:sz="0" w:space="0" w:color="auto"/>
        <w:bottom w:val="none" w:sz="0" w:space="0" w:color="auto"/>
        <w:right w:val="none" w:sz="0" w:space="0" w:color="auto"/>
      </w:divBdr>
    </w:div>
    <w:div w:id="515847033">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18025447">
      <w:bodyDiv w:val="1"/>
      <w:marLeft w:val="0"/>
      <w:marRight w:val="0"/>
      <w:marTop w:val="0"/>
      <w:marBottom w:val="0"/>
      <w:divBdr>
        <w:top w:val="none" w:sz="0" w:space="0" w:color="auto"/>
        <w:left w:val="none" w:sz="0" w:space="0" w:color="auto"/>
        <w:bottom w:val="none" w:sz="0" w:space="0" w:color="auto"/>
        <w:right w:val="none" w:sz="0" w:space="0" w:color="auto"/>
      </w:divBdr>
    </w:div>
    <w:div w:id="661004041">
      <w:bodyDiv w:val="1"/>
      <w:marLeft w:val="0"/>
      <w:marRight w:val="0"/>
      <w:marTop w:val="0"/>
      <w:marBottom w:val="0"/>
      <w:divBdr>
        <w:top w:val="none" w:sz="0" w:space="0" w:color="auto"/>
        <w:left w:val="none" w:sz="0" w:space="0" w:color="auto"/>
        <w:bottom w:val="none" w:sz="0" w:space="0" w:color="auto"/>
        <w:right w:val="none" w:sz="0" w:space="0" w:color="auto"/>
      </w:divBdr>
    </w:div>
    <w:div w:id="670529934">
      <w:bodyDiv w:val="1"/>
      <w:marLeft w:val="0"/>
      <w:marRight w:val="0"/>
      <w:marTop w:val="0"/>
      <w:marBottom w:val="0"/>
      <w:divBdr>
        <w:top w:val="none" w:sz="0" w:space="0" w:color="auto"/>
        <w:left w:val="none" w:sz="0" w:space="0" w:color="auto"/>
        <w:bottom w:val="none" w:sz="0" w:space="0" w:color="auto"/>
        <w:right w:val="none" w:sz="0" w:space="0" w:color="auto"/>
      </w:divBdr>
    </w:div>
    <w:div w:id="812064821">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31481803">
      <w:bodyDiv w:val="1"/>
      <w:marLeft w:val="0"/>
      <w:marRight w:val="0"/>
      <w:marTop w:val="0"/>
      <w:marBottom w:val="0"/>
      <w:divBdr>
        <w:top w:val="none" w:sz="0" w:space="0" w:color="auto"/>
        <w:left w:val="none" w:sz="0" w:space="0" w:color="auto"/>
        <w:bottom w:val="none" w:sz="0" w:space="0" w:color="auto"/>
        <w:right w:val="none" w:sz="0" w:space="0" w:color="auto"/>
      </w:divBdr>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225152">
      <w:bodyDiv w:val="1"/>
      <w:marLeft w:val="0"/>
      <w:marRight w:val="0"/>
      <w:marTop w:val="0"/>
      <w:marBottom w:val="0"/>
      <w:divBdr>
        <w:top w:val="none" w:sz="0" w:space="0" w:color="auto"/>
        <w:left w:val="none" w:sz="0" w:space="0" w:color="auto"/>
        <w:bottom w:val="none" w:sz="0" w:space="0" w:color="auto"/>
        <w:right w:val="none" w:sz="0" w:space="0" w:color="auto"/>
      </w:divBdr>
      <w:divsChild>
        <w:div w:id="342706413">
          <w:marLeft w:val="1800"/>
          <w:marRight w:val="0"/>
          <w:marTop w:val="0"/>
          <w:marBottom w:val="0"/>
          <w:divBdr>
            <w:top w:val="none" w:sz="0" w:space="0" w:color="auto"/>
            <w:left w:val="none" w:sz="0" w:space="0" w:color="auto"/>
            <w:bottom w:val="none" w:sz="0" w:space="0" w:color="auto"/>
            <w:right w:val="none" w:sz="0" w:space="0" w:color="auto"/>
          </w:divBdr>
        </w:div>
        <w:div w:id="493886254">
          <w:marLeft w:val="2520"/>
          <w:marRight w:val="0"/>
          <w:marTop w:val="0"/>
          <w:marBottom w:val="0"/>
          <w:divBdr>
            <w:top w:val="none" w:sz="0" w:space="0" w:color="auto"/>
            <w:left w:val="none" w:sz="0" w:space="0" w:color="auto"/>
            <w:bottom w:val="none" w:sz="0" w:space="0" w:color="auto"/>
            <w:right w:val="none" w:sz="0" w:space="0" w:color="auto"/>
          </w:divBdr>
        </w:div>
        <w:div w:id="999384490">
          <w:marLeft w:val="1166"/>
          <w:marRight w:val="0"/>
          <w:marTop w:val="0"/>
          <w:marBottom w:val="0"/>
          <w:divBdr>
            <w:top w:val="none" w:sz="0" w:space="0" w:color="auto"/>
            <w:left w:val="none" w:sz="0" w:space="0" w:color="auto"/>
            <w:bottom w:val="none" w:sz="0" w:space="0" w:color="auto"/>
            <w:right w:val="none" w:sz="0" w:space="0" w:color="auto"/>
          </w:divBdr>
        </w:div>
        <w:div w:id="1294822736">
          <w:marLeft w:val="1800"/>
          <w:marRight w:val="0"/>
          <w:marTop w:val="0"/>
          <w:marBottom w:val="0"/>
          <w:divBdr>
            <w:top w:val="none" w:sz="0" w:space="0" w:color="auto"/>
            <w:left w:val="none" w:sz="0" w:space="0" w:color="auto"/>
            <w:bottom w:val="none" w:sz="0" w:space="0" w:color="auto"/>
            <w:right w:val="none" w:sz="0" w:space="0" w:color="auto"/>
          </w:divBdr>
        </w:div>
        <w:div w:id="1355615580">
          <w:marLeft w:val="1800"/>
          <w:marRight w:val="0"/>
          <w:marTop w:val="0"/>
          <w:marBottom w:val="0"/>
          <w:divBdr>
            <w:top w:val="none" w:sz="0" w:space="0" w:color="auto"/>
            <w:left w:val="none" w:sz="0" w:space="0" w:color="auto"/>
            <w:bottom w:val="none" w:sz="0" w:space="0" w:color="auto"/>
            <w:right w:val="none" w:sz="0" w:space="0" w:color="auto"/>
          </w:divBdr>
        </w:div>
        <w:div w:id="1848448488">
          <w:marLeft w:val="2520"/>
          <w:marRight w:val="0"/>
          <w:marTop w:val="0"/>
          <w:marBottom w:val="0"/>
          <w:divBdr>
            <w:top w:val="none" w:sz="0" w:space="0" w:color="auto"/>
            <w:left w:val="none" w:sz="0" w:space="0" w:color="auto"/>
            <w:bottom w:val="none" w:sz="0" w:space="0" w:color="auto"/>
            <w:right w:val="none" w:sz="0" w:space="0" w:color="auto"/>
          </w:divBdr>
        </w:div>
      </w:divsChild>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1694124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7123772">
      <w:bodyDiv w:val="1"/>
      <w:marLeft w:val="0"/>
      <w:marRight w:val="0"/>
      <w:marTop w:val="0"/>
      <w:marBottom w:val="0"/>
      <w:divBdr>
        <w:top w:val="none" w:sz="0" w:space="0" w:color="auto"/>
        <w:left w:val="none" w:sz="0" w:space="0" w:color="auto"/>
        <w:bottom w:val="none" w:sz="0" w:space="0" w:color="auto"/>
        <w:right w:val="none" w:sz="0" w:space="0" w:color="auto"/>
      </w:divBdr>
      <w:divsChild>
        <w:div w:id="461971523">
          <w:marLeft w:val="0"/>
          <w:marRight w:val="0"/>
          <w:marTop w:val="0"/>
          <w:marBottom w:val="0"/>
          <w:divBdr>
            <w:top w:val="none" w:sz="0" w:space="0" w:color="auto"/>
            <w:left w:val="none" w:sz="0" w:space="0" w:color="auto"/>
            <w:bottom w:val="none" w:sz="0" w:space="0" w:color="auto"/>
            <w:right w:val="none" w:sz="0" w:space="0" w:color="auto"/>
          </w:divBdr>
        </w:div>
      </w:divsChild>
    </w:div>
    <w:div w:id="979766491">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099255070">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21845614">
      <w:bodyDiv w:val="1"/>
      <w:marLeft w:val="0"/>
      <w:marRight w:val="0"/>
      <w:marTop w:val="0"/>
      <w:marBottom w:val="0"/>
      <w:divBdr>
        <w:top w:val="none" w:sz="0" w:space="0" w:color="auto"/>
        <w:left w:val="none" w:sz="0" w:space="0" w:color="auto"/>
        <w:bottom w:val="none" w:sz="0" w:space="0" w:color="auto"/>
        <w:right w:val="none" w:sz="0" w:space="0" w:color="auto"/>
      </w:divBdr>
    </w:div>
    <w:div w:id="1132209382">
      <w:bodyDiv w:val="1"/>
      <w:marLeft w:val="0"/>
      <w:marRight w:val="0"/>
      <w:marTop w:val="0"/>
      <w:marBottom w:val="0"/>
      <w:divBdr>
        <w:top w:val="none" w:sz="0" w:space="0" w:color="auto"/>
        <w:left w:val="none" w:sz="0" w:space="0" w:color="auto"/>
        <w:bottom w:val="none" w:sz="0" w:space="0" w:color="auto"/>
        <w:right w:val="none" w:sz="0" w:space="0" w:color="auto"/>
      </w:divBdr>
    </w:div>
    <w:div w:id="1150051343">
      <w:bodyDiv w:val="1"/>
      <w:marLeft w:val="0"/>
      <w:marRight w:val="0"/>
      <w:marTop w:val="0"/>
      <w:marBottom w:val="0"/>
      <w:divBdr>
        <w:top w:val="none" w:sz="0" w:space="0" w:color="auto"/>
        <w:left w:val="none" w:sz="0" w:space="0" w:color="auto"/>
        <w:bottom w:val="none" w:sz="0" w:space="0" w:color="auto"/>
        <w:right w:val="none" w:sz="0" w:space="0" w:color="auto"/>
      </w:divBdr>
    </w:div>
    <w:div w:id="1151364797">
      <w:bodyDiv w:val="1"/>
      <w:marLeft w:val="0"/>
      <w:marRight w:val="0"/>
      <w:marTop w:val="0"/>
      <w:marBottom w:val="0"/>
      <w:divBdr>
        <w:top w:val="none" w:sz="0" w:space="0" w:color="auto"/>
        <w:left w:val="none" w:sz="0" w:space="0" w:color="auto"/>
        <w:bottom w:val="none" w:sz="0" w:space="0" w:color="auto"/>
        <w:right w:val="none" w:sz="0" w:space="0" w:color="auto"/>
      </w:divBdr>
    </w:div>
    <w:div w:id="1207572557">
      <w:bodyDiv w:val="1"/>
      <w:marLeft w:val="0"/>
      <w:marRight w:val="0"/>
      <w:marTop w:val="0"/>
      <w:marBottom w:val="0"/>
      <w:divBdr>
        <w:top w:val="none" w:sz="0" w:space="0" w:color="auto"/>
        <w:left w:val="none" w:sz="0" w:space="0" w:color="auto"/>
        <w:bottom w:val="none" w:sz="0" w:space="0" w:color="auto"/>
        <w:right w:val="none" w:sz="0" w:space="0" w:color="auto"/>
      </w:divBdr>
      <w:divsChild>
        <w:div w:id="918366396">
          <w:marLeft w:val="1166"/>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51082827">
      <w:bodyDiv w:val="1"/>
      <w:marLeft w:val="0"/>
      <w:marRight w:val="0"/>
      <w:marTop w:val="0"/>
      <w:marBottom w:val="0"/>
      <w:divBdr>
        <w:top w:val="none" w:sz="0" w:space="0" w:color="auto"/>
        <w:left w:val="none" w:sz="0" w:space="0" w:color="auto"/>
        <w:bottom w:val="none" w:sz="0" w:space="0" w:color="auto"/>
        <w:right w:val="none" w:sz="0" w:space="0" w:color="auto"/>
      </w:divBdr>
    </w:div>
    <w:div w:id="1289896695">
      <w:bodyDiv w:val="1"/>
      <w:marLeft w:val="0"/>
      <w:marRight w:val="0"/>
      <w:marTop w:val="0"/>
      <w:marBottom w:val="0"/>
      <w:divBdr>
        <w:top w:val="none" w:sz="0" w:space="0" w:color="auto"/>
        <w:left w:val="none" w:sz="0" w:space="0" w:color="auto"/>
        <w:bottom w:val="none" w:sz="0" w:space="0" w:color="auto"/>
        <w:right w:val="none" w:sz="0" w:space="0" w:color="auto"/>
      </w:divBdr>
    </w:div>
    <w:div w:id="1306743930">
      <w:bodyDiv w:val="1"/>
      <w:marLeft w:val="0"/>
      <w:marRight w:val="0"/>
      <w:marTop w:val="0"/>
      <w:marBottom w:val="0"/>
      <w:divBdr>
        <w:top w:val="none" w:sz="0" w:space="0" w:color="auto"/>
        <w:left w:val="none" w:sz="0" w:space="0" w:color="auto"/>
        <w:bottom w:val="none" w:sz="0" w:space="0" w:color="auto"/>
        <w:right w:val="none" w:sz="0" w:space="0" w:color="auto"/>
      </w:divBdr>
    </w:div>
    <w:div w:id="1320380722">
      <w:bodyDiv w:val="1"/>
      <w:marLeft w:val="0"/>
      <w:marRight w:val="0"/>
      <w:marTop w:val="0"/>
      <w:marBottom w:val="0"/>
      <w:divBdr>
        <w:top w:val="none" w:sz="0" w:space="0" w:color="auto"/>
        <w:left w:val="none" w:sz="0" w:space="0" w:color="auto"/>
        <w:bottom w:val="none" w:sz="0" w:space="0" w:color="auto"/>
        <w:right w:val="none" w:sz="0" w:space="0" w:color="auto"/>
      </w:divBdr>
    </w:div>
    <w:div w:id="1332026527">
      <w:bodyDiv w:val="1"/>
      <w:marLeft w:val="0"/>
      <w:marRight w:val="0"/>
      <w:marTop w:val="0"/>
      <w:marBottom w:val="0"/>
      <w:divBdr>
        <w:top w:val="none" w:sz="0" w:space="0" w:color="auto"/>
        <w:left w:val="none" w:sz="0" w:space="0" w:color="auto"/>
        <w:bottom w:val="none" w:sz="0" w:space="0" w:color="auto"/>
        <w:right w:val="none" w:sz="0" w:space="0" w:color="auto"/>
      </w:divBdr>
    </w:div>
    <w:div w:id="1336299912">
      <w:bodyDiv w:val="1"/>
      <w:marLeft w:val="0"/>
      <w:marRight w:val="0"/>
      <w:marTop w:val="0"/>
      <w:marBottom w:val="0"/>
      <w:divBdr>
        <w:top w:val="none" w:sz="0" w:space="0" w:color="auto"/>
        <w:left w:val="none" w:sz="0" w:space="0" w:color="auto"/>
        <w:bottom w:val="none" w:sz="0" w:space="0" w:color="auto"/>
        <w:right w:val="none" w:sz="0" w:space="0" w:color="auto"/>
      </w:divBdr>
      <w:divsChild>
        <w:div w:id="1984390049">
          <w:marLeft w:val="1166"/>
          <w:marRight w:val="0"/>
          <w:marTop w:val="0"/>
          <w:marBottom w:val="0"/>
          <w:divBdr>
            <w:top w:val="none" w:sz="0" w:space="0" w:color="auto"/>
            <w:left w:val="none" w:sz="0" w:space="0" w:color="auto"/>
            <w:bottom w:val="none" w:sz="0" w:space="0" w:color="auto"/>
            <w:right w:val="none" w:sz="0" w:space="0" w:color="auto"/>
          </w:divBdr>
        </w:div>
      </w:divsChild>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60934174">
      <w:bodyDiv w:val="1"/>
      <w:marLeft w:val="0"/>
      <w:marRight w:val="0"/>
      <w:marTop w:val="0"/>
      <w:marBottom w:val="0"/>
      <w:divBdr>
        <w:top w:val="none" w:sz="0" w:space="0" w:color="auto"/>
        <w:left w:val="none" w:sz="0" w:space="0" w:color="auto"/>
        <w:bottom w:val="none" w:sz="0" w:space="0" w:color="auto"/>
        <w:right w:val="none" w:sz="0" w:space="0" w:color="auto"/>
      </w:divBdr>
    </w:div>
    <w:div w:id="1394893690">
      <w:bodyDiv w:val="1"/>
      <w:marLeft w:val="0"/>
      <w:marRight w:val="0"/>
      <w:marTop w:val="0"/>
      <w:marBottom w:val="0"/>
      <w:divBdr>
        <w:top w:val="none" w:sz="0" w:space="0" w:color="auto"/>
        <w:left w:val="none" w:sz="0" w:space="0" w:color="auto"/>
        <w:bottom w:val="none" w:sz="0" w:space="0" w:color="auto"/>
        <w:right w:val="none" w:sz="0" w:space="0" w:color="auto"/>
      </w:divBdr>
    </w:div>
    <w:div w:id="1449468216">
      <w:bodyDiv w:val="1"/>
      <w:marLeft w:val="0"/>
      <w:marRight w:val="0"/>
      <w:marTop w:val="0"/>
      <w:marBottom w:val="0"/>
      <w:divBdr>
        <w:top w:val="none" w:sz="0" w:space="0" w:color="auto"/>
        <w:left w:val="none" w:sz="0" w:space="0" w:color="auto"/>
        <w:bottom w:val="none" w:sz="0" w:space="0" w:color="auto"/>
        <w:right w:val="none" w:sz="0" w:space="0" w:color="auto"/>
      </w:divBdr>
    </w:div>
    <w:div w:id="1451825901">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11261368">
      <w:bodyDiv w:val="1"/>
      <w:marLeft w:val="0"/>
      <w:marRight w:val="0"/>
      <w:marTop w:val="0"/>
      <w:marBottom w:val="0"/>
      <w:divBdr>
        <w:top w:val="none" w:sz="0" w:space="0" w:color="auto"/>
        <w:left w:val="none" w:sz="0" w:space="0" w:color="auto"/>
        <w:bottom w:val="none" w:sz="0" w:space="0" w:color="auto"/>
        <w:right w:val="none" w:sz="0" w:space="0" w:color="auto"/>
      </w:divBdr>
      <w:divsChild>
        <w:div w:id="1102721650">
          <w:marLeft w:val="0"/>
          <w:marRight w:val="0"/>
          <w:marTop w:val="0"/>
          <w:marBottom w:val="0"/>
          <w:divBdr>
            <w:top w:val="none" w:sz="0" w:space="0" w:color="auto"/>
            <w:left w:val="none" w:sz="0" w:space="0" w:color="auto"/>
            <w:bottom w:val="none" w:sz="0" w:space="0" w:color="auto"/>
            <w:right w:val="none" w:sz="0" w:space="0" w:color="auto"/>
          </w:divBdr>
        </w:div>
      </w:divsChild>
    </w:div>
    <w:div w:id="1520772094">
      <w:bodyDiv w:val="1"/>
      <w:marLeft w:val="0"/>
      <w:marRight w:val="0"/>
      <w:marTop w:val="0"/>
      <w:marBottom w:val="0"/>
      <w:divBdr>
        <w:top w:val="none" w:sz="0" w:space="0" w:color="auto"/>
        <w:left w:val="none" w:sz="0" w:space="0" w:color="auto"/>
        <w:bottom w:val="none" w:sz="0" w:space="0" w:color="auto"/>
        <w:right w:val="none" w:sz="0" w:space="0" w:color="auto"/>
      </w:divBdr>
    </w:div>
    <w:div w:id="1526166642">
      <w:bodyDiv w:val="1"/>
      <w:marLeft w:val="0"/>
      <w:marRight w:val="0"/>
      <w:marTop w:val="0"/>
      <w:marBottom w:val="0"/>
      <w:divBdr>
        <w:top w:val="none" w:sz="0" w:space="0" w:color="auto"/>
        <w:left w:val="none" w:sz="0" w:space="0" w:color="auto"/>
        <w:bottom w:val="none" w:sz="0" w:space="0" w:color="auto"/>
        <w:right w:val="none" w:sz="0" w:space="0" w:color="auto"/>
      </w:divBdr>
      <w:divsChild>
        <w:div w:id="968558201">
          <w:marLeft w:val="0"/>
          <w:marRight w:val="0"/>
          <w:marTop w:val="0"/>
          <w:marBottom w:val="0"/>
          <w:divBdr>
            <w:top w:val="none" w:sz="0" w:space="0" w:color="auto"/>
            <w:left w:val="none" w:sz="0" w:space="0" w:color="auto"/>
            <w:bottom w:val="none" w:sz="0" w:space="0" w:color="auto"/>
            <w:right w:val="none" w:sz="0" w:space="0" w:color="auto"/>
          </w:divBdr>
        </w:div>
      </w:divsChild>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67898484">
      <w:bodyDiv w:val="1"/>
      <w:marLeft w:val="0"/>
      <w:marRight w:val="0"/>
      <w:marTop w:val="0"/>
      <w:marBottom w:val="0"/>
      <w:divBdr>
        <w:top w:val="none" w:sz="0" w:space="0" w:color="auto"/>
        <w:left w:val="none" w:sz="0" w:space="0" w:color="auto"/>
        <w:bottom w:val="none" w:sz="0" w:space="0" w:color="auto"/>
        <w:right w:val="none" w:sz="0" w:space="0" w:color="auto"/>
      </w:divBdr>
    </w:div>
    <w:div w:id="1718239681">
      <w:bodyDiv w:val="1"/>
      <w:marLeft w:val="0"/>
      <w:marRight w:val="0"/>
      <w:marTop w:val="0"/>
      <w:marBottom w:val="0"/>
      <w:divBdr>
        <w:top w:val="none" w:sz="0" w:space="0" w:color="auto"/>
        <w:left w:val="none" w:sz="0" w:space="0" w:color="auto"/>
        <w:bottom w:val="none" w:sz="0" w:space="0" w:color="auto"/>
        <w:right w:val="none" w:sz="0" w:space="0" w:color="auto"/>
      </w:divBdr>
    </w:div>
    <w:div w:id="1725371434">
      <w:bodyDiv w:val="1"/>
      <w:marLeft w:val="0"/>
      <w:marRight w:val="0"/>
      <w:marTop w:val="0"/>
      <w:marBottom w:val="0"/>
      <w:divBdr>
        <w:top w:val="none" w:sz="0" w:space="0" w:color="auto"/>
        <w:left w:val="none" w:sz="0" w:space="0" w:color="auto"/>
        <w:bottom w:val="none" w:sz="0" w:space="0" w:color="auto"/>
        <w:right w:val="none" w:sz="0" w:space="0" w:color="auto"/>
      </w:divBdr>
    </w:div>
    <w:div w:id="1735739231">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48789971">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1900095594">
      <w:bodyDiv w:val="1"/>
      <w:marLeft w:val="0"/>
      <w:marRight w:val="0"/>
      <w:marTop w:val="0"/>
      <w:marBottom w:val="0"/>
      <w:divBdr>
        <w:top w:val="none" w:sz="0" w:space="0" w:color="auto"/>
        <w:left w:val="none" w:sz="0" w:space="0" w:color="auto"/>
        <w:bottom w:val="none" w:sz="0" w:space="0" w:color="auto"/>
        <w:right w:val="none" w:sz="0" w:space="0" w:color="auto"/>
      </w:divBdr>
    </w:div>
    <w:div w:id="1924339164">
      <w:bodyDiv w:val="1"/>
      <w:marLeft w:val="0"/>
      <w:marRight w:val="0"/>
      <w:marTop w:val="0"/>
      <w:marBottom w:val="0"/>
      <w:divBdr>
        <w:top w:val="none" w:sz="0" w:space="0" w:color="auto"/>
        <w:left w:val="none" w:sz="0" w:space="0" w:color="auto"/>
        <w:bottom w:val="none" w:sz="0" w:space="0" w:color="auto"/>
        <w:right w:val="none" w:sz="0" w:space="0" w:color="auto"/>
      </w:divBdr>
    </w:div>
    <w:div w:id="1927877539">
      <w:bodyDiv w:val="1"/>
      <w:marLeft w:val="0"/>
      <w:marRight w:val="0"/>
      <w:marTop w:val="0"/>
      <w:marBottom w:val="0"/>
      <w:divBdr>
        <w:top w:val="none" w:sz="0" w:space="0" w:color="auto"/>
        <w:left w:val="none" w:sz="0" w:space="0" w:color="auto"/>
        <w:bottom w:val="none" w:sz="0" w:space="0" w:color="auto"/>
        <w:right w:val="none" w:sz="0" w:space="0" w:color="auto"/>
      </w:divBdr>
      <w:divsChild>
        <w:div w:id="38436312">
          <w:marLeft w:val="1800"/>
          <w:marRight w:val="0"/>
          <w:marTop w:val="82"/>
          <w:marBottom w:val="0"/>
          <w:divBdr>
            <w:top w:val="none" w:sz="0" w:space="0" w:color="auto"/>
            <w:left w:val="none" w:sz="0" w:space="0" w:color="auto"/>
            <w:bottom w:val="none" w:sz="0" w:space="0" w:color="auto"/>
            <w:right w:val="none" w:sz="0" w:space="0" w:color="auto"/>
          </w:divBdr>
        </w:div>
        <w:div w:id="634335938">
          <w:marLeft w:val="1800"/>
          <w:marRight w:val="0"/>
          <w:marTop w:val="82"/>
          <w:marBottom w:val="0"/>
          <w:divBdr>
            <w:top w:val="none" w:sz="0" w:space="0" w:color="auto"/>
            <w:left w:val="none" w:sz="0" w:space="0" w:color="auto"/>
            <w:bottom w:val="none" w:sz="0" w:space="0" w:color="auto"/>
            <w:right w:val="none" w:sz="0" w:space="0" w:color="auto"/>
          </w:divBdr>
        </w:div>
        <w:div w:id="1989629994">
          <w:marLeft w:val="1800"/>
          <w:marRight w:val="0"/>
          <w:marTop w:val="82"/>
          <w:marBottom w:val="0"/>
          <w:divBdr>
            <w:top w:val="none" w:sz="0" w:space="0" w:color="auto"/>
            <w:left w:val="none" w:sz="0" w:space="0" w:color="auto"/>
            <w:bottom w:val="none" w:sz="0" w:space="0" w:color="auto"/>
            <w:right w:val="none" w:sz="0" w:space="0" w:color="auto"/>
          </w:divBdr>
        </w:div>
      </w:divsChild>
    </w:div>
    <w:div w:id="1929384966">
      <w:bodyDiv w:val="1"/>
      <w:marLeft w:val="0"/>
      <w:marRight w:val="0"/>
      <w:marTop w:val="0"/>
      <w:marBottom w:val="0"/>
      <w:divBdr>
        <w:top w:val="none" w:sz="0" w:space="0" w:color="auto"/>
        <w:left w:val="none" w:sz="0" w:space="0" w:color="auto"/>
        <w:bottom w:val="none" w:sz="0" w:space="0" w:color="auto"/>
        <w:right w:val="none" w:sz="0" w:space="0" w:color="auto"/>
      </w:divBdr>
      <w:divsChild>
        <w:div w:id="201023660">
          <w:marLeft w:val="2102"/>
          <w:marRight w:val="0"/>
          <w:marTop w:val="120"/>
          <w:marBottom w:val="120"/>
          <w:divBdr>
            <w:top w:val="none" w:sz="0" w:space="0" w:color="auto"/>
            <w:left w:val="none" w:sz="0" w:space="0" w:color="auto"/>
            <w:bottom w:val="none" w:sz="0" w:space="0" w:color="auto"/>
            <w:right w:val="none" w:sz="0" w:space="0" w:color="auto"/>
          </w:divBdr>
        </w:div>
        <w:div w:id="802308062">
          <w:marLeft w:val="1469"/>
          <w:marRight w:val="0"/>
          <w:marTop w:val="120"/>
          <w:marBottom w:val="120"/>
          <w:divBdr>
            <w:top w:val="none" w:sz="0" w:space="0" w:color="auto"/>
            <w:left w:val="none" w:sz="0" w:space="0" w:color="auto"/>
            <w:bottom w:val="none" w:sz="0" w:space="0" w:color="auto"/>
            <w:right w:val="none" w:sz="0" w:space="0" w:color="auto"/>
          </w:divBdr>
        </w:div>
        <w:div w:id="834958788">
          <w:marLeft w:val="850"/>
          <w:marRight w:val="0"/>
          <w:marTop w:val="120"/>
          <w:marBottom w:val="120"/>
          <w:divBdr>
            <w:top w:val="none" w:sz="0" w:space="0" w:color="auto"/>
            <w:left w:val="none" w:sz="0" w:space="0" w:color="auto"/>
            <w:bottom w:val="none" w:sz="0" w:space="0" w:color="auto"/>
            <w:right w:val="none" w:sz="0" w:space="0" w:color="auto"/>
          </w:divBdr>
        </w:div>
        <w:div w:id="901718887">
          <w:marLeft w:val="1469"/>
          <w:marRight w:val="0"/>
          <w:marTop w:val="120"/>
          <w:marBottom w:val="120"/>
          <w:divBdr>
            <w:top w:val="none" w:sz="0" w:space="0" w:color="auto"/>
            <w:left w:val="none" w:sz="0" w:space="0" w:color="auto"/>
            <w:bottom w:val="none" w:sz="0" w:space="0" w:color="auto"/>
            <w:right w:val="none" w:sz="0" w:space="0" w:color="auto"/>
          </w:divBdr>
        </w:div>
        <w:div w:id="1285044900">
          <w:marLeft w:val="1469"/>
          <w:marRight w:val="0"/>
          <w:marTop w:val="120"/>
          <w:marBottom w:val="120"/>
          <w:divBdr>
            <w:top w:val="none" w:sz="0" w:space="0" w:color="auto"/>
            <w:left w:val="none" w:sz="0" w:space="0" w:color="auto"/>
            <w:bottom w:val="none" w:sz="0" w:space="0" w:color="auto"/>
            <w:right w:val="none" w:sz="0" w:space="0" w:color="auto"/>
          </w:divBdr>
        </w:div>
        <w:div w:id="1650597714">
          <w:marLeft w:val="1469"/>
          <w:marRight w:val="0"/>
          <w:marTop w:val="120"/>
          <w:marBottom w:val="120"/>
          <w:divBdr>
            <w:top w:val="none" w:sz="0" w:space="0" w:color="auto"/>
            <w:left w:val="none" w:sz="0" w:space="0" w:color="auto"/>
            <w:bottom w:val="none" w:sz="0" w:space="0" w:color="auto"/>
            <w:right w:val="none" w:sz="0" w:space="0" w:color="auto"/>
          </w:divBdr>
        </w:div>
        <w:div w:id="1652520413">
          <w:marLeft w:val="2102"/>
          <w:marRight w:val="0"/>
          <w:marTop w:val="120"/>
          <w:marBottom w:val="120"/>
          <w:divBdr>
            <w:top w:val="none" w:sz="0" w:space="0" w:color="auto"/>
            <w:left w:val="none" w:sz="0" w:space="0" w:color="auto"/>
            <w:bottom w:val="none" w:sz="0" w:space="0" w:color="auto"/>
            <w:right w:val="none" w:sz="0" w:space="0" w:color="auto"/>
          </w:divBdr>
        </w:div>
        <w:div w:id="1867669774">
          <w:marLeft w:val="1469"/>
          <w:marRight w:val="0"/>
          <w:marTop w:val="120"/>
          <w:marBottom w:val="120"/>
          <w:divBdr>
            <w:top w:val="none" w:sz="0" w:space="0" w:color="auto"/>
            <w:left w:val="none" w:sz="0" w:space="0" w:color="auto"/>
            <w:bottom w:val="none" w:sz="0" w:space="0" w:color="auto"/>
            <w:right w:val="none" w:sz="0" w:space="0" w:color="auto"/>
          </w:divBdr>
        </w:div>
      </w:divsChild>
    </w:div>
    <w:div w:id="1959407500">
      <w:bodyDiv w:val="1"/>
      <w:marLeft w:val="0"/>
      <w:marRight w:val="0"/>
      <w:marTop w:val="0"/>
      <w:marBottom w:val="0"/>
      <w:divBdr>
        <w:top w:val="none" w:sz="0" w:space="0" w:color="auto"/>
        <w:left w:val="none" w:sz="0" w:space="0" w:color="auto"/>
        <w:bottom w:val="none" w:sz="0" w:space="0" w:color="auto"/>
        <w:right w:val="none" w:sz="0" w:space="0" w:color="auto"/>
      </w:divBdr>
    </w:div>
    <w:div w:id="1976329142">
      <w:bodyDiv w:val="1"/>
      <w:marLeft w:val="0"/>
      <w:marRight w:val="0"/>
      <w:marTop w:val="0"/>
      <w:marBottom w:val="0"/>
      <w:divBdr>
        <w:top w:val="none" w:sz="0" w:space="0" w:color="auto"/>
        <w:left w:val="none" w:sz="0" w:space="0" w:color="auto"/>
        <w:bottom w:val="none" w:sz="0" w:space="0" w:color="auto"/>
        <w:right w:val="none" w:sz="0" w:space="0" w:color="auto"/>
      </w:divBdr>
    </w:div>
    <w:div w:id="1988776078">
      <w:bodyDiv w:val="1"/>
      <w:marLeft w:val="0"/>
      <w:marRight w:val="0"/>
      <w:marTop w:val="0"/>
      <w:marBottom w:val="0"/>
      <w:divBdr>
        <w:top w:val="none" w:sz="0" w:space="0" w:color="auto"/>
        <w:left w:val="none" w:sz="0" w:space="0" w:color="auto"/>
        <w:bottom w:val="none" w:sz="0" w:space="0" w:color="auto"/>
        <w:right w:val="none" w:sz="0" w:space="0" w:color="auto"/>
      </w:divBdr>
    </w:div>
    <w:div w:id="1996717350">
      <w:bodyDiv w:val="1"/>
      <w:marLeft w:val="0"/>
      <w:marRight w:val="0"/>
      <w:marTop w:val="0"/>
      <w:marBottom w:val="0"/>
      <w:divBdr>
        <w:top w:val="none" w:sz="0" w:space="0" w:color="auto"/>
        <w:left w:val="none" w:sz="0" w:space="0" w:color="auto"/>
        <w:bottom w:val="none" w:sz="0" w:space="0" w:color="auto"/>
        <w:right w:val="none" w:sz="0" w:space="0" w:color="auto"/>
      </w:divBdr>
      <w:divsChild>
        <w:div w:id="81412926">
          <w:marLeft w:val="1800"/>
          <w:marRight w:val="0"/>
          <w:marTop w:val="0"/>
          <w:marBottom w:val="0"/>
          <w:divBdr>
            <w:top w:val="none" w:sz="0" w:space="0" w:color="auto"/>
            <w:left w:val="none" w:sz="0" w:space="0" w:color="auto"/>
            <w:bottom w:val="none" w:sz="0" w:space="0" w:color="auto"/>
            <w:right w:val="none" w:sz="0" w:space="0" w:color="auto"/>
          </w:divBdr>
        </w:div>
        <w:div w:id="353460781">
          <w:marLeft w:val="1800"/>
          <w:marRight w:val="0"/>
          <w:marTop w:val="0"/>
          <w:marBottom w:val="0"/>
          <w:divBdr>
            <w:top w:val="none" w:sz="0" w:space="0" w:color="auto"/>
            <w:left w:val="none" w:sz="0" w:space="0" w:color="auto"/>
            <w:bottom w:val="none" w:sz="0" w:space="0" w:color="auto"/>
            <w:right w:val="none" w:sz="0" w:space="0" w:color="auto"/>
          </w:divBdr>
        </w:div>
        <w:div w:id="455829738">
          <w:marLeft w:val="2520"/>
          <w:marRight w:val="0"/>
          <w:marTop w:val="0"/>
          <w:marBottom w:val="0"/>
          <w:divBdr>
            <w:top w:val="none" w:sz="0" w:space="0" w:color="auto"/>
            <w:left w:val="none" w:sz="0" w:space="0" w:color="auto"/>
            <w:bottom w:val="none" w:sz="0" w:space="0" w:color="auto"/>
            <w:right w:val="none" w:sz="0" w:space="0" w:color="auto"/>
          </w:divBdr>
        </w:div>
        <w:div w:id="604118596">
          <w:marLeft w:val="1166"/>
          <w:marRight w:val="0"/>
          <w:marTop w:val="0"/>
          <w:marBottom w:val="0"/>
          <w:divBdr>
            <w:top w:val="none" w:sz="0" w:space="0" w:color="auto"/>
            <w:left w:val="none" w:sz="0" w:space="0" w:color="auto"/>
            <w:bottom w:val="none" w:sz="0" w:space="0" w:color="auto"/>
            <w:right w:val="none" w:sz="0" w:space="0" w:color="auto"/>
          </w:divBdr>
        </w:div>
        <w:div w:id="760100375">
          <w:marLeft w:val="2520"/>
          <w:marRight w:val="0"/>
          <w:marTop w:val="0"/>
          <w:marBottom w:val="0"/>
          <w:divBdr>
            <w:top w:val="none" w:sz="0" w:space="0" w:color="auto"/>
            <w:left w:val="none" w:sz="0" w:space="0" w:color="auto"/>
            <w:bottom w:val="none" w:sz="0" w:space="0" w:color="auto"/>
            <w:right w:val="none" w:sz="0" w:space="0" w:color="auto"/>
          </w:divBdr>
        </w:div>
        <w:div w:id="1238897920">
          <w:marLeft w:val="1800"/>
          <w:marRight w:val="0"/>
          <w:marTop w:val="0"/>
          <w:marBottom w:val="0"/>
          <w:divBdr>
            <w:top w:val="none" w:sz="0" w:space="0" w:color="auto"/>
            <w:left w:val="none" w:sz="0" w:space="0" w:color="auto"/>
            <w:bottom w:val="none" w:sz="0" w:space="0" w:color="auto"/>
            <w:right w:val="none" w:sz="0" w:space="0" w:color="auto"/>
          </w:divBdr>
        </w:div>
        <w:div w:id="1677924250">
          <w:marLeft w:val="2520"/>
          <w:marRight w:val="0"/>
          <w:marTop w:val="0"/>
          <w:marBottom w:val="0"/>
          <w:divBdr>
            <w:top w:val="none" w:sz="0" w:space="0" w:color="auto"/>
            <w:left w:val="none" w:sz="0" w:space="0" w:color="auto"/>
            <w:bottom w:val="none" w:sz="0" w:space="0" w:color="auto"/>
            <w:right w:val="none" w:sz="0" w:space="0" w:color="auto"/>
          </w:divBdr>
        </w:div>
      </w:divsChild>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 w:id="2022658177">
      <w:bodyDiv w:val="1"/>
      <w:marLeft w:val="0"/>
      <w:marRight w:val="0"/>
      <w:marTop w:val="0"/>
      <w:marBottom w:val="0"/>
      <w:divBdr>
        <w:top w:val="none" w:sz="0" w:space="0" w:color="auto"/>
        <w:left w:val="none" w:sz="0" w:space="0" w:color="auto"/>
        <w:bottom w:val="none" w:sz="0" w:space="0" w:color="auto"/>
        <w:right w:val="none" w:sz="0" w:space="0" w:color="auto"/>
      </w:divBdr>
    </w:div>
    <w:div w:id="2037349009">
      <w:bodyDiv w:val="1"/>
      <w:marLeft w:val="0"/>
      <w:marRight w:val="0"/>
      <w:marTop w:val="0"/>
      <w:marBottom w:val="0"/>
      <w:divBdr>
        <w:top w:val="none" w:sz="0" w:space="0" w:color="auto"/>
        <w:left w:val="none" w:sz="0" w:space="0" w:color="auto"/>
        <w:bottom w:val="none" w:sz="0" w:space="0" w:color="auto"/>
        <w:right w:val="none" w:sz="0" w:space="0" w:color="auto"/>
      </w:divBdr>
    </w:div>
    <w:div w:id="2079084579">
      <w:bodyDiv w:val="1"/>
      <w:marLeft w:val="0"/>
      <w:marRight w:val="0"/>
      <w:marTop w:val="0"/>
      <w:marBottom w:val="0"/>
      <w:divBdr>
        <w:top w:val="none" w:sz="0" w:space="0" w:color="auto"/>
        <w:left w:val="none" w:sz="0" w:space="0" w:color="auto"/>
        <w:bottom w:val="none" w:sz="0" w:space="0" w:color="auto"/>
        <w:right w:val="none" w:sz="0" w:space="0" w:color="auto"/>
      </w:divBdr>
    </w:div>
    <w:div w:id="2081251728">
      <w:bodyDiv w:val="1"/>
      <w:marLeft w:val="0"/>
      <w:marRight w:val="0"/>
      <w:marTop w:val="0"/>
      <w:marBottom w:val="0"/>
      <w:divBdr>
        <w:top w:val="none" w:sz="0" w:space="0" w:color="auto"/>
        <w:left w:val="none" w:sz="0" w:space="0" w:color="auto"/>
        <w:bottom w:val="none" w:sz="0" w:space="0" w:color="auto"/>
        <w:right w:val="none" w:sz="0" w:space="0" w:color="auto"/>
      </w:divBdr>
    </w:div>
    <w:div w:id="2081514334">
      <w:bodyDiv w:val="1"/>
      <w:marLeft w:val="0"/>
      <w:marRight w:val="0"/>
      <w:marTop w:val="0"/>
      <w:marBottom w:val="0"/>
      <w:divBdr>
        <w:top w:val="none" w:sz="0" w:space="0" w:color="auto"/>
        <w:left w:val="none" w:sz="0" w:space="0" w:color="auto"/>
        <w:bottom w:val="none" w:sz="0" w:space="0" w:color="auto"/>
        <w:right w:val="none" w:sz="0" w:space="0" w:color="auto"/>
      </w:divBdr>
    </w:div>
    <w:div w:id="2126583912">
      <w:bodyDiv w:val="1"/>
      <w:marLeft w:val="0"/>
      <w:marRight w:val="0"/>
      <w:marTop w:val="0"/>
      <w:marBottom w:val="0"/>
      <w:divBdr>
        <w:top w:val="none" w:sz="0" w:space="0" w:color="auto"/>
        <w:left w:val="none" w:sz="0" w:space="0" w:color="auto"/>
        <w:bottom w:val="none" w:sz="0" w:space="0" w:color="auto"/>
        <w:right w:val="none" w:sz="0" w:space="0" w:color="auto"/>
      </w:divBdr>
    </w:div>
    <w:div w:id="2131582786">
      <w:bodyDiv w:val="1"/>
      <w:marLeft w:val="0"/>
      <w:marRight w:val="0"/>
      <w:marTop w:val="0"/>
      <w:marBottom w:val="0"/>
      <w:divBdr>
        <w:top w:val="none" w:sz="0" w:space="0" w:color="auto"/>
        <w:left w:val="none" w:sz="0" w:space="0" w:color="auto"/>
        <w:bottom w:val="none" w:sz="0" w:space="0" w:color="auto"/>
        <w:right w:val="none" w:sz="0" w:space="0" w:color="auto"/>
      </w:divBdr>
      <w:divsChild>
        <w:div w:id="705177588">
          <w:marLeft w:val="446"/>
          <w:marRight w:val="0"/>
          <w:marTop w:val="0"/>
          <w:marBottom w:val="0"/>
          <w:divBdr>
            <w:top w:val="none" w:sz="0" w:space="0" w:color="auto"/>
            <w:left w:val="none" w:sz="0" w:space="0" w:color="auto"/>
            <w:bottom w:val="none" w:sz="0" w:space="0" w:color="auto"/>
            <w:right w:val="none" w:sz="0" w:space="0" w:color="auto"/>
          </w:divBdr>
        </w:div>
        <w:div w:id="1132213270">
          <w:marLeft w:val="446"/>
          <w:marRight w:val="0"/>
          <w:marTop w:val="0"/>
          <w:marBottom w:val="0"/>
          <w:divBdr>
            <w:top w:val="none" w:sz="0" w:space="0" w:color="auto"/>
            <w:left w:val="none" w:sz="0" w:space="0" w:color="auto"/>
            <w:bottom w:val="none" w:sz="0" w:space="0" w:color="auto"/>
            <w:right w:val="none" w:sz="0" w:space="0" w:color="auto"/>
          </w:divBdr>
        </w:div>
        <w:div w:id="1254511078">
          <w:marLeft w:val="446"/>
          <w:marRight w:val="0"/>
          <w:marTop w:val="0"/>
          <w:marBottom w:val="0"/>
          <w:divBdr>
            <w:top w:val="none" w:sz="0" w:space="0" w:color="auto"/>
            <w:left w:val="none" w:sz="0" w:space="0" w:color="auto"/>
            <w:bottom w:val="none" w:sz="0" w:space="0" w:color="auto"/>
            <w:right w:val="none" w:sz="0" w:space="0" w:color="auto"/>
          </w:divBdr>
        </w:div>
        <w:div w:id="1299414778">
          <w:marLeft w:val="446"/>
          <w:marRight w:val="0"/>
          <w:marTop w:val="0"/>
          <w:marBottom w:val="0"/>
          <w:divBdr>
            <w:top w:val="none" w:sz="0" w:space="0" w:color="auto"/>
            <w:left w:val="none" w:sz="0" w:space="0" w:color="auto"/>
            <w:bottom w:val="none" w:sz="0" w:space="0" w:color="auto"/>
            <w:right w:val="none" w:sz="0" w:space="0" w:color="auto"/>
          </w:divBdr>
        </w:div>
        <w:div w:id="1359969874">
          <w:marLeft w:val="446"/>
          <w:marRight w:val="0"/>
          <w:marTop w:val="0"/>
          <w:marBottom w:val="0"/>
          <w:divBdr>
            <w:top w:val="none" w:sz="0" w:space="0" w:color="auto"/>
            <w:left w:val="none" w:sz="0" w:space="0" w:color="auto"/>
            <w:bottom w:val="none" w:sz="0" w:space="0" w:color="auto"/>
            <w:right w:val="none" w:sz="0" w:space="0" w:color="auto"/>
          </w:divBdr>
        </w:div>
        <w:div w:id="1520584894">
          <w:marLeft w:val="446"/>
          <w:marRight w:val="0"/>
          <w:marTop w:val="0"/>
          <w:marBottom w:val="0"/>
          <w:divBdr>
            <w:top w:val="none" w:sz="0" w:space="0" w:color="auto"/>
            <w:left w:val="none" w:sz="0" w:space="0" w:color="auto"/>
            <w:bottom w:val="none" w:sz="0" w:space="0" w:color="auto"/>
            <w:right w:val="none" w:sz="0" w:space="0" w:color="auto"/>
          </w:divBdr>
        </w:div>
      </w:divsChild>
    </w:div>
    <w:div w:id="2132169166">
      <w:bodyDiv w:val="1"/>
      <w:marLeft w:val="0"/>
      <w:marRight w:val="0"/>
      <w:marTop w:val="0"/>
      <w:marBottom w:val="0"/>
      <w:divBdr>
        <w:top w:val="none" w:sz="0" w:space="0" w:color="auto"/>
        <w:left w:val="none" w:sz="0" w:space="0" w:color="auto"/>
        <w:bottom w:val="none" w:sz="0" w:space="0" w:color="auto"/>
        <w:right w:val="none" w:sz="0" w:space="0" w:color="auto"/>
      </w:divBdr>
    </w:div>
    <w:div w:id="2142527935">
      <w:bodyDiv w:val="1"/>
      <w:marLeft w:val="0"/>
      <w:marRight w:val="0"/>
      <w:marTop w:val="0"/>
      <w:marBottom w:val="0"/>
      <w:divBdr>
        <w:top w:val="none" w:sz="0" w:space="0" w:color="auto"/>
        <w:left w:val="none" w:sz="0" w:space="0" w:color="auto"/>
        <w:bottom w:val="none" w:sz="0" w:space="0" w:color="auto"/>
        <w:right w:val="none" w:sz="0" w:space="0" w:color="auto"/>
      </w:divBdr>
      <w:divsChild>
        <w:div w:id="1857453195">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3.xml><?xml version="1.0" encoding="utf-8"?>
<ds:datastoreItem xmlns:ds="http://schemas.openxmlformats.org/officeDocument/2006/customXml" ds:itemID="{D3832B5B-B8B6-4FE2-97B4-08FA3F04C4C5}">
  <ds:schemaRefs>
    <ds:schemaRef ds:uri="http://schemas.openxmlformats.org/officeDocument/2006/bibliography"/>
  </ds:schemaRefs>
</ds:datastoreItem>
</file>

<file path=customXml/itemProps4.xml><?xml version="1.0" encoding="utf-8"?>
<ds:datastoreItem xmlns:ds="http://schemas.openxmlformats.org/officeDocument/2006/customXml" ds:itemID="{9A57B9D5-FAE2-4CB7-AE21-C70CB3861394}">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 TDoc.dot</Template>
  <TotalTime>33</TotalTime>
  <Pages>19</Pages>
  <Words>7380</Words>
  <Characters>42070</Characters>
  <Application>Microsoft Office Word</Application>
  <DocSecurity>0</DocSecurity>
  <Lines>350</Lines>
  <Paragraphs>98</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49352</CharactersWithSpaces>
  <SharedDoc>false</SharedDoc>
  <HLinks>
    <vt:vector size="24" baseType="variant">
      <vt:variant>
        <vt:i4>131192</vt:i4>
      </vt:variant>
      <vt:variant>
        <vt:i4>21</vt:i4>
      </vt:variant>
      <vt:variant>
        <vt:i4>0</vt:i4>
      </vt:variant>
      <vt:variant>
        <vt:i4>5</vt:i4>
      </vt:variant>
      <vt:variant>
        <vt:lpwstr>https://en.wikipedia.org/wiki/List_of_WLAN_channels</vt:lpwstr>
      </vt:variant>
      <vt:variant>
        <vt:lpwstr/>
      </vt:variant>
      <vt:variant>
        <vt:i4>4194426</vt:i4>
      </vt:variant>
      <vt:variant>
        <vt:i4>18</vt:i4>
      </vt:variant>
      <vt:variant>
        <vt:i4>0</vt:i4>
      </vt:variant>
      <vt:variant>
        <vt:i4>5</vt:i4>
      </vt:variant>
      <vt:variant>
        <vt:lpwstr>http://www.gov.cn/xinwen/2019-11/28/content_5456765.htm</vt:lpwstr>
      </vt:variant>
      <vt:variant>
        <vt:lpwstr/>
      </vt:variant>
      <vt:variant>
        <vt:i4>131192</vt:i4>
      </vt:variant>
      <vt:variant>
        <vt:i4>15</vt:i4>
      </vt:variant>
      <vt:variant>
        <vt:i4>0</vt:i4>
      </vt:variant>
      <vt:variant>
        <vt:i4>5</vt:i4>
      </vt:variant>
      <vt:variant>
        <vt:lpwstr>https://en.wikipedia.org/wiki/List_of_WLAN_channels</vt:lpwstr>
      </vt:variant>
      <vt:variant>
        <vt:lpwstr/>
      </vt:variant>
      <vt:variant>
        <vt:i4>131192</vt:i4>
      </vt:variant>
      <vt:variant>
        <vt:i4>12</vt:i4>
      </vt:variant>
      <vt:variant>
        <vt:i4>0</vt:i4>
      </vt:variant>
      <vt:variant>
        <vt:i4>5</vt:i4>
      </vt:variant>
      <vt:variant>
        <vt:lpwstr>https://en.wikipedia.org/wiki/List_of_WLAN_channels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junqiang.cheng@mediatek.com</dc:creator>
  <cp:keywords/>
  <cp:lastModifiedBy>MTK-RAN1#112bis-e</cp:lastModifiedBy>
  <cp:revision>18</cp:revision>
  <cp:lastPrinted>2022-08-02T11:53:00Z</cp:lastPrinted>
  <dcterms:created xsi:type="dcterms:W3CDTF">2023-05-15T07:32:00Z</dcterms:created>
  <dcterms:modified xsi:type="dcterms:W3CDTF">2023-05-15T09:21:00Z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y fmtid="{D5CDD505-2E9C-101B-9397-08002B2CF9AE}" pid="6" name="MSIP_Label_83bcef13-7cac-433f-ba1d-47a323951816_Enabled">
    <vt:lpwstr>true</vt:lpwstr>
  </property>
  <property fmtid="{D5CDD505-2E9C-101B-9397-08002B2CF9AE}" pid="7" name="MSIP_Label_83bcef13-7cac-433f-ba1d-47a323951816_SetDate">
    <vt:lpwstr>2022-11-01T12:33:06Z</vt:lpwstr>
  </property>
  <property fmtid="{D5CDD505-2E9C-101B-9397-08002B2CF9AE}" pid="8" name="MSIP_Label_83bcef13-7cac-433f-ba1d-47a323951816_Method">
    <vt:lpwstr>Privileged</vt:lpwstr>
  </property>
  <property fmtid="{D5CDD505-2E9C-101B-9397-08002B2CF9AE}" pid="9" name="MSIP_Label_83bcef13-7cac-433f-ba1d-47a323951816_Name">
    <vt:lpwstr>MTK_Unclassified</vt:lpwstr>
  </property>
  <property fmtid="{D5CDD505-2E9C-101B-9397-08002B2CF9AE}" pid="10" name="MSIP_Label_83bcef13-7cac-433f-ba1d-47a323951816_SiteId">
    <vt:lpwstr>a7687ede-7a6b-4ef6-bace-642f677fbe31</vt:lpwstr>
  </property>
  <property fmtid="{D5CDD505-2E9C-101B-9397-08002B2CF9AE}" pid="11" name="MSIP_Label_83bcef13-7cac-433f-ba1d-47a323951816_ActionId">
    <vt:lpwstr>2bd7a2e3-96a0-4a39-972e-6268194d58ad</vt:lpwstr>
  </property>
  <property fmtid="{D5CDD505-2E9C-101B-9397-08002B2CF9AE}" pid="12" name="MSIP_Label_83bcef13-7cac-433f-ba1d-47a323951816_ContentBits">
    <vt:lpwstr>0</vt:lpwstr>
  </property>
</Properties>
</file>